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9C" w:rsidRPr="006365E9" w:rsidRDefault="00102B9C" w:rsidP="00102B9C">
      <w:pPr>
        <w:rPr>
          <w:rFonts w:asciiTheme="minorHAnsi" w:hAnsiTheme="minorHAnsi"/>
          <w:b/>
          <w:sz w:val="36"/>
        </w:rPr>
      </w:pPr>
      <w:bookmarkStart w:id="0" w:name="_GoBack"/>
      <w:bookmarkEnd w:id="0"/>
      <w:r w:rsidRPr="006365E9">
        <w:rPr>
          <w:rFonts w:asciiTheme="minorHAnsi" w:hAnsiTheme="minorHAnsi"/>
          <w:noProof/>
          <w:lang w:val="sv-SE"/>
        </w:rPr>
        <mc:AlternateContent>
          <mc:Choice Requires="wps">
            <w:drawing>
              <wp:anchor distT="45720" distB="45720" distL="114300" distR="114300" simplePos="0" relativeHeight="251677696" behindDoc="0" locked="0" layoutInCell="1" allowOverlap="1" wp14:anchorId="7B62228A" wp14:editId="7ED3F3F3">
                <wp:simplePos x="0" y="0"/>
                <wp:positionH relativeFrom="margin">
                  <wp:align>left</wp:align>
                </wp:positionH>
                <wp:positionV relativeFrom="paragraph">
                  <wp:posOffset>478155</wp:posOffset>
                </wp:positionV>
                <wp:extent cx="6445250" cy="2660650"/>
                <wp:effectExtent l="38100" t="38100" r="107950" b="1206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660650"/>
                        </a:xfrm>
                        <a:prstGeom prst="rect">
                          <a:avLst/>
                        </a:prstGeom>
                        <a:solidFill>
                          <a:srgbClr val="FFFF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021B4E" w:rsidRPr="006365E9" w:rsidRDefault="00021B4E" w:rsidP="00B5576A">
                            <w:pPr>
                              <w:rPr>
                                <w:rFonts w:asciiTheme="minorHAnsi" w:hAnsiTheme="minorHAnsi"/>
                              </w:rPr>
                            </w:pPr>
                            <w:r w:rsidRPr="006365E9">
                              <w:rPr>
                                <w:rFonts w:asciiTheme="minorHAnsi" w:hAnsiTheme="minorHAnsi"/>
                                <w:b/>
                                <w:lang w:val="en-GB" w:bidi="en-GB"/>
                              </w:rPr>
                              <w:t xml:space="preserve">Note: </w:t>
                            </w:r>
                            <w:r w:rsidRPr="006365E9">
                              <w:rPr>
                                <w:rFonts w:asciiTheme="minorHAnsi" w:hAnsiTheme="minorHAnsi"/>
                                <w:lang w:val="en-GB" w:bidi="en-GB"/>
                              </w:rPr>
                              <w:t xml:space="preserve">This template is only an example and a guide to how a work environment plan might look. Using this template does not release those responsible for the work environment from their liability to make assessments and decisions based on each situation and as necessary in order to fulfil their work environment responsibilities.  </w:t>
                            </w:r>
                          </w:p>
                          <w:p w:rsidR="00021B4E" w:rsidRPr="006365E9" w:rsidRDefault="00021B4E" w:rsidP="00102B9C">
                            <w:pPr>
                              <w:rPr>
                                <w:rFonts w:asciiTheme="minorHAnsi" w:hAnsiTheme="minorHAnsi"/>
                                <w:b/>
                              </w:rPr>
                            </w:pPr>
                          </w:p>
                          <w:p w:rsidR="00021B4E" w:rsidRPr="006365E9" w:rsidRDefault="00021B4E" w:rsidP="00102B9C">
                            <w:pPr>
                              <w:rPr>
                                <w:rFonts w:asciiTheme="minorHAnsi" w:hAnsiTheme="minorHAnsi"/>
                              </w:rPr>
                            </w:pPr>
                            <w:r w:rsidRPr="006365E9">
                              <w:rPr>
                                <w:rFonts w:asciiTheme="minorHAnsi" w:hAnsiTheme="minorHAnsi"/>
                                <w:b/>
                                <w:lang w:val="en-GB" w:bidi="en-GB"/>
                              </w:rPr>
                              <w:t xml:space="preserve">Note: </w:t>
                            </w:r>
                            <w:r w:rsidRPr="006365E9">
                              <w:rPr>
                                <w:rFonts w:asciiTheme="minorHAnsi" w:hAnsiTheme="minorHAnsi"/>
                                <w:lang w:val="en-GB" w:bidi="en-GB"/>
                              </w:rPr>
                              <w:t xml:space="preserve">Bear in mind that sanction charges may be imposed on the client, BAS-P and/or BAS-U </w:t>
                            </w:r>
                          </w:p>
                          <w:p w:rsidR="00021B4E" w:rsidRPr="006365E9" w:rsidRDefault="00021B4E" w:rsidP="00102B9C">
                            <w:pPr>
                              <w:pStyle w:val="Liststycke"/>
                              <w:numPr>
                                <w:ilvl w:val="0"/>
                                <w:numId w:val="25"/>
                              </w:numPr>
                              <w:spacing w:after="200" w:line="276" w:lineRule="auto"/>
                              <w:rPr>
                                <w:rFonts w:asciiTheme="minorHAnsi" w:hAnsiTheme="minorHAnsi"/>
                              </w:rPr>
                            </w:pPr>
                            <w:r w:rsidRPr="006365E9">
                              <w:rPr>
                                <w:rFonts w:asciiTheme="minorHAnsi" w:hAnsiTheme="minorHAnsi"/>
                                <w:lang w:val="en-GB" w:bidi="en-GB"/>
                              </w:rPr>
                              <w:t>if the work environment plan is not dawn up before the construction site is established.</w:t>
                            </w:r>
                          </w:p>
                          <w:p w:rsidR="00021B4E" w:rsidRPr="006365E9" w:rsidRDefault="00021B4E" w:rsidP="00102B9C">
                            <w:pPr>
                              <w:pStyle w:val="Liststycke"/>
                              <w:numPr>
                                <w:ilvl w:val="0"/>
                                <w:numId w:val="25"/>
                              </w:numPr>
                              <w:spacing w:after="200" w:line="276" w:lineRule="auto"/>
                              <w:rPr>
                                <w:rFonts w:asciiTheme="minorHAnsi" w:hAnsiTheme="minorHAnsi"/>
                              </w:rPr>
                            </w:pPr>
                            <w:r w:rsidRPr="006365E9">
                              <w:rPr>
                                <w:rFonts w:asciiTheme="minorHAnsi" w:hAnsiTheme="minorHAnsi"/>
                                <w:lang w:val="en-GB" w:bidi="en-GB"/>
                              </w:rPr>
                              <w:t>if the work environment plan is not available at the worksite.</w:t>
                            </w:r>
                          </w:p>
                          <w:p w:rsidR="00021B4E" w:rsidRDefault="00021B4E" w:rsidP="00B93F04">
                            <w:pPr>
                              <w:pStyle w:val="Liststycke"/>
                              <w:numPr>
                                <w:ilvl w:val="0"/>
                                <w:numId w:val="25"/>
                              </w:numPr>
                              <w:spacing w:after="200" w:line="276" w:lineRule="auto"/>
                              <w:rPr>
                                <w:rFonts w:asciiTheme="minorHAnsi" w:hAnsiTheme="minorHAnsi"/>
                                <w:lang w:val="en-GB" w:bidi="en-GB"/>
                              </w:rPr>
                            </w:pPr>
                            <w:r w:rsidRPr="006365E9">
                              <w:rPr>
                                <w:rFonts w:asciiTheme="minorHAnsi" w:hAnsiTheme="minorHAnsi"/>
                                <w:lang w:val="en-GB" w:bidi="en-GB"/>
                              </w:rPr>
                              <w:t>if everyone working at the construction worksite is unable to partake of the work environment plan.</w:t>
                            </w:r>
                          </w:p>
                          <w:p w:rsidR="00021B4E" w:rsidRDefault="00021B4E" w:rsidP="006365E9">
                            <w:pPr>
                              <w:pStyle w:val="Liststycke"/>
                              <w:numPr>
                                <w:ilvl w:val="0"/>
                                <w:numId w:val="25"/>
                              </w:numPr>
                              <w:spacing w:after="200" w:line="276" w:lineRule="auto"/>
                              <w:rPr>
                                <w:rFonts w:asciiTheme="minorHAnsi" w:hAnsiTheme="minorHAnsi"/>
                                <w:lang w:val="en-GB" w:bidi="en-GB"/>
                              </w:rPr>
                            </w:pPr>
                            <w:r w:rsidRPr="006365E9">
                              <w:rPr>
                                <w:rFonts w:asciiTheme="minorHAnsi" w:hAnsiTheme="minorHAnsi"/>
                                <w:lang w:val="en-GB" w:bidi="en-GB"/>
                              </w:rPr>
                              <w:t xml:space="preserve">Read more about the work environment plan at: </w:t>
                            </w:r>
                            <w:hyperlink r:id="rId8" w:history="1">
                              <w:r w:rsidRPr="006365E9">
                                <w:rPr>
                                  <w:rStyle w:val="Hyperlnk"/>
                                  <w:rFonts w:asciiTheme="minorHAnsi" w:hAnsiTheme="minorHAnsi"/>
                                  <w:b/>
                                  <w:color w:val="00B0F0"/>
                                  <w:lang w:val="en-GB" w:bidi="en-GB"/>
                                </w:rPr>
                                <w:t>https://www.av.se/en/production-industry-and-logistics/building-and-civil-engineering-work/work-environment-plan/</w:t>
                              </w:r>
                            </w:hyperlink>
                            <w:r w:rsidRPr="006365E9">
                              <w:rPr>
                                <w:rFonts w:asciiTheme="minorHAnsi" w:hAnsiTheme="minorHAnsi"/>
                                <w:b/>
                                <w:color w:val="00B0F0"/>
                                <w:lang w:val="en-GB" w:bidi="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2228A" id="_x0000_t202" coordsize="21600,21600" o:spt="202" path="m,l,21600r21600,l21600,xe">
                <v:stroke joinstyle="miter"/>
                <v:path gradientshapeok="t" o:connecttype="rect"/>
              </v:shapetype>
              <v:shape id="Textruta 2" o:spid="_x0000_s1026" type="#_x0000_t202" style="position:absolute;margin-left:0;margin-top:37.65pt;width:507.5pt;height:209.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8BfAIAAPoEAAAOAAAAZHJzL2Uyb0RvYy54bWysVE1P3DAQvVfqf7B8L8mmuwtEZBGFUlWi&#10;HypUPU9sZ2PheFLbuwn8+o6dZVla9VI1h8jjGT+/Nx8+Ox87w7bKeY224rOjnDNlBUpt1xX/fnf9&#10;5oQzH8BKMGhVxR+U5+er16/Ohr5UBbZopHKMQKwvh77ibQh9mWVetKoDf4S9suRs0HUQyHTrTDoY&#10;CL0zWZHny2xAJ3uHQnlPu1eTk68SftMoEb40jVeBmYoTt5D+Lv3r+M9WZ1CuHfStFjsa8A8sOtCW&#10;Lt1DXUEAtnH6D6hOC4cem3AksMuwabRQSQOpmeW/qbltoVdJCyXH9/s0+f8HKz5vvzqmZcWXnFno&#10;qER3agxuQ/yLmJ2h9yUF3fYUFsZ3OFKVk1Lf36C498ziZQt2rS6cw6FVIIndLJ7MDo5OOD6C1MMn&#10;lHQNbAImoLFxXUwdJYMROlXpYV8ZosIEbS7n80WxIJcgX7Fc5ksy4h1QPh3vnQ8fFHYsLiruqPQJ&#10;HrY3PkyhTyHxNo9Gy2ttTDLcur40jm2B2uSavvwJ/UWYsWyo+CkxmTLwV4g8fTuCLyA6Hajfje4q&#10;frIPgjLm7b2VRBPKANpMa1JnbNxSqZNJRzRwQxC3rRxYbTbuG1DtFjmBcSZ1VP72ZDYZ1ObF8XQJ&#10;A7Om+QyGM4fhhw5t6q2Y5wgZE7PXXxsQ91PqTN/ClJR5xNkJ2kWn7O/JJOuAZ6p+LPhU+jDWI6mL&#10;LVGjfKA+IB6p2PR40KJF98jZQINYcf9zA05xZj5a6qXT2XweJzcZ88VxQYY79NSHHrCCoEgpZ9Py&#10;MqRpjyotXlDPNTp1wzOTXafSgCUNu8cgTvChnaKen6zVLwAAAP//AwBQSwMEFAAGAAgAAAAhAMf4&#10;tqXeAAAACAEAAA8AAABkcnMvZG93bnJldi54bWxMj81OwzAQhO9IvIO1SNyokzaBNmRTVZXKFVEq&#10;uLrx5keN1yF2m/TtcU9wnJ3VzDf5ejKduNDgWssI8SwCQVxa3XKNcPjcPS1BOK9Yq84yIVzJwbq4&#10;v8tVpu3IH3TZ+1qEEHaZQmi87zMpXdmQUW5me+LgVXYwygc51FIPagzhppPzKHqWRrUcGhrV07ah&#10;8rQ/G4S34frt58nP+yY+6K/daazSbVUhPj5Mm1cQnib/9ww3/IAORWA62jNrJzqEMMQjvKQLEDc3&#10;itNwOSIkq2QBssjl/wHFLwAAAP//AwBQSwECLQAUAAYACAAAACEAtoM4kv4AAADhAQAAEwAAAAAA&#10;AAAAAAAAAAAAAAAAW0NvbnRlbnRfVHlwZXNdLnhtbFBLAQItABQABgAIAAAAIQA4/SH/1gAAAJQB&#10;AAALAAAAAAAAAAAAAAAAAC8BAABfcmVscy8ucmVsc1BLAQItABQABgAIAAAAIQAHkK8BfAIAAPoE&#10;AAAOAAAAAAAAAAAAAAAAAC4CAABkcnMvZTJvRG9jLnhtbFBLAQItABQABgAIAAAAIQDH+Lal3gAA&#10;AAgBAAAPAAAAAAAAAAAAAAAAANYEAABkcnMvZG93bnJldi54bWxQSwUGAAAAAAQABADzAAAA4QUA&#10;AAAA&#10;" fillcolor="yellow">
                <v:shadow on="t" color="black" opacity="26214f" origin="-.5,-.5" offset=".74836mm,.74836mm"/>
                <v:textbox>
                  <w:txbxContent>
                    <w:p w:rsidR="00021B4E" w:rsidRPr="006365E9" w:rsidRDefault="00021B4E" w:rsidP="00B5576A">
                      <w:pPr>
                        <w:rPr>
                          <w:rFonts w:asciiTheme="minorHAnsi" w:hAnsiTheme="minorHAnsi"/>
                        </w:rPr>
                      </w:pPr>
                      <w:r w:rsidRPr="006365E9">
                        <w:rPr>
                          <w:rFonts w:asciiTheme="minorHAnsi" w:hAnsiTheme="minorHAnsi"/>
                          <w:b/>
                          <w:lang w:val="en-GB" w:bidi="en-GB"/>
                        </w:rPr>
                        <w:t xml:space="preserve">Note: </w:t>
                      </w:r>
                      <w:r w:rsidRPr="006365E9">
                        <w:rPr>
                          <w:rFonts w:asciiTheme="minorHAnsi" w:hAnsiTheme="minorHAnsi"/>
                          <w:lang w:val="en-GB" w:bidi="en-GB"/>
                        </w:rPr>
                        <w:t xml:space="preserve">This template is only an example and a guide to how a work environment plan might look. Using this template does not release those responsible for the work environment from their liability to make assessments and decisions based on each situation and as necessary in order to fulfil their work environment responsibilities.  </w:t>
                      </w:r>
                    </w:p>
                    <w:p w:rsidR="00021B4E" w:rsidRPr="006365E9" w:rsidRDefault="00021B4E" w:rsidP="00102B9C">
                      <w:pPr>
                        <w:rPr>
                          <w:rFonts w:asciiTheme="minorHAnsi" w:hAnsiTheme="minorHAnsi"/>
                          <w:b/>
                        </w:rPr>
                      </w:pPr>
                    </w:p>
                    <w:p w:rsidR="00021B4E" w:rsidRPr="006365E9" w:rsidRDefault="00021B4E" w:rsidP="00102B9C">
                      <w:pPr>
                        <w:rPr>
                          <w:rFonts w:asciiTheme="minorHAnsi" w:hAnsiTheme="minorHAnsi"/>
                        </w:rPr>
                      </w:pPr>
                      <w:r w:rsidRPr="006365E9">
                        <w:rPr>
                          <w:rFonts w:asciiTheme="minorHAnsi" w:hAnsiTheme="minorHAnsi"/>
                          <w:b/>
                          <w:lang w:val="en-GB" w:bidi="en-GB"/>
                        </w:rPr>
                        <w:t xml:space="preserve">Note: </w:t>
                      </w:r>
                      <w:r w:rsidRPr="006365E9">
                        <w:rPr>
                          <w:rFonts w:asciiTheme="minorHAnsi" w:hAnsiTheme="minorHAnsi"/>
                          <w:lang w:val="en-GB" w:bidi="en-GB"/>
                        </w:rPr>
                        <w:t xml:space="preserve">Bear in mind that sanction charges may be imposed on the client, BAS-P and/or BAS-U </w:t>
                      </w:r>
                    </w:p>
                    <w:p w:rsidR="00021B4E" w:rsidRPr="006365E9" w:rsidRDefault="00021B4E" w:rsidP="00102B9C">
                      <w:pPr>
                        <w:pStyle w:val="Liststycke"/>
                        <w:numPr>
                          <w:ilvl w:val="0"/>
                          <w:numId w:val="25"/>
                        </w:numPr>
                        <w:spacing w:after="200" w:line="276" w:lineRule="auto"/>
                        <w:rPr>
                          <w:rFonts w:asciiTheme="minorHAnsi" w:hAnsiTheme="minorHAnsi"/>
                        </w:rPr>
                      </w:pPr>
                      <w:r w:rsidRPr="006365E9">
                        <w:rPr>
                          <w:rFonts w:asciiTheme="minorHAnsi" w:hAnsiTheme="minorHAnsi"/>
                          <w:lang w:val="en-GB" w:bidi="en-GB"/>
                        </w:rPr>
                        <w:t>if the work environment plan is not dawn up before the construction site is established.</w:t>
                      </w:r>
                    </w:p>
                    <w:p w:rsidR="00021B4E" w:rsidRPr="006365E9" w:rsidRDefault="00021B4E" w:rsidP="00102B9C">
                      <w:pPr>
                        <w:pStyle w:val="Liststycke"/>
                        <w:numPr>
                          <w:ilvl w:val="0"/>
                          <w:numId w:val="25"/>
                        </w:numPr>
                        <w:spacing w:after="200" w:line="276" w:lineRule="auto"/>
                        <w:rPr>
                          <w:rFonts w:asciiTheme="minorHAnsi" w:hAnsiTheme="minorHAnsi"/>
                        </w:rPr>
                      </w:pPr>
                      <w:r w:rsidRPr="006365E9">
                        <w:rPr>
                          <w:rFonts w:asciiTheme="minorHAnsi" w:hAnsiTheme="minorHAnsi"/>
                          <w:lang w:val="en-GB" w:bidi="en-GB"/>
                        </w:rPr>
                        <w:t>if the work environment plan is not available at the worksite.</w:t>
                      </w:r>
                    </w:p>
                    <w:p w:rsidR="00021B4E" w:rsidRDefault="00021B4E" w:rsidP="00B93F04">
                      <w:pPr>
                        <w:pStyle w:val="Liststycke"/>
                        <w:numPr>
                          <w:ilvl w:val="0"/>
                          <w:numId w:val="25"/>
                        </w:numPr>
                        <w:spacing w:after="200" w:line="276" w:lineRule="auto"/>
                        <w:rPr>
                          <w:rFonts w:asciiTheme="minorHAnsi" w:hAnsiTheme="minorHAnsi"/>
                          <w:lang w:val="en-GB" w:bidi="en-GB"/>
                        </w:rPr>
                      </w:pPr>
                      <w:r w:rsidRPr="006365E9">
                        <w:rPr>
                          <w:rFonts w:asciiTheme="minorHAnsi" w:hAnsiTheme="minorHAnsi"/>
                          <w:lang w:val="en-GB" w:bidi="en-GB"/>
                        </w:rPr>
                        <w:t>if everyone working at the construction worksite is unable to partake of the work environment plan.</w:t>
                      </w:r>
                    </w:p>
                    <w:p w:rsidR="00021B4E" w:rsidRDefault="00021B4E" w:rsidP="006365E9">
                      <w:pPr>
                        <w:pStyle w:val="Liststycke"/>
                        <w:numPr>
                          <w:ilvl w:val="0"/>
                          <w:numId w:val="25"/>
                        </w:numPr>
                        <w:spacing w:after="200" w:line="276" w:lineRule="auto"/>
                        <w:rPr>
                          <w:rFonts w:asciiTheme="minorHAnsi" w:hAnsiTheme="minorHAnsi"/>
                          <w:lang w:val="en-GB" w:bidi="en-GB"/>
                        </w:rPr>
                      </w:pPr>
                      <w:r w:rsidRPr="006365E9">
                        <w:rPr>
                          <w:rFonts w:asciiTheme="minorHAnsi" w:hAnsiTheme="minorHAnsi"/>
                          <w:lang w:val="en-GB" w:bidi="en-GB"/>
                        </w:rPr>
                        <w:t xml:space="preserve">Read more about the work environment plan at: </w:t>
                      </w:r>
                      <w:hyperlink r:id="rId9" w:history="1">
                        <w:r w:rsidRPr="006365E9">
                          <w:rPr>
                            <w:rStyle w:val="Hyperlnk"/>
                            <w:rFonts w:asciiTheme="minorHAnsi" w:hAnsiTheme="minorHAnsi"/>
                            <w:b/>
                            <w:color w:val="00B0F0"/>
                            <w:lang w:val="en-GB" w:bidi="en-GB"/>
                          </w:rPr>
                          <w:t>https://www.av.se/en/production-industry-and-logistics/building-and-civil-engineering-work/work-environment-plan/</w:t>
                        </w:r>
                      </w:hyperlink>
                      <w:r w:rsidRPr="006365E9">
                        <w:rPr>
                          <w:rFonts w:asciiTheme="minorHAnsi" w:hAnsiTheme="minorHAnsi"/>
                          <w:b/>
                          <w:color w:val="00B0F0"/>
                          <w:lang w:val="en-GB" w:bidi="en-GB"/>
                        </w:rPr>
                        <w:t xml:space="preserve"> </w:t>
                      </w:r>
                    </w:p>
                  </w:txbxContent>
                </v:textbox>
                <w10:wrap type="square" anchorx="margin"/>
              </v:shape>
            </w:pict>
          </mc:Fallback>
        </mc:AlternateContent>
      </w:r>
      <w:r w:rsidRPr="006365E9">
        <w:rPr>
          <w:rFonts w:asciiTheme="minorHAnsi" w:hAnsiTheme="minorHAnsi"/>
          <w:b/>
          <w:sz w:val="36"/>
          <w:lang w:val="en-GB" w:bidi="en-GB"/>
        </w:rPr>
        <w:t>Instructions for how the AMP Guide template should be used</w:t>
      </w:r>
    </w:p>
    <w:p w:rsidR="00102B9C" w:rsidRPr="006365E9" w:rsidRDefault="00102B9C" w:rsidP="00102B9C">
      <w:pPr>
        <w:rPr>
          <w:rFonts w:asciiTheme="minorHAnsi" w:hAnsiTheme="minorHAnsi"/>
        </w:rPr>
      </w:pPr>
    </w:p>
    <w:p w:rsidR="00102B9C" w:rsidRPr="006365E9" w:rsidRDefault="00102B9C" w:rsidP="00102B9C">
      <w:pPr>
        <w:rPr>
          <w:rFonts w:asciiTheme="minorHAnsi" w:hAnsiTheme="minorHAnsi"/>
          <w:b/>
          <w:sz w:val="28"/>
        </w:rPr>
      </w:pPr>
      <w:r w:rsidRPr="006365E9">
        <w:rPr>
          <w:rFonts w:asciiTheme="minorHAnsi" w:hAnsiTheme="minorHAnsi"/>
          <w:b/>
          <w:sz w:val="28"/>
          <w:lang w:val="en-GB" w:bidi="en-GB"/>
        </w:rPr>
        <w:t>Introduction pages 1-3</w:t>
      </w:r>
    </w:p>
    <w:p w:rsidR="00102B9C" w:rsidRPr="006365E9" w:rsidRDefault="00102B9C" w:rsidP="00102B9C">
      <w:pPr>
        <w:pStyle w:val="Liststycke"/>
        <w:numPr>
          <w:ilvl w:val="0"/>
          <w:numId w:val="47"/>
        </w:numPr>
        <w:spacing w:after="200" w:line="276" w:lineRule="auto"/>
        <w:ind w:left="426"/>
        <w:rPr>
          <w:rFonts w:asciiTheme="minorHAnsi" w:hAnsiTheme="minorHAnsi"/>
        </w:rPr>
      </w:pPr>
      <w:r w:rsidRPr="006365E9">
        <w:rPr>
          <w:rFonts w:asciiTheme="minorHAnsi" w:hAnsiTheme="minorHAnsi"/>
          <w:lang w:val="en-GB" w:bidi="en-GB"/>
        </w:rPr>
        <w:t xml:space="preserve">Fill in information about the project on pages 1-2 so that contact details for all actors are included. </w:t>
      </w:r>
    </w:p>
    <w:p w:rsidR="00102B9C" w:rsidRPr="006365E9" w:rsidRDefault="00102B9C" w:rsidP="00102B9C">
      <w:pPr>
        <w:pStyle w:val="Liststycke"/>
        <w:numPr>
          <w:ilvl w:val="0"/>
          <w:numId w:val="47"/>
        </w:numPr>
        <w:spacing w:after="200" w:line="276" w:lineRule="auto"/>
        <w:ind w:left="426"/>
        <w:rPr>
          <w:rFonts w:asciiTheme="minorHAnsi" w:hAnsiTheme="minorHAnsi"/>
        </w:rPr>
      </w:pPr>
      <w:r w:rsidRPr="006365E9">
        <w:rPr>
          <w:rFonts w:asciiTheme="minorHAnsi" w:hAnsiTheme="minorHAnsi"/>
          <w:lang w:val="en-GB" w:bidi="en-GB"/>
        </w:rPr>
        <w:t xml:space="preserve">Fill in information on the work environment organisation on page 3. </w:t>
      </w:r>
    </w:p>
    <w:p w:rsidR="00102B9C" w:rsidRPr="006365E9" w:rsidRDefault="00102B9C" w:rsidP="00102B9C">
      <w:pPr>
        <w:ind w:left="66"/>
        <w:rPr>
          <w:rFonts w:asciiTheme="minorHAnsi" w:hAnsiTheme="minorHAnsi"/>
          <w:b/>
          <w:u w:val="single"/>
        </w:rPr>
      </w:pPr>
      <w:r w:rsidRPr="006365E9">
        <w:rPr>
          <w:rFonts w:asciiTheme="minorHAnsi" w:hAnsiTheme="minorHAnsi"/>
          <w:b/>
          <w:u w:val="single"/>
          <w:lang w:val="en-GB" w:bidi="en-GB"/>
        </w:rPr>
        <w:t>To note on pages 1-2</w:t>
      </w:r>
    </w:p>
    <w:p w:rsidR="00102B9C" w:rsidRPr="006365E9" w:rsidRDefault="00102B9C" w:rsidP="00102B9C">
      <w:pPr>
        <w:ind w:left="66"/>
        <w:rPr>
          <w:rFonts w:asciiTheme="minorHAnsi" w:hAnsiTheme="minorHAnsi"/>
        </w:rPr>
      </w:pPr>
      <w:r w:rsidRPr="006365E9">
        <w:rPr>
          <w:rFonts w:asciiTheme="minorHAnsi" w:hAnsiTheme="minorHAnsi"/>
          <w:lang w:val="en-GB" w:bidi="en-GB"/>
        </w:rPr>
        <w:t>If the parties to the contract agreement have agreed that the client retains overall liability for the project and the client therefore appoints one or more contractors/consultants as BAS-P and/or BAS-U, then the client holds during the entire project a so-called back-up responsibility to ensure that BAS-P/U’s tasks are performed. This means, amongst other things, that the client is jointly liable together with BAS-P/U for ensuring that the work environment plan is drawn up by BAS-P, handed over to BAS-U, and subsequently adapted and adjusted by BAS-U as work is performed. Hence it is important that the client also signs the boxes on page 1.</w:t>
      </w:r>
    </w:p>
    <w:p w:rsidR="00A77EC7" w:rsidRPr="006365E9" w:rsidRDefault="00A77EC7" w:rsidP="00102B9C">
      <w:pPr>
        <w:ind w:left="66"/>
        <w:rPr>
          <w:rFonts w:asciiTheme="minorHAnsi" w:hAnsiTheme="minorHAnsi"/>
        </w:rPr>
      </w:pPr>
    </w:p>
    <w:p w:rsidR="00102B9C" w:rsidRPr="006365E9" w:rsidRDefault="00102B9C" w:rsidP="00102B9C">
      <w:pPr>
        <w:ind w:left="66"/>
        <w:rPr>
          <w:rFonts w:asciiTheme="minorHAnsi" w:hAnsiTheme="minorHAnsi"/>
        </w:rPr>
      </w:pPr>
      <w:r w:rsidRPr="006365E9">
        <w:rPr>
          <w:rFonts w:asciiTheme="minorHAnsi" w:hAnsiTheme="minorHAnsi"/>
          <w:lang w:val="en-GB" w:bidi="en-GB"/>
        </w:rPr>
        <w:t>If the parties to the contract agreement have instead agreed that the client in accordance with Chap. 3, Section 7c of the Work Environment Act relinquishes all work environment responsibility for the project during the planning and design phase and/or the project execution stage to a contractor/consultant, it is important that this is stated in the special box designated for this purpose on page 1. The contractor and/or consultant that assumes the client’s work environment responsibility is then referred to as the “client’s delegee” in accordance with the Work Environment Act and has the same so-called back-up responsibility as mentioned above.</w:t>
      </w:r>
    </w:p>
    <w:p w:rsidR="00682876" w:rsidRPr="006365E9" w:rsidRDefault="00682876" w:rsidP="00102B9C">
      <w:pPr>
        <w:ind w:left="66"/>
        <w:rPr>
          <w:rFonts w:asciiTheme="minorHAnsi" w:hAnsiTheme="minorHAnsi"/>
        </w:rPr>
      </w:pPr>
    </w:p>
    <w:p w:rsidR="00102B9C" w:rsidRPr="006365E9" w:rsidRDefault="00682876" w:rsidP="00102B9C">
      <w:pPr>
        <w:ind w:left="66"/>
        <w:rPr>
          <w:rFonts w:asciiTheme="minorHAnsi" w:hAnsiTheme="minorHAnsi"/>
        </w:rPr>
      </w:pPr>
      <w:r w:rsidRPr="006365E9">
        <w:rPr>
          <w:rFonts w:asciiTheme="minorHAnsi" w:hAnsiTheme="minorHAnsi"/>
          <w:lang w:val="en-GB" w:bidi="en-GB"/>
        </w:rPr>
        <w:t>When the work environment plan is revised or augmented during the project, it is important that this revision or augmentation is specified and described clearly in the boxes for revision history on pages 1-2. The same applies if a new company is appointed as BAS-P/U during the project, and/or the BAS-P/U company internally chooses a new BAS-P/U administrator.</w:t>
      </w:r>
    </w:p>
    <w:p w:rsidR="00102B9C" w:rsidRPr="006365E9" w:rsidRDefault="00102B9C" w:rsidP="00102B9C">
      <w:pPr>
        <w:ind w:left="66"/>
        <w:rPr>
          <w:rFonts w:asciiTheme="minorHAnsi" w:hAnsiTheme="minorHAnsi"/>
        </w:rPr>
      </w:pPr>
    </w:p>
    <w:p w:rsidR="00102B9C" w:rsidRPr="006365E9" w:rsidRDefault="007B0104" w:rsidP="00102B9C">
      <w:pPr>
        <w:ind w:left="66"/>
        <w:rPr>
          <w:rFonts w:asciiTheme="minorHAnsi" w:hAnsiTheme="minorHAnsi"/>
          <w:b/>
          <w:u w:val="single"/>
        </w:rPr>
      </w:pPr>
      <w:r w:rsidRPr="006365E9">
        <w:rPr>
          <w:rFonts w:asciiTheme="minorHAnsi" w:hAnsiTheme="minorHAnsi"/>
          <w:b/>
          <w:u w:val="single"/>
          <w:lang w:val="en-GB" w:bidi="en-GB"/>
        </w:rPr>
        <w:t>To note on page 3</w:t>
      </w:r>
    </w:p>
    <w:p w:rsidR="00102B9C" w:rsidRPr="006365E9" w:rsidRDefault="00102B9C" w:rsidP="00102B9C">
      <w:pPr>
        <w:ind w:left="66"/>
        <w:rPr>
          <w:rFonts w:asciiTheme="minorHAnsi" w:hAnsiTheme="minorHAnsi"/>
        </w:rPr>
      </w:pPr>
      <w:r w:rsidRPr="006365E9">
        <w:rPr>
          <w:rFonts w:asciiTheme="minorHAnsi" w:hAnsiTheme="minorHAnsi"/>
          <w:lang w:val="en-GB" w:bidi="en-GB"/>
        </w:rPr>
        <w:t>The person(s) to be named administrator of BAS-P and BAS-U tasks on page 3 is the person(s) – employee(s) or hired labour – of the company that the client or the client’s delegee as above has designated as BAS-P/U and which the company has internally decided shall perform the tasks in practice. These persons shall, in accordance with Section 6 of AFS 1999:3 Building and Civil Engineering Work, be trained, experienced and competent to perform the duties.</w:t>
      </w:r>
    </w:p>
    <w:p w:rsidR="00FF676C" w:rsidRPr="006365E9" w:rsidRDefault="00FF676C" w:rsidP="00102B9C">
      <w:pPr>
        <w:ind w:left="66"/>
        <w:rPr>
          <w:rFonts w:asciiTheme="minorHAnsi" w:hAnsiTheme="minorHAnsi"/>
        </w:rPr>
      </w:pPr>
    </w:p>
    <w:p w:rsidR="00102B9C" w:rsidRPr="006365E9" w:rsidRDefault="00102B9C" w:rsidP="00102B9C">
      <w:pPr>
        <w:ind w:left="66"/>
        <w:rPr>
          <w:rFonts w:asciiTheme="minorHAnsi" w:hAnsiTheme="minorHAnsi"/>
        </w:rPr>
      </w:pPr>
      <w:r w:rsidRPr="006365E9">
        <w:rPr>
          <w:rFonts w:asciiTheme="minorHAnsi" w:hAnsiTheme="minorHAnsi"/>
          <w:lang w:val="en-GB" w:bidi="en-GB"/>
        </w:rPr>
        <w:lastRenderedPageBreak/>
        <w:t xml:space="preserve">The person(s) designated as contact person(s) for BAS-U administrator on page 3 has, unlike the BAS-U administrator as described above, no responsibility to perform any BAS-U duties, and therefore does not require the same training, experience or competence as the BAS-U administrator. The contact person’s/contact persons’ duty is to be the person at the worksite that one can turn to when the BAS-U administrator is not present, and this person should have current contact information for the BAS-U administrator. </w:t>
      </w:r>
    </w:p>
    <w:p w:rsidR="00FF676C" w:rsidRPr="006365E9" w:rsidRDefault="00FF676C" w:rsidP="00FF676C">
      <w:pPr>
        <w:ind w:left="66"/>
        <w:rPr>
          <w:rFonts w:asciiTheme="minorHAnsi" w:hAnsiTheme="minorHAnsi"/>
        </w:rPr>
      </w:pPr>
    </w:p>
    <w:p w:rsidR="00682876" w:rsidRPr="006365E9" w:rsidRDefault="00102B9C" w:rsidP="00FF676C">
      <w:pPr>
        <w:ind w:left="66"/>
        <w:rPr>
          <w:rFonts w:asciiTheme="minorHAnsi" w:hAnsiTheme="minorHAnsi"/>
        </w:rPr>
      </w:pPr>
      <w:r w:rsidRPr="006365E9">
        <w:rPr>
          <w:rFonts w:asciiTheme="minorHAnsi" w:hAnsiTheme="minorHAnsi"/>
          <w:lang w:val="en-GB" w:bidi="en-GB"/>
        </w:rPr>
        <w:t xml:space="preserve">The box on page 3 for “Work at a permanent worksite – responsibility for coordination of work environment questions” refers to cases where building and civil engineering work is performed at a permanent worksite where other undertakings are underway simultaneously </w:t>
      </w:r>
    </w:p>
    <w:p w:rsidR="00102B9C" w:rsidRPr="006365E9" w:rsidRDefault="00102B9C" w:rsidP="00FF676C">
      <w:pPr>
        <w:ind w:left="66"/>
        <w:rPr>
          <w:rFonts w:asciiTheme="minorHAnsi" w:hAnsiTheme="minorHAnsi"/>
        </w:rPr>
      </w:pPr>
      <w:r w:rsidRPr="006365E9">
        <w:rPr>
          <w:rFonts w:asciiTheme="minorHAnsi" w:hAnsiTheme="minorHAnsi"/>
          <w:lang w:val="en-GB" w:bidi="en-GB"/>
        </w:rPr>
        <w:t xml:space="preserve">(e.g. at a school, hospital or shopping centre). The person who should be listed in this box is the co-ordinator for the permanent operation. In most cases, this is the employer's representative at the permanent worksite, for example the principal at a school. </w:t>
      </w:r>
    </w:p>
    <w:p w:rsidR="00102B9C" w:rsidRPr="006365E9" w:rsidRDefault="00102B9C" w:rsidP="00102B9C">
      <w:pPr>
        <w:rPr>
          <w:rFonts w:asciiTheme="minorHAnsi" w:hAnsiTheme="minorHAnsi"/>
          <w:b/>
          <w:sz w:val="28"/>
        </w:rPr>
      </w:pPr>
    </w:p>
    <w:p w:rsidR="00102B9C" w:rsidRPr="006365E9" w:rsidRDefault="00102B9C" w:rsidP="00102B9C">
      <w:pPr>
        <w:rPr>
          <w:rFonts w:asciiTheme="minorHAnsi" w:hAnsiTheme="minorHAnsi"/>
          <w:b/>
          <w:sz w:val="28"/>
        </w:rPr>
      </w:pPr>
      <w:r w:rsidRPr="006365E9">
        <w:rPr>
          <w:rFonts w:asciiTheme="minorHAnsi" w:hAnsiTheme="minorHAnsi"/>
          <w:b/>
          <w:sz w:val="28"/>
          <w:lang w:val="en-GB" w:bidi="en-GB"/>
        </w:rPr>
        <w:t>Rules of order and safety, page 5-7</w:t>
      </w:r>
    </w:p>
    <w:p w:rsidR="00102B9C" w:rsidRPr="006365E9" w:rsidRDefault="00102B9C" w:rsidP="00102B9C">
      <w:pPr>
        <w:rPr>
          <w:rFonts w:asciiTheme="minorHAnsi" w:hAnsiTheme="minorHAnsi"/>
        </w:rPr>
      </w:pPr>
      <w:r w:rsidRPr="006365E9">
        <w:rPr>
          <w:rFonts w:asciiTheme="minorHAnsi" w:hAnsiTheme="minorHAnsi"/>
          <w:lang w:val="en-GB" w:bidi="en-GB"/>
        </w:rPr>
        <w:t xml:space="preserve">The rules of order and safety on pages 5-7 are general. Be sure to </w:t>
      </w:r>
      <w:r w:rsidRPr="006365E9">
        <w:rPr>
          <w:rFonts w:asciiTheme="minorHAnsi" w:hAnsiTheme="minorHAnsi"/>
          <w:b/>
          <w:lang w:val="en-GB" w:bidi="en-GB"/>
        </w:rPr>
        <w:t>customise</w:t>
      </w:r>
      <w:r w:rsidRPr="006365E9">
        <w:rPr>
          <w:rFonts w:asciiTheme="minorHAnsi" w:hAnsiTheme="minorHAnsi"/>
          <w:lang w:val="en-GB" w:bidi="en-GB"/>
        </w:rPr>
        <w:t xml:space="preserve"> these for the current project and the specific worksite as follows: </w:t>
      </w:r>
    </w:p>
    <w:p w:rsidR="00102B9C" w:rsidRPr="006365E9" w:rsidRDefault="00102B9C" w:rsidP="00102B9C">
      <w:pPr>
        <w:pStyle w:val="Liststycke"/>
        <w:numPr>
          <w:ilvl w:val="0"/>
          <w:numId w:val="44"/>
        </w:numPr>
        <w:spacing w:after="200" w:line="276" w:lineRule="auto"/>
        <w:ind w:left="426"/>
        <w:rPr>
          <w:rFonts w:asciiTheme="minorHAnsi" w:hAnsiTheme="minorHAnsi"/>
        </w:rPr>
      </w:pPr>
      <w:r w:rsidRPr="006365E9">
        <w:rPr>
          <w:rFonts w:asciiTheme="minorHAnsi" w:hAnsiTheme="minorHAnsi"/>
          <w:lang w:val="en-GB" w:bidi="en-GB"/>
        </w:rPr>
        <w:t>Cross out parts which may not apply to the current worksite. Select the text and press Delete.</w:t>
      </w:r>
    </w:p>
    <w:p w:rsidR="00102B9C" w:rsidRPr="006365E9" w:rsidRDefault="00102B9C" w:rsidP="00102B9C">
      <w:pPr>
        <w:pStyle w:val="Liststycke"/>
        <w:numPr>
          <w:ilvl w:val="0"/>
          <w:numId w:val="44"/>
        </w:numPr>
        <w:spacing w:after="200" w:line="276" w:lineRule="auto"/>
        <w:ind w:left="426"/>
        <w:rPr>
          <w:rFonts w:asciiTheme="minorHAnsi" w:hAnsiTheme="minorHAnsi"/>
        </w:rPr>
      </w:pPr>
      <w:r w:rsidRPr="006365E9">
        <w:rPr>
          <w:rFonts w:asciiTheme="minorHAnsi" w:hAnsiTheme="minorHAnsi"/>
          <w:lang w:val="en-GB" w:bidi="en-GB"/>
        </w:rPr>
        <w:t xml:space="preserve">Add any specific rules that apply to the current worksite. </w:t>
      </w:r>
    </w:p>
    <w:p w:rsidR="00102B9C" w:rsidRPr="006365E9" w:rsidRDefault="00102B9C" w:rsidP="00102B9C">
      <w:pPr>
        <w:rPr>
          <w:rFonts w:asciiTheme="minorHAnsi" w:hAnsiTheme="minorHAnsi"/>
          <w:sz w:val="8"/>
        </w:rPr>
      </w:pPr>
    </w:p>
    <w:p w:rsidR="00102B9C" w:rsidRPr="006365E9" w:rsidRDefault="00102B9C" w:rsidP="00102B9C">
      <w:pPr>
        <w:rPr>
          <w:rFonts w:asciiTheme="minorHAnsi" w:hAnsiTheme="minorHAnsi"/>
          <w:b/>
          <w:sz w:val="28"/>
        </w:rPr>
      </w:pPr>
      <w:r w:rsidRPr="006365E9">
        <w:rPr>
          <w:rFonts w:asciiTheme="minorHAnsi" w:hAnsiTheme="minorHAnsi"/>
          <w:b/>
          <w:sz w:val="28"/>
          <w:lang w:val="en-GB" w:bidi="en-GB"/>
        </w:rPr>
        <w:t>Risk overview, page 8</w:t>
      </w:r>
    </w:p>
    <w:p w:rsidR="00102B9C" w:rsidRPr="006365E9" w:rsidRDefault="00102B9C" w:rsidP="00102B9C">
      <w:pPr>
        <w:rPr>
          <w:rFonts w:asciiTheme="minorHAnsi" w:hAnsiTheme="minorHAnsi"/>
        </w:rPr>
      </w:pPr>
      <w:r w:rsidRPr="006365E9">
        <w:rPr>
          <w:rFonts w:asciiTheme="minorHAnsi" w:hAnsiTheme="minorHAnsi"/>
          <w:lang w:val="en-GB" w:bidi="en-GB"/>
        </w:rPr>
        <w:t xml:space="preserve">Select on page 8 which tasks with specific risks are present in the current project by clicking in the respective box under “Present” or “Not present”. Add any additional risks not included in the list of 14 by replacing the text "List of additional specific risks" with information on the specific risk. </w:t>
      </w:r>
    </w:p>
    <w:p w:rsidR="00102B9C" w:rsidRPr="006365E9" w:rsidRDefault="00102B9C" w:rsidP="00102B9C">
      <w:pPr>
        <w:rPr>
          <w:rFonts w:asciiTheme="minorHAnsi" w:hAnsiTheme="minorHAnsi"/>
          <w:color w:val="FF0000"/>
        </w:rPr>
      </w:pPr>
      <w:r w:rsidRPr="006365E9">
        <w:rPr>
          <w:rFonts w:asciiTheme="minorHAnsi" w:hAnsiTheme="minorHAnsi"/>
          <w:color w:val="FF0000"/>
          <w:lang w:val="en-GB" w:bidi="en-GB"/>
        </w:rPr>
        <w:t>N.B. If you indicate that a specific risk does not occur in the project, then the action page for that risk as listed below should not be included in the work environment plan - remove it. In the same way, you must add an additional action page to the one below if you have listed additional risks as being present in the project.</w:t>
      </w:r>
    </w:p>
    <w:p w:rsidR="00102B9C" w:rsidRPr="006365E9" w:rsidRDefault="00102B9C" w:rsidP="00102B9C">
      <w:pPr>
        <w:rPr>
          <w:rFonts w:asciiTheme="minorHAnsi" w:hAnsiTheme="minorHAnsi" w:cstheme="minorHAnsi"/>
          <w:b/>
          <w:color w:val="000000" w:themeColor="text1"/>
          <w:sz w:val="28"/>
        </w:rPr>
      </w:pPr>
    </w:p>
    <w:p w:rsidR="00102B9C" w:rsidRPr="006365E9" w:rsidRDefault="00102B9C" w:rsidP="00102B9C">
      <w:pPr>
        <w:rPr>
          <w:rFonts w:asciiTheme="minorHAnsi" w:hAnsiTheme="minorHAnsi" w:cstheme="minorHAnsi"/>
          <w:b/>
          <w:color w:val="000000" w:themeColor="text1"/>
          <w:sz w:val="28"/>
        </w:rPr>
      </w:pPr>
      <w:r w:rsidRPr="006365E9">
        <w:rPr>
          <w:rFonts w:asciiTheme="minorHAnsi" w:hAnsiTheme="minorHAnsi"/>
          <w:b/>
          <w:sz w:val="28"/>
          <w:lang w:val="en-GB" w:bidi="en-GB"/>
        </w:rPr>
        <w:t>Risks, pages 9-28</w:t>
      </w:r>
    </w:p>
    <w:p w:rsidR="00102B9C" w:rsidRPr="006365E9" w:rsidRDefault="00102B9C" w:rsidP="00102B9C">
      <w:pPr>
        <w:rPr>
          <w:rFonts w:asciiTheme="minorHAnsi" w:hAnsiTheme="minorHAnsi" w:cstheme="minorHAnsi"/>
          <w:color w:val="000000" w:themeColor="text1"/>
        </w:rPr>
      </w:pPr>
      <w:r w:rsidRPr="006365E9">
        <w:rPr>
          <w:rFonts w:asciiTheme="minorHAnsi" w:hAnsiTheme="minorHAnsi"/>
          <w:lang w:val="en-GB" w:bidi="en-GB"/>
        </w:rPr>
        <w:t>Every risk shall be handled in the same way, i.e. the user shall indicate:</w:t>
      </w:r>
    </w:p>
    <w:p w:rsidR="00102B9C" w:rsidRPr="006365E9" w:rsidRDefault="00102B9C" w:rsidP="00102B9C">
      <w:pPr>
        <w:pStyle w:val="Liststycke"/>
        <w:numPr>
          <w:ilvl w:val="0"/>
          <w:numId w:val="49"/>
        </w:numPr>
        <w:spacing w:after="200"/>
        <w:rPr>
          <w:rFonts w:asciiTheme="minorHAnsi" w:hAnsiTheme="minorHAnsi" w:cstheme="minorHAnsi"/>
          <w:color w:val="000000" w:themeColor="text1"/>
        </w:rPr>
      </w:pPr>
      <w:r w:rsidRPr="006365E9">
        <w:rPr>
          <w:rFonts w:asciiTheme="minorHAnsi" w:hAnsiTheme="minorHAnsi"/>
          <w:lang w:val="en-GB" w:bidi="en-GB"/>
        </w:rPr>
        <w:t xml:space="preserve">Which company performs which tasks, and what risks these tasks entail, as well as where at the worksite the risks are present. </w:t>
      </w:r>
    </w:p>
    <w:p w:rsidR="00102B9C" w:rsidRPr="006365E9" w:rsidRDefault="00102B9C" w:rsidP="00102B9C">
      <w:pPr>
        <w:pStyle w:val="Liststycke"/>
        <w:numPr>
          <w:ilvl w:val="0"/>
          <w:numId w:val="49"/>
        </w:numPr>
        <w:spacing w:after="200"/>
        <w:rPr>
          <w:rFonts w:asciiTheme="minorHAnsi" w:hAnsiTheme="minorHAnsi" w:cstheme="minorHAnsi"/>
          <w:color w:val="000000" w:themeColor="text1"/>
        </w:rPr>
      </w:pPr>
      <w:r w:rsidRPr="006365E9">
        <w:rPr>
          <w:rFonts w:asciiTheme="minorHAnsi" w:hAnsiTheme="minorHAnsi"/>
          <w:lang w:val="en-GB" w:bidi="en-GB"/>
        </w:rPr>
        <w:t xml:space="preserve">Which risk reduction measures shall be taken in the project. </w:t>
      </w:r>
    </w:p>
    <w:p w:rsidR="00102B9C" w:rsidRPr="006365E9" w:rsidRDefault="00102B9C" w:rsidP="00102B9C">
      <w:pPr>
        <w:rPr>
          <w:rFonts w:asciiTheme="minorHAnsi" w:hAnsiTheme="minorHAnsi" w:cstheme="minorHAnsi"/>
          <w:color w:val="000000" w:themeColor="text1"/>
        </w:rPr>
      </w:pPr>
      <w:r w:rsidRPr="006365E9">
        <w:rPr>
          <w:rFonts w:asciiTheme="minorHAnsi" w:hAnsiTheme="minorHAnsi"/>
          <w:lang w:val="en-GB" w:bidi="en-GB"/>
        </w:rPr>
        <w:t>In the “</w:t>
      </w:r>
      <w:r w:rsidRPr="006365E9">
        <w:rPr>
          <w:rFonts w:asciiTheme="minorHAnsi" w:hAnsiTheme="minorHAnsi"/>
          <w:b/>
          <w:lang w:val="en-GB" w:bidi="en-GB"/>
        </w:rPr>
        <w:t>Company</w:t>
      </w:r>
      <w:r w:rsidRPr="006365E9">
        <w:rPr>
          <w:rFonts w:asciiTheme="minorHAnsi" w:hAnsiTheme="minorHAnsi"/>
          <w:lang w:val="en-GB" w:bidi="en-GB"/>
        </w:rPr>
        <w:t>” field, enter the names of those companies performing work involving the specific risks. One company per row. Note that several different companies can perform work where the same risk occurs. Enter all companies, one per row. To obtain more space to list additional companies and risks, hit the Enter key while inside the field, and the size of the field increases. In the field “</w:t>
      </w:r>
      <w:r w:rsidRPr="006365E9">
        <w:rPr>
          <w:rFonts w:asciiTheme="minorHAnsi" w:hAnsiTheme="minorHAnsi"/>
          <w:b/>
          <w:lang w:val="en-GB" w:bidi="en-GB"/>
        </w:rPr>
        <w:t>Work/activity and risk(s)</w:t>
      </w:r>
      <w:r w:rsidRPr="006365E9">
        <w:rPr>
          <w:rFonts w:asciiTheme="minorHAnsi" w:hAnsiTheme="minorHAnsi"/>
          <w:lang w:val="en-GB" w:bidi="en-GB"/>
        </w:rPr>
        <w:t xml:space="preserve">” provide information on which work and the particular risk the company is performing, what risk it entails, and where it occurs at the worksite. </w:t>
      </w:r>
    </w:p>
    <w:p w:rsidR="00102B9C" w:rsidRPr="006365E9" w:rsidRDefault="00102B9C" w:rsidP="00102B9C">
      <w:pPr>
        <w:rPr>
          <w:rFonts w:asciiTheme="minorHAnsi" w:hAnsiTheme="minorHAnsi" w:cstheme="minorHAnsi"/>
          <w:color w:val="000000" w:themeColor="text1"/>
        </w:rPr>
      </w:pPr>
    </w:p>
    <w:p w:rsidR="00E30AA7" w:rsidRPr="006365E9" w:rsidRDefault="00102B9C" w:rsidP="00102B9C">
      <w:pPr>
        <w:rPr>
          <w:rFonts w:asciiTheme="minorHAnsi" w:hAnsiTheme="minorHAnsi" w:cstheme="minorHAnsi"/>
          <w:color w:val="000000" w:themeColor="text1"/>
        </w:rPr>
      </w:pPr>
      <w:r w:rsidRPr="006365E9">
        <w:rPr>
          <w:rFonts w:asciiTheme="minorHAnsi" w:hAnsiTheme="minorHAnsi"/>
          <w:lang w:val="en-GB" w:bidi="en-GB"/>
        </w:rPr>
        <w:t>Risk reduction measures should be provided in the “</w:t>
      </w:r>
      <w:r w:rsidRPr="006365E9">
        <w:rPr>
          <w:rFonts w:asciiTheme="minorHAnsi" w:hAnsiTheme="minorHAnsi"/>
          <w:b/>
          <w:lang w:val="en-GB" w:bidi="en-GB"/>
        </w:rPr>
        <w:t xml:space="preserve">Measures” </w:t>
      </w:r>
      <w:r w:rsidRPr="006365E9">
        <w:rPr>
          <w:rFonts w:asciiTheme="minorHAnsi" w:hAnsiTheme="minorHAnsi"/>
          <w:lang w:val="en-GB" w:bidi="en-GB"/>
        </w:rPr>
        <w:t xml:space="preserve">field. Initially, you will find some references to regulations and information on work with the relevant risks, including the Swedish Work Environment Authority’s Provisions (AFS), brochures (ADI), books (H) and pages with specific themes on the Swedish Work Environment Authority's website </w:t>
      </w:r>
      <w:hyperlink r:id="rId10" w:history="1">
        <w:r w:rsidR="009F6CE5" w:rsidRPr="006365E9">
          <w:rPr>
            <w:rStyle w:val="Hyperlnk"/>
            <w:rFonts w:asciiTheme="minorHAnsi" w:hAnsiTheme="minorHAnsi"/>
            <w:color w:val="0070C0"/>
            <w:lang w:val="en-GB" w:bidi="en-GB"/>
          </w:rPr>
          <w:t>www.av.se</w:t>
        </w:r>
      </w:hyperlink>
    </w:p>
    <w:p w:rsidR="00102B9C" w:rsidRPr="006365E9" w:rsidRDefault="00102B9C" w:rsidP="00102B9C">
      <w:pPr>
        <w:rPr>
          <w:rFonts w:asciiTheme="minorHAnsi" w:hAnsiTheme="minorHAnsi" w:cstheme="minorHAnsi"/>
          <w:color w:val="000000" w:themeColor="text1"/>
        </w:rPr>
      </w:pPr>
      <w:r w:rsidRPr="006365E9">
        <w:rPr>
          <w:rFonts w:asciiTheme="minorHAnsi" w:hAnsiTheme="minorHAnsi"/>
          <w:lang w:val="en-GB" w:bidi="en-GB"/>
        </w:rPr>
        <w:t xml:space="preserve">Each reference for additional information includes a link to the relevant document. To read, hold down the Ctrl key and click on the relevant document (requires internet connection). Please note that even though there are many information references, the list is not exhaustive and further information can be found elsewhere. </w:t>
      </w:r>
    </w:p>
    <w:p w:rsidR="00C744A3" w:rsidRPr="006365E9" w:rsidRDefault="00C744A3">
      <w:pPr>
        <w:rPr>
          <w:rFonts w:asciiTheme="minorHAnsi" w:hAnsiTheme="minorHAnsi" w:cstheme="minorHAnsi"/>
          <w:b/>
          <w:color w:val="000000" w:themeColor="text1"/>
        </w:rPr>
      </w:pPr>
      <w:r w:rsidRPr="006365E9">
        <w:rPr>
          <w:rFonts w:asciiTheme="minorHAnsi" w:hAnsiTheme="minorHAnsi"/>
          <w:b/>
          <w:lang w:val="en-GB" w:bidi="en-GB"/>
        </w:rPr>
        <w:br w:type="page"/>
      </w:r>
    </w:p>
    <w:p w:rsidR="00102B9C" w:rsidRPr="006365E9" w:rsidRDefault="00102B9C" w:rsidP="00102B9C">
      <w:pPr>
        <w:rPr>
          <w:rFonts w:asciiTheme="minorHAnsi" w:hAnsiTheme="minorHAnsi" w:cstheme="minorHAnsi"/>
          <w:b/>
          <w:color w:val="000000" w:themeColor="text1"/>
        </w:rPr>
      </w:pPr>
      <w:r w:rsidRPr="006365E9">
        <w:rPr>
          <w:rFonts w:asciiTheme="minorHAnsi" w:hAnsiTheme="minorHAnsi"/>
          <w:b/>
          <w:lang w:val="en-GB" w:bidi="en-GB"/>
        </w:rPr>
        <w:lastRenderedPageBreak/>
        <w:t>Risk reduction measures</w:t>
      </w:r>
    </w:p>
    <w:p w:rsidR="00102B9C" w:rsidRPr="006365E9" w:rsidRDefault="00102B9C" w:rsidP="00102B9C">
      <w:pPr>
        <w:rPr>
          <w:rFonts w:asciiTheme="minorHAnsi" w:hAnsiTheme="minorHAnsi" w:cstheme="minorHAnsi"/>
          <w:color w:val="000000" w:themeColor="text1"/>
        </w:rPr>
      </w:pPr>
      <w:r w:rsidRPr="006365E9">
        <w:rPr>
          <w:rFonts w:asciiTheme="minorHAnsi" w:hAnsiTheme="minorHAnsi"/>
          <w:lang w:val="en-GB" w:bidi="en-GB"/>
        </w:rPr>
        <w:t xml:space="preserve">Risk reduction measures are divided into two parts in the template: </w:t>
      </w:r>
    </w:p>
    <w:p w:rsidR="00102B9C" w:rsidRPr="006365E9" w:rsidRDefault="00102B9C" w:rsidP="00AE7F3C">
      <w:pPr>
        <w:pStyle w:val="Liststycke"/>
        <w:numPr>
          <w:ilvl w:val="0"/>
          <w:numId w:val="48"/>
        </w:numPr>
        <w:pBdr>
          <w:top w:val="single" w:sz="18" w:space="1" w:color="00B050"/>
          <w:bottom w:val="single" w:sz="18" w:space="1" w:color="00B050"/>
        </w:pBdr>
        <w:spacing w:line="276" w:lineRule="auto"/>
        <w:ind w:left="714" w:hanging="357"/>
        <w:rPr>
          <w:rFonts w:asciiTheme="minorHAnsi" w:hAnsiTheme="minorHAnsi" w:cstheme="minorHAnsi"/>
          <w:color w:val="000000" w:themeColor="text1"/>
        </w:rPr>
      </w:pPr>
      <w:r w:rsidRPr="006365E9">
        <w:rPr>
          <w:rFonts w:asciiTheme="minorHAnsi" w:hAnsiTheme="minorHAnsi"/>
          <w:lang w:val="en-GB" w:bidi="en-GB"/>
        </w:rPr>
        <w:t>Examples of a number of general risk reduction measures which are normal in most types of projects where the risks are present. Any risk reduction measures from the general section that are not relevant are removed by selecting and pressing Delete. The general part is framed in green.</w:t>
      </w:r>
    </w:p>
    <w:p w:rsidR="001A02B0" w:rsidRPr="006365E9" w:rsidRDefault="001A02B0" w:rsidP="001A02B0">
      <w:pPr>
        <w:ind w:left="357"/>
        <w:rPr>
          <w:rFonts w:asciiTheme="minorHAnsi" w:hAnsiTheme="minorHAnsi" w:cstheme="minorHAnsi"/>
          <w:color w:val="000000" w:themeColor="text1"/>
          <w:sz w:val="2"/>
        </w:rPr>
      </w:pPr>
    </w:p>
    <w:p w:rsidR="001A02B0" w:rsidRPr="006365E9" w:rsidRDefault="001A02B0" w:rsidP="001A02B0">
      <w:pPr>
        <w:pStyle w:val="Liststycke"/>
        <w:numPr>
          <w:ilvl w:val="0"/>
          <w:numId w:val="48"/>
        </w:numPr>
        <w:pBdr>
          <w:top w:val="single" w:sz="18" w:space="1" w:color="00B0F0"/>
          <w:left w:val="single" w:sz="18" w:space="4" w:color="00B0F0"/>
          <w:bottom w:val="single" w:sz="18" w:space="1" w:color="00B0F0"/>
          <w:right w:val="single" w:sz="18" w:space="4" w:color="00B0F0"/>
        </w:pBdr>
        <w:spacing w:after="200" w:line="276" w:lineRule="auto"/>
        <w:rPr>
          <w:rFonts w:asciiTheme="minorHAnsi" w:hAnsiTheme="minorHAnsi" w:cstheme="minorHAnsi"/>
          <w:color w:val="000000" w:themeColor="text1"/>
        </w:rPr>
      </w:pPr>
      <w:r w:rsidRPr="006365E9">
        <w:rPr>
          <w:rFonts w:asciiTheme="minorHAnsi" w:hAnsiTheme="minorHAnsi"/>
          <w:lang w:val="en-GB" w:bidi="en-GB"/>
        </w:rPr>
        <w:t>A part where the work environment plan is adapted for the current project. This section consists of two parts, both framed in blue.</w:t>
      </w:r>
    </w:p>
    <w:p w:rsidR="00102B9C" w:rsidRPr="006365E9" w:rsidRDefault="00102B9C" w:rsidP="00102B9C">
      <w:pPr>
        <w:pStyle w:val="Liststycke"/>
        <w:numPr>
          <w:ilvl w:val="1"/>
          <w:numId w:val="48"/>
        </w:numPr>
        <w:spacing w:after="200" w:line="276" w:lineRule="auto"/>
        <w:rPr>
          <w:rFonts w:asciiTheme="minorHAnsi" w:hAnsiTheme="minorHAnsi" w:cstheme="minorHAnsi"/>
          <w:color w:val="000000" w:themeColor="text1"/>
        </w:rPr>
      </w:pPr>
      <w:r w:rsidRPr="006365E9">
        <w:rPr>
          <w:rFonts w:asciiTheme="minorHAnsi" w:hAnsiTheme="minorHAnsi"/>
          <w:lang w:val="en-GB" w:bidi="en-GB"/>
        </w:rPr>
        <w:t xml:space="preserve">A part where you can choose from a number of commonly occurring risk reduction measures by ticking a checkbox. </w:t>
      </w:r>
      <w:r w:rsidR="004D0CA1" w:rsidRPr="006365E9">
        <w:rPr>
          <w:rFonts w:asciiTheme="minorHAnsi" w:hAnsiTheme="minorHAnsi"/>
          <w:color w:val="FF0000"/>
          <w:lang w:val="en-GB" w:bidi="en-GB"/>
        </w:rPr>
        <w:t>N.B. This part is about adapting the work environment plan to the project based on the work to be carried out at the specific worksite. For most building and civil engineering work, there are detailed regulations in the Swedish Work Environment Authority’s provisions. Many of the risk reduction measures in the template repeat these regulations and are therefore compulsory and must be applied to the relevant work or the actual protective device and cannot be deleted. The risk reduction measures in the template are not exhaustive; additional regulations for further measures can be found in the Swedish Work Environment Authority’s provisions.</w:t>
      </w:r>
    </w:p>
    <w:p w:rsidR="00102B9C" w:rsidRPr="006365E9" w:rsidRDefault="00102B9C" w:rsidP="00102B9C">
      <w:pPr>
        <w:pStyle w:val="Liststycke"/>
        <w:numPr>
          <w:ilvl w:val="1"/>
          <w:numId w:val="48"/>
        </w:numPr>
        <w:spacing w:after="200" w:line="276" w:lineRule="auto"/>
        <w:rPr>
          <w:rFonts w:asciiTheme="minorHAnsi" w:hAnsiTheme="minorHAnsi" w:cstheme="minorHAnsi"/>
          <w:color w:val="000000" w:themeColor="text1"/>
        </w:rPr>
      </w:pPr>
      <w:r w:rsidRPr="006365E9">
        <w:rPr>
          <w:rFonts w:asciiTheme="minorHAnsi" w:hAnsiTheme="minorHAnsi"/>
          <w:lang w:val="en-GB" w:bidi="en-GB"/>
        </w:rPr>
        <w:t xml:space="preserve">A part where it is possible to list other measures which are not in the finished list. </w:t>
      </w:r>
    </w:p>
    <w:p w:rsidR="00102B9C" w:rsidRPr="006365E9" w:rsidRDefault="00102B9C" w:rsidP="00102B9C">
      <w:pPr>
        <w:pStyle w:val="Liststycke"/>
        <w:numPr>
          <w:ilvl w:val="0"/>
          <w:numId w:val="48"/>
        </w:numPr>
        <w:spacing w:after="200" w:line="276" w:lineRule="auto"/>
        <w:rPr>
          <w:rFonts w:asciiTheme="minorHAnsi" w:hAnsiTheme="minorHAnsi" w:cstheme="minorHAnsi"/>
          <w:color w:val="000000" w:themeColor="text1"/>
        </w:rPr>
      </w:pPr>
      <w:r w:rsidRPr="006365E9">
        <w:rPr>
          <w:rFonts w:asciiTheme="minorHAnsi" w:hAnsiTheme="minorHAnsi"/>
          <w:lang w:val="en-GB" w:bidi="en-GB"/>
        </w:rPr>
        <w:t xml:space="preserve">A number of measures presuppose that the type of protection, make, distance, etc., are specified. This is indicated in the template with </w:t>
      </w:r>
      <w:r w:rsidRPr="006365E9">
        <w:rPr>
          <w:rFonts w:asciiTheme="minorHAnsi" w:hAnsiTheme="minorHAnsi"/>
          <w:highlight w:val="yellow"/>
          <w:lang w:val="en-GB" w:bidi="en-GB"/>
        </w:rPr>
        <w:t>TEXT IN CAPITAL LETTERS, HIGHLIGHTED IN YELLOW</w:t>
      </w:r>
      <w:r w:rsidRPr="006365E9">
        <w:rPr>
          <w:rFonts w:asciiTheme="minorHAnsi" w:hAnsiTheme="minorHAnsi"/>
          <w:lang w:val="en-GB" w:bidi="en-GB"/>
        </w:rPr>
        <w:t xml:space="preserve">. This text should be replaced with information on the make, applicable safety clearances, etc. </w:t>
      </w:r>
    </w:p>
    <w:p w:rsidR="00102B9C" w:rsidRPr="006365E9" w:rsidRDefault="00102B9C" w:rsidP="00102B9C">
      <w:pPr>
        <w:rPr>
          <w:rFonts w:asciiTheme="minorHAnsi" w:hAnsiTheme="minorHAnsi" w:cstheme="minorHAnsi"/>
          <w:color w:val="000000" w:themeColor="text1"/>
          <w:sz w:val="2"/>
        </w:rPr>
      </w:pPr>
    </w:p>
    <w:p w:rsidR="005B4DCE" w:rsidRPr="006365E9" w:rsidRDefault="005B4DCE" w:rsidP="005B4DCE">
      <w:pPr>
        <w:rPr>
          <w:rFonts w:asciiTheme="minorHAnsi" w:hAnsiTheme="minorHAnsi" w:cstheme="minorHAnsi"/>
          <w:b/>
          <w:color w:val="000000" w:themeColor="text1"/>
          <w:sz w:val="28"/>
        </w:rPr>
      </w:pPr>
      <w:r w:rsidRPr="006365E9">
        <w:rPr>
          <w:rFonts w:asciiTheme="minorHAnsi" w:hAnsiTheme="minorHAnsi"/>
          <w:b/>
          <w:sz w:val="28"/>
          <w:lang w:val="en-GB" w:bidi="en-GB"/>
        </w:rPr>
        <w:t xml:space="preserve">Risks, pages 29-31 </w:t>
      </w:r>
    </w:p>
    <w:p w:rsidR="00102B9C" w:rsidRPr="006365E9" w:rsidRDefault="00102B9C" w:rsidP="00102B9C">
      <w:pPr>
        <w:rPr>
          <w:rFonts w:asciiTheme="minorHAnsi" w:hAnsiTheme="minorHAnsi" w:cstheme="minorHAnsi"/>
          <w:color w:val="000000" w:themeColor="text1"/>
        </w:rPr>
      </w:pPr>
      <w:r w:rsidRPr="006365E9">
        <w:rPr>
          <w:rFonts w:asciiTheme="minorHAnsi" w:hAnsiTheme="minorHAnsi"/>
          <w:lang w:val="en-GB" w:bidi="en-GB"/>
        </w:rPr>
        <w:t xml:space="preserve">If there are risks in addition to the 14 listed on page 8, there is room to list 3 more risks and associated risk reduction measures on pages 29-31. Fill in the risk(s) and risk reduction measure(s) manually. </w:t>
      </w:r>
    </w:p>
    <w:p w:rsidR="00102B9C" w:rsidRPr="006365E9" w:rsidRDefault="00102B9C" w:rsidP="00102B9C">
      <w:pPr>
        <w:rPr>
          <w:rFonts w:asciiTheme="minorHAnsi" w:hAnsiTheme="minorHAnsi" w:cstheme="minorHAnsi"/>
          <w:color w:val="000000" w:themeColor="text1"/>
        </w:rPr>
      </w:pPr>
      <w:r w:rsidRPr="006365E9">
        <w:rPr>
          <w:rFonts w:asciiTheme="minorHAnsi" w:hAnsiTheme="minorHAnsi"/>
          <w:lang w:val="en-GB" w:bidi="en-GB"/>
        </w:rPr>
        <w:t xml:space="preserve"> </w:t>
      </w:r>
    </w:p>
    <w:p w:rsidR="00E6547A" w:rsidRPr="006365E9" w:rsidRDefault="00E6547A" w:rsidP="00102B9C">
      <w:pPr>
        <w:rPr>
          <w:rFonts w:asciiTheme="minorHAnsi" w:hAnsiTheme="minorHAnsi"/>
          <w:b/>
          <w:sz w:val="28"/>
        </w:rPr>
      </w:pPr>
    </w:p>
    <w:p w:rsidR="00102B9C" w:rsidRPr="006365E9" w:rsidRDefault="00102B9C" w:rsidP="00102B9C">
      <w:pPr>
        <w:rPr>
          <w:rFonts w:asciiTheme="minorHAnsi" w:hAnsiTheme="minorHAnsi"/>
          <w:b/>
          <w:sz w:val="28"/>
        </w:rPr>
      </w:pPr>
      <w:r w:rsidRPr="006365E9">
        <w:rPr>
          <w:rFonts w:asciiTheme="minorHAnsi" w:hAnsiTheme="minorHAnsi"/>
          <w:b/>
          <w:sz w:val="28"/>
          <w:lang w:val="en-GB" w:bidi="en-GB"/>
        </w:rPr>
        <w:t>Update Table of Contents page 4</w:t>
      </w:r>
    </w:p>
    <w:p w:rsidR="00102B9C" w:rsidRPr="006365E9" w:rsidRDefault="00102B9C" w:rsidP="00102B9C">
      <w:pPr>
        <w:pStyle w:val="Liststycke"/>
        <w:numPr>
          <w:ilvl w:val="0"/>
          <w:numId w:val="46"/>
        </w:numPr>
        <w:spacing w:after="200" w:line="276" w:lineRule="auto"/>
        <w:rPr>
          <w:rFonts w:asciiTheme="minorHAnsi" w:hAnsiTheme="minorHAnsi"/>
        </w:rPr>
      </w:pPr>
      <w:r w:rsidRPr="006365E9">
        <w:rPr>
          <w:rFonts w:asciiTheme="minorHAnsi" w:hAnsiTheme="minorHAnsi"/>
          <w:u w:val="single"/>
          <w:lang w:val="en-GB" w:bidi="en-GB"/>
        </w:rPr>
        <w:t>This is only done when the plan is ready to print.</w:t>
      </w:r>
      <w:r w:rsidRPr="006365E9">
        <w:rPr>
          <w:rFonts w:asciiTheme="minorHAnsi" w:hAnsiTheme="minorHAnsi"/>
          <w:lang w:val="en-GB" w:bidi="en-GB"/>
        </w:rPr>
        <w:t xml:space="preserve"> The table of contents, etc., can be updated as follows: </w:t>
      </w:r>
    </w:p>
    <w:p w:rsidR="00102B9C" w:rsidRPr="006365E9" w:rsidRDefault="00102B9C" w:rsidP="00102B9C">
      <w:pPr>
        <w:pStyle w:val="Liststycke"/>
        <w:numPr>
          <w:ilvl w:val="0"/>
          <w:numId w:val="46"/>
        </w:numPr>
        <w:spacing w:after="200" w:line="276" w:lineRule="auto"/>
        <w:rPr>
          <w:rFonts w:asciiTheme="minorHAnsi" w:hAnsiTheme="minorHAnsi"/>
        </w:rPr>
      </w:pPr>
      <w:r w:rsidRPr="006365E9">
        <w:rPr>
          <w:rFonts w:asciiTheme="minorHAnsi" w:hAnsiTheme="minorHAnsi"/>
          <w:lang w:val="en-GB" w:bidi="en-GB"/>
        </w:rPr>
        <w:t xml:space="preserve">Right-click in the Table of Contents to see the menu.  </w:t>
      </w:r>
    </w:p>
    <w:p w:rsidR="00102B9C" w:rsidRPr="006365E9" w:rsidRDefault="00102B9C" w:rsidP="00102B9C">
      <w:pPr>
        <w:pStyle w:val="Liststycke"/>
        <w:numPr>
          <w:ilvl w:val="0"/>
          <w:numId w:val="46"/>
        </w:numPr>
        <w:spacing w:after="200" w:line="276" w:lineRule="auto"/>
        <w:rPr>
          <w:rFonts w:asciiTheme="minorHAnsi" w:hAnsiTheme="minorHAnsi"/>
        </w:rPr>
      </w:pPr>
      <w:r w:rsidRPr="006365E9">
        <w:rPr>
          <w:rFonts w:asciiTheme="minorHAnsi" w:hAnsiTheme="minorHAnsi"/>
          <w:lang w:val="en-GB" w:bidi="en-GB"/>
        </w:rPr>
        <w:t>Select “Update field”</w:t>
      </w:r>
    </w:p>
    <w:p w:rsidR="00102B9C" w:rsidRPr="006365E9" w:rsidRDefault="00102B9C" w:rsidP="00102B9C">
      <w:pPr>
        <w:pStyle w:val="Liststycke"/>
        <w:numPr>
          <w:ilvl w:val="0"/>
          <w:numId w:val="46"/>
        </w:numPr>
        <w:spacing w:after="200" w:line="276" w:lineRule="auto"/>
        <w:rPr>
          <w:rFonts w:asciiTheme="minorHAnsi" w:hAnsiTheme="minorHAnsi"/>
        </w:rPr>
      </w:pPr>
      <w:r w:rsidRPr="006365E9">
        <w:rPr>
          <w:rFonts w:asciiTheme="minorHAnsi" w:hAnsiTheme="minorHAnsi"/>
          <w:lang w:val="en-GB" w:bidi="en-GB"/>
        </w:rPr>
        <w:t xml:space="preserve">If a question appears, select the alternative “Update entire table”. </w:t>
      </w:r>
    </w:p>
    <w:p w:rsidR="00102B9C" w:rsidRPr="006365E9" w:rsidRDefault="00102B9C" w:rsidP="00102B9C">
      <w:pPr>
        <w:rPr>
          <w:rFonts w:asciiTheme="minorHAnsi" w:hAnsiTheme="minorHAnsi"/>
          <w:sz w:val="2"/>
        </w:rPr>
      </w:pPr>
    </w:p>
    <w:p w:rsidR="00E6547A" w:rsidRPr="006365E9" w:rsidRDefault="00E6547A" w:rsidP="00102B9C">
      <w:pPr>
        <w:rPr>
          <w:rFonts w:asciiTheme="minorHAnsi" w:hAnsiTheme="minorHAnsi"/>
          <w:sz w:val="2"/>
        </w:rPr>
      </w:pPr>
    </w:p>
    <w:p w:rsidR="00E6547A" w:rsidRPr="006365E9" w:rsidRDefault="00E6547A" w:rsidP="00E6547A">
      <w:pPr>
        <w:rPr>
          <w:rFonts w:asciiTheme="minorHAnsi" w:hAnsiTheme="minorHAnsi"/>
          <w:sz w:val="28"/>
        </w:rPr>
      </w:pPr>
      <w:r w:rsidRPr="006365E9">
        <w:rPr>
          <w:rFonts w:asciiTheme="minorHAnsi" w:hAnsiTheme="minorHAnsi"/>
          <w:b/>
          <w:sz w:val="28"/>
          <w:lang w:val="en-GB" w:bidi="en-GB"/>
        </w:rPr>
        <w:t xml:space="preserve">Save the work environment plan </w:t>
      </w:r>
    </w:p>
    <w:p w:rsidR="00E54261" w:rsidRPr="006365E9" w:rsidRDefault="00E6547A" w:rsidP="00E6547A">
      <w:pPr>
        <w:rPr>
          <w:rFonts w:asciiTheme="minorHAnsi" w:hAnsiTheme="minorHAnsi"/>
        </w:rPr>
      </w:pPr>
      <w:r w:rsidRPr="006365E9">
        <w:rPr>
          <w:rFonts w:asciiTheme="minorHAnsi" w:hAnsiTheme="minorHAnsi"/>
          <w:lang w:val="en-GB" w:bidi="en-GB"/>
        </w:rPr>
        <w:t>Save the work environment plan by selecting File, and then Save.</w:t>
      </w:r>
    </w:p>
    <w:p w:rsidR="00551C7D" w:rsidRDefault="00551C7D">
      <w:pPr>
        <w:rPr>
          <w:rFonts w:asciiTheme="minorHAnsi" w:hAnsiTheme="minorHAnsi"/>
          <w:lang w:val="en-GB" w:bidi="en-GB"/>
        </w:rPr>
      </w:pPr>
    </w:p>
    <w:p w:rsidR="00551C7D" w:rsidRPr="00551C7D" w:rsidRDefault="00551C7D" w:rsidP="00551C7D">
      <w:pPr>
        <w:rPr>
          <w:rFonts w:asciiTheme="minorHAnsi" w:hAnsiTheme="minorHAnsi"/>
          <w:b/>
          <w:bCs/>
          <w:sz w:val="28"/>
          <w:szCs w:val="23"/>
        </w:rPr>
      </w:pPr>
      <w:r w:rsidRPr="00551C7D">
        <w:rPr>
          <w:rFonts w:asciiTheme="minorHAnsi" w:hAnsiTheme="minorHAnsi"/>
          <w:b/>
          <w:bCs/>
          <w:sz w:val="28"/>
          <w:szCs w:val="23"/>
        </w:rPr>
        <w:t xml:space="preserve">Translation </w:t>
      </w:r>
    </w:p>
    <w:p w:rsidR="00551C7D" w:rsidRPr="00551C7D" w:rsidRDefault="00551C7D" w:rsidP="00551C7D">
      <w:pPr>
        <w:rPr>
          <w:rFonts w:asciiTheme="minorHAnsi" w:hAnsiTheme="minorHAnsi"/>
          <w:sz w:val="22"/>
          <w:szCs w:val="22"/>
        </w:rPr>
      </w:pPr>
      <w:r w:rsidRPr="00551C7D">
        <w:rPr>
          <w:rFonts w:asciiTheme="minorHAnsi" w:hAnsiTheme="minorHAnsi"/>
        </w:rPr>
        <w:t>In the event of disagreement concerning the interpretation and content of this text, the Swedish version shall have priority.</w:t>
      </w:r>
      <w:bookmarkStart w:id="1" w:name="_MailEndCompose"/>
      <w:bookmarkEnd w:id="1"/>
    </w:p>
    <w:p w:rsidR="00E54261" w:rsidRPr="006365E9" w:rsidRDefault="00E54261">
      <w:pPr>
        <w:rPr>
          <w:rFonts w:asciiTheme="minorHAnsi" w:hAnsiTheme="minorHAnsi"/>
        </w:rPr>
      </w:pPr>
      <w:r w:rsidRPr="006365E9">
        <w:rPr>
          <w:rFonts w:asciiTheme="minorHAnsi" w:hAnsiTheme="minorHAnsi"/>
          <w:lang w:val="en-GB" w:bidi="en-GB"/>
        </w:rPr>
        <w:br w:type="page"/>
      </w:r>
    </w:p>
    <w:p w:rsidR="00E6547A" w:rsidRPr="006365E9" w:rsidRDefault="00E6547A" w:rsidP="00E6547A">
      <w:pPr>
        <w:rPr>
          <w:rFonts w:asciiTheme="minorHAnsi" w:hAnsiTheme="minorHAnsi"/>
        </w:rPr>
      </w:pPr>
      <w:r w:rsidRPr="006365E9">
        <w:rPr>
          <w:rFonts w:asciiTheme="minorHAnsi" w:hAnsiTheme="minorHAnsi"/>
          <w:lang w:val="en-GB" w:bidi="en-GB"/>
        </w:rPr>
        <w:lastRenderedPageBreak/>
        <w:t xml:space="preserve"> </w:t>
      </w:r>
    </w:p>
    <w:p w:rsidR="007B0104" w:rsidRPr="006365E9" w:rsidRDefault="007B0104" w:rsidP="00E6547A">
      <w:pPr>
        <w:rPr>
          <w:rFonts w:asciiTheme="minorHAnsi" w:hAnsiTheme="minorHAnsi"/>
        </w:rPr>
        <w:sectPr w:rsidR="007B0104" w:rsidRPr="006365E9" w:rsidSect="00792015">
          <w:headerReference w:type="default" r:id="rId11"/>
          <w:pgSz w:w="11906" w:h="16838" w:code="9"/>
          <w:pgMar w:top="720" w:right="720" w:bottom="720" w:left="720" w:header="432" w:footer="432" w:gutter="0"/>
          <w:cols w:space="720"/>
          <w:docGrid w:linePitch="326"/>
        </w:sectPr>
      </w:pPr>
    </w:p>
    <w:p w:rsidR="007B0104" w:rsidRPr="006365E9" w:rsidRDefault="007B0104" w:rsidP="00E6547A">
      <w:pPr>
        <w:rPr>
          <w:rFonts w:asciiTheme="minorHAnsi" w:hAnsiTheme="minorHAnsi"/>
        </w:rPr>
      </w:pPr>
    </w:p>
    <w:p w:rsidR="00102B9C" w:rsidRPr="006365E9" w:rsidRDefault="00102B9C" w:rsidP="00102B9C">
      <w:pPr>
        <w:rPr>
          <w:rFonts w:asciiTheme="minorHAnsi" w:hAnsiTheme="minorHAnsi"/>
        </w:rPr>
      </w:pPr>
    </w:p>
    <w:p w:rsidR="00102B9C" w:rsidRPr="006365E9" w:rsidRDefault="00102B9C">
      <w:pPr>
        <w:rPr>
          <w:rFonts w:asciiTheme="minorHAnsi" w:hAnsiTheme="minorHAnsi" w:cstheme="minorHAnsi"/>
          <w:b/>
          <w:noProof/>
          <w:sz w:val="56"/>
          <w:szCs w:val="20"/>
        </w:rPr>
      </w:pPr>
      <w:r w:rsidRPr="006365E9">
        <w:rPr>
          <w:rFonts w:asciiTheme="minorHAnsi" w:hAnsiTheme="minorHAnsi"/>
          <w:b/>
          <w:lang w:val="en-GB" w:bidi="en-GB"/>
        </w:rPr>
        <w:br w:type="page"/>
      </w:r>
    </w:p>
    <w:p w:rsidR="00151D01" w:rsidRPr="006365E9" w:rsidRDefault="00151D01">
      <w:pPr>
        <w:pStyle w:val="Titel"/>
        <w:rPr>
          <w:rFonts w:asciiTheme="minorHAnsi" w:hAnsiTheme="minorHAnsi" w:cstheme="minorHAnsi"/>
          <w:b/>
        </w:rPr>
      </w:pPr>
      <w:r w:rsidRPr="006365E9">
        <w:rPr>
          <w:rFonts w:asciiTheme="minorHAnsi" w:hAnsiTheme="minorHAnsi"/>
          <w:b/>
          <w:lang w:val="en-GB" w:bidi="en-GB"/>
        </w:rPr>
        <w:lastRenderedPageBreak/>
        <w:t>Work environment plan</w:t>
      </w:r>
    </w:p>
    <w:p w:rsidR="00151D01" w:rsidRPr="006365E9" w:rsidRDefault="00151D01">
      <w:pPr>
        <w:rPr>
          <w:rFonts w:asciiTheme="minorHAnsi" w:hAnsiTheme="minorHAn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7088"/>
      </w:tblGrid>
      <w:tr w:rsidR="00201BE2" w:rsidRPr="006365E9" w:rsidTr="00F37CF3">
        <w:tc>
          <w:tcPr>
            <w:tcW w:w="3397" w:type="dxa"/>
            <w:tcBorders>
              <w:bottom w:val="single" w:sz="4" w:space="0" w:color="auto"/>
            </w:tcBorders>
            <w:shd w:val="clear" w:color="auto" w:fill="E6E6E6"/>
          </w:tcPr>
          <w:p w:rsidR="00201BE2" w:rsidRPr="006365E9" w:rsidRDefault="00201BE2" w:rsidP="00F37CF3">
            <w:pPr>
              <w:spacing w:before="20" w:after="60"/>
              <w:rPr>
                <w:rFonts w:asciiTheme="minorHAnsi" w:hAnsiTheme="minorHAnsi" w:cstheme="minorHAnsi"/>
                <w:sz w:val="20"/>
                <w:szCs w:val="20"/>
              </w:rPr>
            </w:pPr>
            <w:r w:rsidRPr="006365E9">
              <w:rPr>
                <w:rFonts w:asciiTheme="minorHAnsi" w:hAnsiTheme="minorHAnsi"/>
                <w:sz w:val="20"/>
                <w:lang w:val="en-GB" w:bidi="en-GB"/>
              </w:rPr>
              <w:t>Project name</w:t>
            </w:r>
          </w:p>
        </w:tc>
        <w:tc>
          <w:tcPr>
            <w:tcW w:w="7088" w:type="dxa"/>
            <w:tcBorders>
              <w:bottom w:val="single" w:sz="4" w:space="0" w:color="auto"/>
            </w:tcBorders>
            <w:shd w:val="clear" w:color="auto" w:fill="E6E6E6"/>
          </w:tcPr>
          <w:p w:rsidR="00201BE2" w:rsidRPr="006365E9" w:rsidRDefault="00910EBA" w:rsidP="00F37CF3">
            <w:pPr>
              <w:spacing w:before="20" w:after="60"/>
              <w:rPr>
                <w:rFonts w:asciiTheme="minorHAnsi" w:hAnsiTheme="minorHAnsi" w:cstheme="minorHAnsi"/>
                <w:sz w:val="20"/>
                <w:szCs w:val="20"/>
              </w:rPr>
            </w:pPr>
            <w:r w:rsidRPr="006365E9">
              <w:rPr>
                <w:rFonts w:asciiTheme="minorHAnsi" w:hAnsiTheme="minorHAnsi"/>
                <w:sz w:val="20"/>
                <w:lang w:val="en-GB" w:bidi="en-GB"/>
              </w:rPr>
              <w:t>Description of project and project delivery method</w:t>
            </w:r>
          </w:p>
        </w:tc>
      </w:tr>
      <w:tr w:rsidR="00201BE2" w:rsidRPr="006365E9" w:rsidTr="00F37CF3">
        <w:trPr>
          <w:cantSplit/>
        </w:trPr>
        <w:tc>
          <w:tcPr>
            <w:tcW w:w="3397" w:type="dxa"/>
            <w:tcBorders>
              <w:top w:val="single" w:sz="4" w:space="0" w:color="auto"/>
              <w:bottom w:val="single" w:sz="4" w:space="0" w:color="auto"/>
            </w:tcBorders>
          </w:tcPr>
          <w:p w:rsidR="00201BE2" w:rsidRPr="006365E9" w:rsidRDefault="00201BE2"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rsidR="00201BE2" w:rsidRPr="006365E9" w:rsidRDefault="00201BE2" w:rsidP="00F37CF3">
            <w:pPr>
              <w:spacing w:before="20" w:after="60"/>
              <w:rPr>
                <w:rFonts w:asciiTheme="minorHAnsi" w:hAnsiTheme="minorHAnsi" w:cstheme="minorHAnsi"/>
                <w:sz w:val="20"/>
                <w:szCs w:val="20"/>
              </w:rPr>
            </w:pPr>
          </w:p>
        </w:tc>
      </w:tr>
      <w:tr w:rsidR="00E61B7F" w:rsidRPr="006365E9" w:rsidTr="00F37CF3">
        <w:trPr>
          <w:cantSplit/>
        </w:trPr>
        <w:tc>
          <w:tcPr>
            <w:tcW w:w="3397" w:type="dxa"/>
            <w:tcBorders>
              <w:top w:val="single" w:sz="4" w:space="0" w:color="auto"/>
              <w:bottom w:val="single" w:sz="4" w:space="0" w:color="auto"/>
            </w:tcBorders>
            <w:shd w:val="clear" w:color="auto" w:fill="D9D9D9" w:themeFill="background1" w:themeFillShade="D9"/>
          </w:tcPr>
          <w:p w:rsidR="00E61B7F" w:rsidRPr="006365E9" w:rsidRDefault="00E61B7F" w:rsidP="00F37CF3">
            <w:pPr>
              <w:spacing w:before="20" w:after="60"/>
              <w:rPr>
                <w:rFonts w:asciiTheme="minorHAnsi" w:hAnsiTheme="minorHAnsi" w:cstheme="minorHAnsi"/>
                <w:sz w:val="20"/>
                <w:szCs w:val="20"/>
              </w:rPr>
            </w:pPr>
            <w:r w:rsidRPr="006365E9">
              <w:rPr>
                <w:rFonts w:asciiTheme="minorHAnsi" w:hAnsiTheme="minorHAnsi"/>
                <w:sz w:val="20"/>
                <w:lang w:val="en-GB" w:bidi="en-GB"/>
              </w:rPr>
              <w:t>Client’s delegee: company name, corporate ID number</w:t>
            </w:r>
          </w:p>
        </w:tc>
        <w:tc>
          <w:tcPr>
            <w:tcW w:w="7088" w:type="dxa"/>
            <w:tcBorders>
              <w:top w:val="single" w:sz="4" w:space="0" w:color="auto"/>
              <w:bottom w:val="single" w:sz="4" w:space="0" w:color="auto"/>
            </w:tcBorders>
            <w:shd w:val="clear" w:color="auto" w:fill="D9D9D9" w:themeFill="background1" w:themeFillShade="D9"/>
          </w:tcPr>
          <w:p w:rsidR="00E61B7F" w:rsidRPr="006365E9" w:rsidRDefault="00E61B7F" w:rsidP="00F37CF3">
            <w:pPr>
              <w:spacing w:before="20" w:after="60"/>
              <w:rPr>
                <w:rFonts w:asciiTheme="minorHAnsi" w:hAnsiTheme="minorHAnsi" w:cstheme="minorHAnsi"/>
                <w:sz w:val="20"/>
                <w:szCs w:val="20"/>
              </w:rPr>
            </w:pPr>
            <w:r w:rsidRPr="006365E9">
              <w:rPr>
                <w:rFonts w:asciiTheme="minorHAnsi" w:hAnsiTheme="minorHAnsi"/>
                <w:sz w:val="20"/>
                <w:lang w:val="en-GB" w:bidi="en-GB"/>
              </w:rPr>
              <w:t>Contact person: name, telephone number and mail address</w:t>
            </w:r>
          </w:p>
        </w:tc>
      </w:tr>
      <w:tr w:rsidR="00E61B7F" w:rsidRPr="006365E9" w:rsidTr="00F37CF3">
        <w:trPr>
          <w:cantSplit/>
        </w:trPr>
        <w:tc>
          <w:tcPr>
            <w:tcW w:w="3397" w:type="dxa"/>
            <w:tcBorders>
              <w:top w:val="single" w:sz="4" w:space="0" w:color="auto"/>
              <w:bottom w:val="single" w:sz="4" w:space="0" w:color="auto"/>
            </w:tcBorders>
          </w:tcPr>
          <w:p w:rsidR="00E61B7F" w:rsidRPr="006365E9" w:rsidRDefault="00E61B7F"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rsidR="00E61B7F" w:rsidRPr="006365E9" w:rsidRDefault="00E61B7F" w:rsidP="00F37CF3">
            <w:pPr>
              <w:spacing w:before="20" w:after="60"/>
              <w:rPr>
                <w:rFonts w:asciiTheme="minorHAnsi" w:hAnsiTheme="minorHAnsi" w:cstheme="minorHAnsi"/>
                <w:sz w:val="20"/>
                <w:szCs w:val="20"/>
              </w:rPr>
            </w:pPr>
          </w:p>
        </w:tc>
      </w:tr>
      <w:tr w:rsidR="004F16C3" w:rsidRPr="006365E9" w:rsidTr="00F37CF3">
        <w:trPr>
          <w:cantSplit/>
        </w:trPr>
        <w:tc>
          <w:tcPr>
            <w:tcW w:w="3397" w:type="dxa"/>
            <w:tcBorders>
              <w:top w:val="single" w:sz="4" w:space="0" w:color="auto"/>
              <w:bottom w:val="single" w:sz="4" w:space="0" w:color="auto"/>
            </w:tcBorders>
            <w:shd w:val="clear" w:color="auto" w:fill="E6E6E6"/>
          </w:tcPr>
          <w:p w:rsidR="004F16C3" w:rsidRPr="006365E9" w:rsidRDefault="00E61B7F" w:rsidP="00F37CF3">
            <w:pPr>
              <w:spacing w:before="20" w:after="60"/>
              <w:rPr>
                <w:rFonts w:asciiTheme="minorHAnsi" w:hAnsiTheme="minorHAnsi" w:cstheme="minorHAnsi"/>
                <w:sz w:val="20"/>
                <w:szCs w:val="20"/>
              </w:rPr>
            </w:pPr>
            <w:r w:rsidRPr="006365E9">
              <w:rPr>
                <w:rFonts w:asciiTheme="minorHAnsi" w:hAnsiTheme="minorHAnsi"/>
                <w:sz w:val="20"/>
                <w:lang w:val="en-GB" w:bidi="en-GB"/>
              </w:rPr>
              <w:t xml:space="preserve">BAS-P: company name, corporate ID number </w:t>
            </w:r>
          </w:p>
        </w:tc>
        <w:tc>
          <w:tcPr>
            <w:tcW w:w="7088" w:type="dxa"/>
            <w:tcBorders>
              <w:top w:val="single" w:sz="4" w:space="0" w:color="auto"/>
              <w:bottom w:val="single" w:sz="4" w:space="0" w:color="auto"/>
            </w:tcBorders>
            <w:shd w:val="clear" w:color="auto" w:fill="E6E6E6"/>
          </w:tcPr>
          <w:p w:rsidR="004F16C3" w:rsidRPr="006365E9" w:rsidRDefault="00E61B7F" w:rsidP="00F37CF3">
            <w:pPr>
              <w:spacing w:before="20" w:after="60"/>
              <w:rPr>
                <w:rFonts w:asciiTheme="minorHAnsi" w:hAnsiTheme="minorHAnsi" w:cstheme="minorHAnsi"/>
                <w:sz w:val="20"/>
                <w:szCs w:val="20"/>
              </w:rPr>
            </w:pPr>
            <w:r w:rsidRPr="006365E9">
              <w:rPr>
                <w:rFonts w:asciiTheme="minorHAnsi" w:hAnsiTheme="minorHAnsi"/>
                <w:sz w:val="20"/>
                <w:lang w:val="en-GB" w:bidi="en-GB"/>
              </w:rPr>
              <w:t>Contact person: name, telephone number and mail address</w:t>
            </w:r>
          </w:p>
        </w:tc>
      </w:tr>
      <w:tr w:rsidR="004F16C3" w:rsidRPr="006365E9" w:rsidTr="00F37CF3">
        <w:trPr>
          <w:cantSplit/>
          <w:trHeight w:val="421"/>
        </w:trPr>
        <w:tc>
          <w:tcPr>
            <w:tcW w:w="3397" w:type="dxa"/>
            <w:tcBorders>
              <w:top w:val="single" w:sz="4" w:space="0" w:color="auto"/>
              <w:bottom w:val="single" w:sz="4" w:space="0" w:color="auto"/>
            </w:tcBorders>
          </w:tcPr>
          <w:p w:rsidR="004F16C3" w:rsidRPr="006365E9" w:rsidRDefault="004F16C3"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rsidR="004F16C3" w:rsidRPr="006365E9" w:rsidRDefault="004F16C3" w:rsidP="00F37CF3">
            <w:pPr>
              <w:spacing w:before="20" w:after="60"/>
              <w:rPr>
                <w:rFonts w:asciiTheme="minorHAnsi" w:hAnsiTheme="minorHAnsi" w:cstheme="minorHAnsi"/>
                <w:sz w:val="20"/>
                <w:szCs w:val="20"/>
              </w:rPr>
            </w:pPr>
          </w:p>
        </w:tc>
      </w:tr>
      <w:tr w:rsidR="00F7168A" w:rsidRPr="006365E9" w:rsidTr="00F37CF3">
        <w:trPr>
          <w:cantSplit/>
        </w:trPr>
        <w:tc>
          <w:tcPr>
            <w:tcW w:w="3397" w:type="dxa"/>
            <w:tcBorders>
              <w:top w:val="single" w:sz="4" w:space="0" w:color="auto"/>
              <w:bottom w:val="single" w:sz="4" w:space="0" w:color="auto"/>
            </w:tcBorders>
            <w:shd w:val="clear" w:color="auto" w:fill="D9D9D9" w:themeFill="background1" w:themeFillShade="D9"/>
          </w:tcPr>
          <w:p w:rsidR="00F7168A" w:rsidRPr="006365E9" w:rsidRDefault="00E61B7F" w:rsidP="00F37CF3">
            <w:pPr>
              <w:spacing w:before="20" w:after="60"/>
              <w:rPr>
                <w:rFonts w:asciiTheme="minorHAnsi" w:hAnsiTheme="minorHAnsi" w:cstheme="minorHAnsi"/>
                <w:sz w:val="20"/>
                <w:szCs w:val="20"/>
              </w:rPr>
            </w:pPr>
            <w:r w:rsidRPr="006365E9">
              <w:rPr>
                <w:rFonts w:asciiTheme="minorHAnsi" w:hAnsiTheme="minorHAnsi"/>
                <w:sz w:val="20"/>
                <w:lang w:val="en-GB" w:bidi="en-GB"/>
              </w:rPr>
              <w:t>BAS-U: company name, corporate ID number</w:t>
            </w:r>
          </w:p>
        </w:tc>
        <w:tc>
          <w:tcPr>
            <w:tcW w:w="7088" w:type="dxa"/>
            <w:tcBorders>
              <w:top w:val="single" w:sz="4" w:space="0" w:color="auto"/>
              <w:bottom w:val="single" w:sz="4" w:space="0" w:color="auto"/>
            </w:tcBorders>
            <w:shd w:val="clear" w:color="auto" w:fill="D9D9D9" w:themeFill="background1" w:themeFillShade="D9"/>
          </w:tcPr>
          <w:p w:rsidR="00F7168A" w:rsidRPr="006365E9" w:rsidRDefault="00E61B7F" w:rsidP="00F37CF3">
            <w:pPr>
              <w:spacing w:before="20" w:after="60"/>
              <w:rPr>
                <w:rFonts w:asciiTheme="minorHAnsi" w:hAnsiTheme="minorHAnsi" w:cstheme="minorHAnsi"/>
                <w:sz w:val="20"/>
                <w:szCs w:val="20"/>
              </w:rPr>
            </w:pPr>
            <w:r w:rsidRPr="006365E9">
              <w:rPr>
                <w:rFonts w:asciiTheme="minorHAnsi" w:hAnsiTheme="minorHAnsi"/>
                <w:sz w:val="20"/>
                <w:lang w:val="en-GB" w:bidi="en-GB"/>
              </w:rPr>
              <w:t>Contact person: name, telephone number and mail address</w:t>
            </w:r>
          </w:p>
        </w:tc>
      </w:tr>
      <w:tr w:rsidR="00E61B7F" w:rsidRPr="006365E9" w:rsidTr="00F37CF3">
        <w:trPr>
          <w:cantSplit/>
        </w:trPr>
        <w:tc>
          <w:tcPr>
            <w:tcW w:w="3397" w:type="dxa"/>
            <w:tcBorders>
              <w:top w:val="single" w:sz="4" w:space="0" w:color="auto"/>
              <w:bottom w:val="single" w:sz="4" w:space="0" w:color="auto"/>
            </w:tcBorders>
            <w:shd w:val="clear" w:color="auto" w:fill="FFFFFF" w:themeFill="background1"/>
          </w:tcPr>
          <w:p w:rsidR="00E61B7F" w:rsidRPr="006365E9" w:rsidRDefault="00E61B7F"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shd w:val="clear" w:color="auto" w:fill="FFFFFF" w:themeFill="background1"/>
          </w:tcPr>
          <w:p w:rsidR="00E61B7F" w:rsidRPr="006365E9" w:rsidRDefault="00E61B7F" w:rsidP="00F37CF3">
            <w:pPr>
              <w:spacing w:before="20" w:after="60"/>
              <w:rPr>
                <w:rFonts w:asciiTheme="minorHAnsi" w:hAnsiTheme="minorHAnsi" w:cstheme="minorHAnsi"/>
                <w:sz w:val="20"/>
                <w:szCs w:val="20"/>
              </w:rPr>
            </w:pPr>
          </w:p>
        </w:tc>
      </w:tr>
      <w:tr w:rsidR="00A92EC9" w:rsidRPr="006365E9" w:rsidTr="00F37CF3">
        <w:trPr>
          <w:cantSplit/>
        </w:trPr>
        <w:tc>
          <w:tcPr>
            <w:tcW w:w="10485"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A92EC9" w:rsidRPr="006365E9" w:rsidRDefault="00A92EC9" w:rsidP="00F37CF3">
            <w:pPr>
              <w:spacing w:before="20" w:after="60"/>
              <w:rPr>
                <w:rFonts w:asciiTheme="minorHAnsi" w:hAnsiTheme="minorHAnsi" w:cstheme="minorHAnsi"/>
                <w:sz w:val="20"/>
                <w:szCs w:val="20"/>
              </w:rPr>
            </w:pPr>
            <w:r w:rsidRPr="006365E9">
              <w:rPr>
                <w:rFonts w:asciiTheme="minorHAnsi" w:hAnsiTheme="minorHAnsi"/>
                <w:sz w:val="20"/>
                <w:lang w:val="en-GB" w:bidi="en-GB"/>
              </w:rPr>
              <w:t>If work environment responsibility is transferred to a so-called client’s delegee as per Chapter 3, Section 7c of the Work Environment Act</w:t>
            </w:r>
          </w:p>
        </w:tc>
      </w:tr>
      <w:tr w:rsidR="00A92EC9" w:rsidRPr="006365E9" w:rsidTr="00C27469">
        <w:trPr>
          <w:cantSplit/>
        </w:trPr>
        <w:tc>
          <w:tcPr>
            <w:tcW w:w="3397" w:type="dxa"/>
            <w:tcBorders>
              <w:top w:val="nil"/>
              <w:left w:val="single" w:sz="4" w:space="0" w:color="auto"/>
              <w:bottom w:val="single" w:sz="4" w:space="0" w:color="auto"/>
              <w:right w:val="single" w:sz="4" w:space="0" w:color="auto"/>
            </w:tcBorders>
            <w:shd w:val="clear" w:color="auto" w:fill="D9D9D9" w:themeFill="background1" w:themeFillShade="D9"/>
          </w:tcPr>
          <w:p w:rsidR="00A92EC9" w:rsidRPr="006365E9" w:rsidRDefault="00A92EC9" w:rsidP="00F37CF3">
            <w:pPr>
              <w:spacing w:before="20" w:after="60"/>
              <w:rPr>
                <w:rFonts w:asciiTheme="minorHAnsi" w:hAnsiTheme="minorHAnsi" w:cstheme="minorHAnsi"/>
                <w:sz w:val="20"/>
                <w:szCs w:val="20"/>
              </w:rPr>
            </w:pPr>
            <w:r w:rsidRPr="006365E9">
              <w:rPr>
                <w:rFonts w:asciiTheme="minorHAnsi" w:hAnsiTheme="minorHAnsi"/>
                <w:sz w:val="20"/>
                <w:lang w:val="en-GB" w:bidi="en-GB"/>
              </w:rPr>
              <w:t>Client’s delegee; company name, corporate ID number.</w:t>
            </w:r>
          </w:p>
        </w:tc>
        <w:tc>
          <w:tcPr>
            <w:tcW w:w="7088" w:type="dxa"/>
            <w:tcBorders>
              <w:top w:val="nil"/>
              <w:left w:val="single" w:sz="4" w:space="0" w:color="auto"/>
              <w:bottom w:val="single" w:sz="4" w:space="0" w:color="auto"/>
              <w:right w:val="single" w:sz="4" w:space="0" w:color="auto"/>
            </w:tcBorders>
            <w:shd w:val="clear" w:color="auto" w:fill="D9D9D9" w:themeFill="background1" w:themeFillShade="D9"/>
          </w:tcPr>
          <w:p w:rsidR="00A92EC9" w:rsidRPr="006365E9" w:rsidRDefault="00A92EC9" w:rsidP="00F37CF3">
            <w:pPr>
              <w:spacing w:before="20" w:after="60"/>
              <w:rPr>
                <w:rFonts w:asciiTheme="minorHAnsi" w:hAnsiTheme="minorHAnsi" w:cstheme="minorHAnsi"/>
                <w:sz w:val="20"/>
                <w:szCs w:val="20"/>
              </w:rPr>
            </w:pPr>
            <w:r w:rsidRPr="006365E9">
              <w:rPr>
                <w:rFonts w:asciiTheme="minorHAnsi" w:hAnsiTheme="minorHAnsi"/>
                <w:sz w:val="20"/>
                <w:lang w:val="en-GB" w:bidi="en-GB"/>
              </w:rPr>
              <w:t>Contact person for client’s delegee: name, telephone number, mail address</w:t>
            </w:r>
          </w:p>
        </w:tc>
      </w:tr>
      <w:tr w:rsidR="00F7168A" w:rsidRPr="006365E9" w:rsidTr="00F37CF3">
        <w:trPr>
          <w:cantSplit/>
          <w:trHeight w:val="445"/>
        </w:trPr>
        <w:tc>
          <w:tcPr>
            <w:tcW w:w="3397" w:type="dxa"/>
            <w:tcBorders>
              <w:top w:val="single" w:sz="4" w:space="0" w:color="auto"/>
              <w:bottom w:val="single" w:sz="4" w:space="0" w:color="auto"/>
            </w:tcBorders>
          </w:tcPr>
          <w:p w:rsidR="00F7168A" w:rsidRPr="006365E9" w:rsidRDefault="00F7168A"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rsidR="00F7168A" w:rsidRPr="006365E9" w:rsidRDefault="00F7168A" w:rsidP="00F37CF3">
            <w:pPr>
              <w:spacing w:before="20" w:after="60"/>
              <w:rPr>
                <w:rFonts w:asciiTheme="minorHAnsi" w:hAnsiTheme="minorHAnsi" w:cstheme="minorHAnsi"/>
                <w:sz w:val="20"/>
                <w:szCs w:val="20"/>
              </w:rPr>
            </w:pPr>
          </w:p>
        </w:tc>
      </w:tr>
      <w:tr w:rsidR="000029E6" w:rsidRPr="006365E9" w:rsidTr="00F37CF3">
        <w:trPr>
          <w:cantSplit/>
          <w:trHeight w:val="125"/>
        </w:trPr>
        <w:tc>
          <w:tcPr>
            <w:tcW w:w="10485" w:type="dxa"/>
            <w:gridSpan w:val="2"/>
            <w:tcBorders>
              <w:top w:val="single" w:sz="4" w:space="0" w:color="auto"/>
            </w:tcBorders>
            <w:shd w:val="clear" w:color="auto" w:fill="D9D9D9" w:themeFill="background1" w:themeFillShade="D9"/>
          </w:tcPr>
          <w:p w:rsidR="000029E6" w:rsidRPr="006365E9" w:rsidRDefault="000029E6" w:rsidP="00F37CF3">
            <w:pPr>
              <w:spacing w:before="20" w:after="60"/>
              <w:rPr>
                <w:rFonts w:asciiTheme="minorHAnsi" w:hAnsiTheme="minorHAnsi" w:cstheme="minorHAnsi"/>
                <w:sz w:val="20"/>
                <w:szCs w:val="20"/>
              </w:rPr>
            </w:pPr>
            <w:r w:rsidRPr="006365E9">
              <w:rPr>
                <w:rFonts w:asciiTheme="minorHAnsi" w:hAnsiTheme="minorHAnsi"/>
                <w:sz w:val="20"/>
                <w:lang w:val="en-GB" w:bidi="en-GB"/>
              </w:rPr>
              <w:t>Work Environment plan’s period of validity</w:t>
            </w:r>
          </w:p>
        </w:tc>
      </w:tr>
      <w:tr w:rsidR="000029E6" w:rsidRPr="006365E9" w:rsidTr="00F37CF3">
        <w:trPr>
          <w:cantSplit/>
          <w:trHeight w:val="445"/>
        </w:trPr>
        <w:tc>
          <w:tcPr>
            <w:tcW w:w="10485" w:type="dxa"/>
            <w:gridSpan w:val="2"/>
            <w:tcBorders>
              <w:top w:val="single" w:sz="4" w:space="0" w:color="auto"/>
            </w:tcBorders>
          </w:tcPr>
          <w:p w:rsidR="000029E6" w:rsidRPr="006365E9" w:rsidRDefault="000029E6" w:rsidP="00F37CF3">
            <w:pPr>
              <w:spacing w:before="20" w:after="60"/>
              <w:rPr>
                <w:rFonts w:asciiTheme="minorHAnsi" w:hAnsiTheme="minorHAnsi" w:cstheme="minorHAnsi"/>
                <w:sz w:val="20"/>
                <w:szCs w:val="20"/>
              </w:rPr>
            </w:pPr>
          </w:p>
        </w:tc>
      </w:tr>
    </w:tbl>
    <w:p w:rsidR="00400ED4" w:rsidRPr="006365E9" w:rsidRDefault="00400ED4" w:rsidP="00C91758">
      <w:pPr>
        <w:rPr>
          <w:rFonts w:asciiTheme="minorHAnsi" w:hAnsiTheme="minorHAnsi" w:cstheme="minorHAnsi"/>
          <w:noProof/>
        </w:rPr>
      </w:pPr>
    </w:p>
    <w:p w:rsidR="00151D01" w:rsidRPr="006365E9" w:rsidRDefault="00AD4A8E">
      <w:pPr>
        <w:pStyle w:val="Rubrik3"/>
        <w:spacing w:after="120"/>
        <w:rPr>
          <w:rFonts w:cstheme="minorHAnsi"/>
          <w:noProof/>
          <w:sz w:val="28"/>
          <w:szCs w:val="40"/>
        </w:rPr>
      </w:pPr>
      <w:r w:rsidRPr="006365E9">
        <w:rPr>
          <w:noProof/>
          <w:sz w:val="28"/>
          <w:lang w:val="en-GB" w:bidi="en-GB"/>
        </w:rPr>
        <w:t>This work environment plan has been drawn up by the client/BAS-P</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3"/>
        <w:gridCol w:w="4624"/>
        <w:gridCol w:w="4169"/>
      </w:tblGrid>
      <w:tr w:rsidR="00B433F2" w:rsidRPr="006365E9" w:rsidTr="00B433F2">
        <w:trPr>
          <w:cantSplit/>
        </w:trPr>
        <w:tc>
          <w:tcPr>
            <w:tcW w:w="1663" w:type="dxa"/>
            <w:tcBorders>
              <w:top w:val="single" w:sz="4" w:space="0" w:color="auto"/>
              <w:bottom w:val="single" w:sz="4" w:space="0" w:color="auto"/>
            </w:tcBorders>
            <w:shd w:val="clear" w:color="auto" w:fill="E6E6E6"/>
          </w:tcPr>
          <w:p w:rsidR="00B433F2" w:rsidRPr="006365E9" w:rsidRDefault="00B433F2" w:rsidP="00265D3C">
            <w:pPr>
              <w:spacing w:before="20" w:after="20"/>
              <w:rPr>
                <w:rFonts w:asciiTheme="minorHAnsi" w:hAnsiTheme="minorHAnsi" w:cstheme="minorHAnsi"/>
                <w:sz w:val="20"/>
              </w:rPr>
            </w:pPr>
            <w:r w:rsidRPr="006365E9">
              <w:rPr>
                <w:rFonts w:asciiTheme="minorHAnsi" w:hAnsiTheme="minorHAnsi"/>
                <w:sz w:val="20"/>
                <w:lang w:val="en-GB" w:bidi="en-GB"/>
              </w:rPr>
              <w:t>Date</w:t>
            </w:r>
          </w:p>
        </w:tc>
        <w:tc>
          <w:tcPr>
            <w:tcW w:w="4624" w:type="dxa"/>
            <w:tcBorders>
              <w:top w:val="single" w:sz="4" w:space="0" w:color="auto"/>
              <w:bottom w:val="single" w:sz="4" w:space="0" w:color="auto"/>
            </w:tcBorders>
            <w:shd w:val="clear" w:color="auto" w:fill="E6E6E6"/>
          </w:tcPr>
          <w:p w:rsidR="00B433F2" w:rsidRPr="006365E9" w:rsidRDefault="00B433F2" w:rsidP="00265D3C">
            <w:pPr>
              <w:spacing w:before="20" w:after="20"/>
              <w:rPr>
                <w:rFonts w:asciiTheme="minorHAnsi" w:hAnsiTheme="minorHAnsi" w:cstheme="minorHAnsi"/>
                <w:sz w:val="20"/>
              </w:rPr>
            </w:pPr>
            <w:r w:rsidRPr="006365E9">
              <w:rPr>
                <w:rFonts w:asciiTheme="minorHAnsi" w:hAnsiTheme="minorHAnsi"/>
                <w:sz w:val="20"/>
                <w:lang w:val="en-GB" w:bidi="en-GB"/>
              </w:rPr>
              <w:t>BAS-P</w:t>
            </w:r>
          </w:p>
          <w:p w:rsidR="00B433F2" w:rsidRPr="006365E9" w:rsidRDefault="00B433F2" w:rsidP="00265D3C">
            <w:pPr>
              <w:spacing w:before="20" w:after="20"/>
              <w:rPr>
                <w:rFonts w:asciiTheme="minorHAnsi" w:hAnsiTheme="minorHAnsi" w:cstheme="minorHAnsi"/>
                <w:sz w:val="20"/>
              </w:rPr>
            </w:pPr>
            <w:r w:rsidRPr="006365E9">
              <w:rPr>
                <w:rFonts w:asciiTheme="minorHAnsi" w:hAnsiTheme="minorHAnsi"/>
                <w:sz w:val="20"/>
                <w:lang w:val="en-GB" w:bidi="en-GB"/>
              </w:rPr>
              <w:t>Name and signature</w:t>
            </w:r>
          </w:p>
        </w:tc>
        <w:tc>
          <w:tcPr>
            <w:tcW w:w="4169" w:type="dxa"/>
            <w:tcBorders>
              <w:top w:val="single" w:sz="4" w:space="0" w:color="auto"/>
              <w:bottom w:val="single" w:sz="4" w:space="0" w:color="auto"/>
            </w:tcBorders>
            <w:shd w:val="clear" w:color="auto" w:fill="E6E6E6"/>
          </w:tcPr>
          <w:p w:rsidR="00B433F2" w:rsidRPr="006365E9" w:rsidRDefault="00B433F2" w:rsidP="00265D3C">
            <w:pPr>
              <w:spacing w:before="20" w:after="20"/>
              <w:rPr>
                <w:rFonts w:asciiTheme="minorHAnsi" w:hAnsiTheme="minorHAnsi" w:cstheme="minorHAnsi"/>
                <w:sz w:val="20"/>
              </w:rPr>
            </w:pPr>
            <w:r w:rsidRPr="006365E9">
              <w:rPr>
                <w:rFonts w:asciiTheme="minorHAnsi" w:hAnsiTheme="minorHAnsi"/>
                <w:sz w:val="20"/>
                <w:lang w:val="en-GB" w:bidi="en-GB"/>
              </w:rPr>
              <w:t>Client/Client’s delegee</w:t>
            </w:r>
          </w:p>
          <w:p w:rsidR="00B433F2" w:rsidRPr="006365E9" w:rsidRDefault="00B433F2" w:rsidP="00265D3C">
            <w:pPr>
              <w:spacing w:before="20" w:after="20"/>
              <w:rPr>
                <w:rFonts w:asciiTheme="minorHAnsi" w:hAnsiTheme="minorHAnsi" w:cstheme="minorHAnsi"/>
                <w:sz w:val="20"/>
              </w:rPr>
            </w:pPr>
            <w:r w:rsidRPr="006365E9">
              <w:rPr>
                <w:rFonts w:asciiTheme="minorHAnsi" w:hAnsiTheme="minorHAnsi"/>
                <w:sz w:val="20"/>
                <w:lang w:val="en-GB" w:bidi="en-GB"/>
              </w:rPr>
              <w:t>Name and signature</w:t>
            </w:r>
          </w:p>
        </w:tc>
      </w:tr>
      <w:tr w:rsidR="00B433F2" w:rsidRPr="006365E9" w:rsidTr="00B433F2">
        <w:tblPrEx>
          <w:tblCellMar>
            <w:left w:w="108" w:type="dxa"/>
            <w:right w:w="108" w:type="dxa"/>
          </w:tblCellMar>
          <w:tblLook w:val="01E0" w:firstRow="1" w:lastRow="1" w:firstColumn="1" w:lastColumn="1" w:noHBand="0" w:noVBand="0"/>
        </w:tblPrEx>
        <w:trPr>
          <w:trHeight w:val="567"/>
        </w:trPr>
        <w:tc>
          <w:tcPr>
            <w:tcW w:w="1663" w:type="dxa"/>
            <w:vAlign w:val="center"/>
          </w:tcPr>
          <w:p w:rsidR="00B433F2" w:rsidRPr="006365E9" w:rsidRDefault="00B433F2" w:rsidP="00A96E56">
            <w:pPr>
              <w:jc w:val="center"/>
              <w:rPr>
                <w:rFonts w:asciiTheme="minorHAnsi" w:hAnsiTheme="minorHAnsi" w:cstheme="minorHAnsi"/>
                <w:sz w:val="20"/>
              </w:rPr>
            </w:pPr>
          </w:p>
        </w:tc>
        <w:tc>
          <w:tcPr>
            <w:tcW w:w="4624" w:type="dxa"/>
            <w:vAlign w:val="center"/>
          </w:tcPr>
          <w:p w:rsidR="00B433F2" w:rsidRPr="006365E9" w:rsidRDefault="00B433F2" w:rsidP="00A96E56">
            <w:pPr>
              <w:jc w:val="center"/>
              <w:rPr>
                <w:rFonts w:asciiTheme="minorHAnsi" w:hAnsiTheme="minorHAnsi" w:cstheme="minorHAnsi"/>
                <w:sz w:val="20"/>
              </w:rPr>
            </w:pPr>
          </w:p>
        </w:tc>
        <w:tc>
          <w:tcPr>
            <w:tcW w:w="4169" w:type="dxa"/>
          </w:tcPr>
          <w:p w:rsidR="00B433F2" w:rsidRPr="006365E9" w:rsidRDefault="00B433F2" w:rsidP="00A96E56">
            <w:pPr>
              <w:jc w:val="center"/>
              <w:rPr>
                <w:rFonts w:asciiTheme="minorHAnsi" w:hAnsiTheme="minorHAnsi" w:cstheme="minorHAnsi"/>
                <w:sz w:val="20"/>
              </w:rPr>
            </w:pPr>
          </w:p>
        </w:tc>
      </w:tr>
    </w:tbl>
    <w:p w:rsidR="00446791" w:rsidRPr="006365E9" w:rsidRDefault="00446791" w:rsidP="00C91758">
      <w:pPr>
        <w:rPr>
          <w:rFonts w:asciiTheme="minorHAnsi" w:hAnsiTheme="minorHAnsi" w:cstheme="minorHAnsi"/>
          <w:noProof/>
        </w:rPr>
      </w:pPr>
    </w:p>
    <w:p w:rsidR="005D0EA8" w:rsidRPr="006365E9" w:rsidRDefault="005D0EA8" w:rsidP="005D0EA8">
      <w:pPr>
        <w:pStyle w:val="Rubrik3"/>
        <w:rPr>
          <w:rFonts w:cstheme="minorHAnsi"/>
          <w:sz w:val="28"/>
        </w:rPr>
      </w:pPr>
      <w:r w:rsidRPr="006365E9">
        <w:rPr>
          <w:sz w:val="28"/>
          <w:lang w:val="en-GB" w:bidi="en-GB"/>
        </w:rPr>
        <w:t>Revision history, BAS-P</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246"/>
        <w:gridCol w:w="2815"/>
        <w:gridCol w:w="2766"/>
      </w:tblGrid>
      <w:tr w:rsidR="005D0EA8" w:rsidRPr="006365E9" w:rsidTr="0076543A">
        <w:tc>
          <w:tcPr>
            <w:tcW w:w="1629" w:type="dxa"/>
            <w:shd w:val="clear" w:color="auto" w:fill="E6E6E6"/>
          </w:tcPr>
          <w:p w:rsidR="005D0EA8" w:rsidRPr="006365E9" w:rsidRDefault="005D0EA8" w:rsidP="0076543A">
            <w:pPr>
              <w:spacing w:before="60" w:after="60"/>
              <w:jc w:val="center"/>
              <w:rPr>
                <w:rFonts w:asciiTheme="minorHAnsi" w:hAnsiTheme="minorHAnsi" w:cstheme="minorHAnsi"/>
                <w:sz w:val="20"/>
              </w:rPr>
            </w:pPr>
            <w:r w:rsidRPr="006365E9">
              <w:rPr>
                <w:rFonts w:asciiTheme="minorHAnsi" w:hAnsiTheme="minorHAnsi"/>
                <w:sz w:val="20"/>
                <w:lang w:val="en-GB" w:bidi="en-GB"/>
              </w:rPr>
              <w:t>Date</w:t>
            </w:r>
          </w:p>
        </w:tc>
        <w:tc>
          <w:tcPr>
            <w:tcW w:w="3246" w:type="dxa"/>
            <w:shd w:val="clear" w:color="auto" w:fill="E6E6E6"/>
          </w:tcPr>
          <w:p w:rsidR="005D0EA8" w:rsidRPr="006365E9" w:rsidRDefault="005D0EA8" w:rsidP="0076543A">
            <w:pPr>
              <w:spacing w:before="60" w:after="60"/>
              <w:jc w:val="center"/>
              <w:rPr>
                <w:rFonts w:asciiTheme="minorHAnsi" w:hAnsiTheme="minorHAnsi" w:cstheme="minorHAnsi"/>
                <w:sz w:val="20"/>
              </w:rPr>
            </w:pPr>
            <w:r w:rsidRPr="006365E9">
              <w:rPr>
                <w:rFonts w:asciiTheme="minorHAnsi" w:hAnsiTheme="minorHAnsi"/>
                <w:sz w:val="20"/>
                <w:lang w:val="en-GB" w:bidi="en-GB"/>
              </w:rPr>
              <w:t xml:space="preserve">Supplements/revisions to the plan  </w:t>
            </w:r>
          </w:p>
        </w:tc>
        <w:tc>
          <w:tcPr>
            <w:tcW w:w="2815" w:type="dxa"/>
            <w:shd w:val="clear" w:color="auto" w:fill="E6E6E6"/>
          </w:tcPr>
          <w:p w:rsidR="005D0EA8" w:rsidRPr="006365E9" w:rsidRDefault="005D0EA8" w:rsidP="0076543A">
            <w:pPr>
              <w:spacing w:before="60" w:after="60"/>
              <w:jc w:val="center"/>
              <w:rPr>
                <w:rFonts w:asciiTheme="minorHAnsi" w:hAnsiTheme="minorHAnsi" w:cstheme="minorHAnsi"/>
                <w:sz w:val="20"/>
              </w:rPr>
            </w:pPr>
            <w:r w:rsidRPr="006365E9">
              <w:rPr>
                <w:rFonts w:asciiTheme="minorHAnsi" w:hAnsiTheme="minorHAnsi"/>
                <w:sz w:val="20"/>
                <w:lang w:val="en-GB" w:bidi="en-GB"/>
              </w:rPr>
              <w:t>Newly designated BAS-P (if applicable)</w:t>
            </w:r>
          </w:p>
          <w:p w:rsidR="005D0EA8" w:rsidRPr="006365E9" w:rsidRDefault="005D0EA8" w:rsidP="0076543A">
            <w:pPr>
              <w:spacing w:before="60" w:after="60"/>
              <w:jc w:val="center"/>
              <w:rPr>
                <w:rFonts w:asciiTheme="minorHAnsi" w:hAnsiTheme="minorHAnsi" w:cstheme="minorHAnsi"/>
                <w:sz w:val="20"/>
              </w:rPr>
            </w:pPr>
            <w:r w:rsidRPr="006365E9">
              <w:rPr>
                <w:rFonts w:asciiTheme="minorHAnsi" w:hAnsiTheme="minorHAnsi"/>
                <w:sz w:val="20"/>
                <w:lang w:val="en-GB" w:bidi="en-GB"/>
              </w:rPr>
              <w:t>Company or administrator</w:t>
            </w:r>
          </w:p>
        </w:tc>
        <w:tc>
          <w:tcPr>
            <w:tcW w:w="2766" w:type="dxa"/>
            <w:shd w:val="clear" w:color="auto" w:fill="E6E6E6"/>
          </w:tcPr>
          <w:p w:rsidR="005D0EA8" w:rsidRPr="006365E9" w:rsidRDefault="005D0EA8" w:rsidP="0076543A">
            <w:pPr>
              <w:spacing w:before="60" w:after="60"/>
              <w:jc w:val="center"/>
              <w:rPr>
                <w:rFonts w:asciiTheme="minorHAnsi" w:hAnsiTheme="minorHAnsi" w:cstheme="minorHAnsi"/>
                <w:sz w:val="20"/>
              </w:rPr>
            </w:pPr>
            <w:r w:rsidRPr="006365E9">
              <w:rPr>
                <w:rFonts w:asciiTheme="minorHAnsi" w:hAnsiTheme="minorHAnsi"/>
                <w:sz w:val="20"/>
                <w:lang w:val="en-GB" w:bidi="en-GB"/>
              </w:rPr>
              <w:t>Signature BAS-P</w:t>
            </w:r>
          </w:p>
        </w:tc>
      </w:tr>
      <w:tr w:rsidR="005D0EA8" w:rsidRPr="006365E9" w:rsidTr="0076543A">
        <w:tc>
          <w:tcPr>
            <w:tcW w:w="1629" w:type="dxa"/>
            <w:vAlign w:val="bottom"/>
          </w:tcPr>
          <w:p w:rsidR="005D0EA8" w:rsidRPr="006365E9" w:rsidRDefault="005D0EA8" w:rsidP="0076543A">
            <w:pPr>
              <w:spacing w:before="60" w:after="60"/>
              <w:rPr>
                <w:rFonts w:asciiTheme="minorHAnsi" w:hAnsiTheme="minorHAnsi" w:cstheme="minorHAnsi"/>
                <w:sz w:val="20"/>
              </w:rPr>
            </w:pPr>
          </w:p>
        </w:tc>
        <w:tc>
          <w:tcPr>
            <w:tcW w:w="3246" w:type="dxa"/>
            <w:vAlign w:val="bottom"/>
          </w:tcPr>
          <w:p w:rsidR="005D0EA8" w:rsidRPr="006365E9" w:rsidRDefault="005D0EA8" w:rsidP="0076543A">
            <w:pPr>
              <w:spacing w:before="60" w:after="60"/>
              <w:rPr>
                <w:rFonts w:asciiTheme="minorHAnsi" w:hAnsiTheme="minorHAnsi" w:cstheme="minorHAnsi"/>
                <w:sz w:val="20"/>
              </w:rPr>
            </w:pPr>
          </w:p>
        </w:tc>
        <w:tc>
          <w:tcPr>
            <w:tcW w:w="2815" w:type="dxa"/>
            <w:vAlign w:val="bottom"/>
          </w:tcPr>
          <w:p w:rsidR="005D0EA8" w:rsidRPr="006365E9" w:rsidRDefault="005D0EA8" w:rsidP="0076543A">
            <w:pPr>
              <w:spacing w:before="60" w:after="60"/>
              <w:rPr>
                <w:rFonts w:asciiTheme="minorHAnsi" w:hAnsiTheme="minorHAnsi" w:cstheme="minorHAnsi"/>
                <w:sz w:val="20"/>
              </w:rPr>
            </w:pPr>
          </w:p>
        </w:tc>
        <w:tc>
          <w:tcPr>
            <w:tcW w:w="2766" w:type="dxa"/>
          </w:tcPr>
          <w:p w:rsidR="005D0EA8" w:rsidRPr="006365E9" w:rsidRDefault="005D0EA8" w:rsidP="0076543A">
            <w:pPr>
              <w:spacing w:before="60" w:after="60"/>
              <w:rPr>
                <w:rFonts w:asciiTheme="minorHAnsi" w:hAnsiTheme="minorHAnsi" w:cstheme="minorHAnsi"/>
                <w:sz w:val="20"/>
              </w:rPr>
            </w:pPr>
          </w:p>
        </w:tc>
      </w:tr>
      <w:tr w:rsidR="005D0EA8" w:rsidRPr="006365E9" w:rsidTr="0076543A">
        <w:tc>
          <w:tcPr>
            <w:tcW w:w="1629" w:type="dxa"/>
            <w:vAlign w:val="bottom"/>
          </w:tcPr>
          <w:p w:rsidR="005D0EA8" w:rsidRPr="006365E9" w:rsidRDefault="005D0EA8" w:rsidP="0076543A">
            <w:pPr>
              <w:spacing w:before="60" w:after="60"/>
              <w:rPr>
                <w:rFonts w:asciiTheme="minorHAnsi" w:hAnsiTheme="minorHAnsi" w:cstheme="minorHAnsi"/>
                <w:sz w:val="20"/>
              </w:rPr>
            </w:pPr>
          </w:p>
        </w:tc>
        <w:tc>
          <w:tcPr>
            <w:tcW w:w="3246" w:type="dxa"/>
            <w:vAlign w:val="bottom"/>
          </w:tcPr>
          <w:p w:rsidR="005D0EA8" w:rsidRPr="006365E9" w:rsidRDefault="005D0EA8" w:rsidP="0076543A">
            <w:pPr>
              <w:spacing w:before="60" w:after="60"/>
              <w:rPr>
                <w:rFonts w:asciiTheme="minorHAnsi" w:hAnsiTheme="minorHAnsi" w:cstheme="minorHAnsi"/>
                <w:sz w:val="20"/>
              </w:rPr>
            </w:pPr>
          </w:p>
        </w:tc>
        <w:tc>
          <w:tcPr>
            <w:tcW w:w="2815" w:type="dxa"/>
            <w:vAlign w:val="bottom"/>
          </w:tcPr>
          <w:p w:rsidR="005D0EA8" w:rsidRPr="006365E9" w:rsidRDefault="005D0EA8" w:rsidP="0076543A">
            <w:pPr>
              <w:spacing w:before="60" w:after="60"/>
              <w:rPr>
                <w:rFonts w:asciiTheme="minorHAnsi" w:hAnsiTheme="minorHAnsi" w:cstheme="minorHAnsi"/>
                <w:sz w:val="20"/>
              </w:rPr>
            </w:pPr>
          </w:p>
        </w:tc>
        <w:tc>
          <w:tcPr>
            <w:tcW w:w="2766" w:type="dxa"/>
          </w:tcPr>
          <w:p w:rsidR="005D0EA8" w:rsidRPr="006365E9" w:rsidRDefault="005D0EA8" w:rsidP="0076543A">
            <w:pPr>
              <w:spacing w:before="60" w:after="60"/>
              <w:rPr>
                <w:rFonts w:asciiTheme="minorHAnsi" w:hAnsiTheme="minorHAnsi" w:cstheme="minorHAnsi"/>
                <w:sz w:val="20"/>
              </w:rPr>
            </w:pPr>
          </w:p>
        </w:tc>
      </w:tr>
    </w:tbl>
    <w:p w:rsidR="005D0EA8" w:rsidRPr="006365E9" w:rsidRDefault="005D0EA8" w:rsidP="005D0EA8">
      <w:pPr>
        <w:rPr>
          <w:rFonts w:asciiTheme="minorHAnsi" w:hAnsiTheme="minorHAnsi" w:cstheme="minorHAnsi"/>
        </w:rPr>
      </w:pPr>
    </w:p>
    <w:p w:rsidR="00446791" w:rsidRPr="006365E9" w:rsidRDefault="00446791" w:rsidP="00446791">
      <w:pPr>
        <w:pStyle w:val="Rubrik3"/>
        <w:spacing w:after="120"/>
        <w:rPr>
          <w:rFonts w:cstheme="minorHAnsi"/>
          <w:noProof/>
          <w:sz w:val="28"/>
          <w:szCs w:val="40"/>
        </w:rPr>
      </w:pPr>
      <w:r w:rsidRPr="006365E9">
        <w:rPr>
          <w:noProof/>
          <w:sz w:val="28"/>
          <w:lang w:val="en-GB" w:bidi="en-GB"/>
        </w:rPr>
        <w:t>This work environment plan has been given to the BAS-U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4"/>
        <w:gridCol w:w="4616"/>
        <w:gridCol w:w="4176"/>
      </w:tblGrid>
      <w:tr w:rsidR="00B433F2" w:rsidRPr="006365E9" w:rsidTr="00B433F2">
        <w:trPr>
          <w:cantSplit/>
        </w:trPr>
        <w:tc>
          <w:tcPr>
            <w:tcW w:w="1664" w:type="dxa"/>
            <w:tcBorders>
              <w:top w:val="single" w:sz="4" w:space="0" w:color="auto"/>
              <w:bottom w:val="single" w:sz="4" w:space="0" w:color="auto"/>
            </w:tcBorders>
            <w:shd w:val="clear" w:color="auto" w:fill="E6E6E6"/>
          </w:tcPr>
          <w:p w:rsidR="00B433F2" w:rsidRPr="006365E9" w:rsidRDefault="00B433F2" w:rsidP="00265D3C">
            <w:pPr>
              <w:spacing w:before="20" w:after="20"/>
              <w:rPr>
                <w:rFonts w:asciiTheme="minorHAnsi" w:hAnsiTheme="minorHAnsi" w:cstheme="minorHAnsi"/>
                <w:sz w:val="20"/>
              </w:rPr>
            </w:pPr>
            <w:r w:rsidRPr="006365E9">
              <w:rPr>
                <w:rFonts w:asciiTheme="minorHAnsi" w:hAnsiTheme="minorHAnsi"/>
                <w:sz w:val="20"/>
                <w:lang w:val="en-GB" w:bidi="en-GB"/>
              </w:rPr>
              <w:t xml:space="preserve">Date </w:t>
            </w:r>
          </w:p>
        </w:tc>
        <w:tc>
          <w:tcPr>
            <w:tcW w:w="4616" w:type="dxa"/>
            <w:tcBorders>
              <w:top w:val="single" w:sz="4" w:space="0" w:color="auto"/>
              <w:bottom w:val="single" w:sz="4" w:space="0" w:color="auto"/>
            </w:tcBorders>
            <w:shd w:val="clear" w:color="auto" w:fill="E6E6E6"/>
          </w:tcPr>
          <w:p w:rsidR="00B433F2" w:rsidRPr="006365E9" w:rsidRDefault="00B433F2" w:rsidP="00B433F2">
            <w:pPr>
              <w:spacing w:before="20" w:after="20"/>
              <w:rPr>
                <w:rFonts w:asciiTheme="minorHAnsi" w:hAnsiTheme="minorHAnsi" w:cstheme="minorHAnsi"/>
                <w:sz w:val="20"/>
              </w:rPr>
            </w:pPr>
            <w:r w:rsidRPr="006365E9">
              <w:rPr>
                <w:rFonts w:asciiTheme="minorHAnsi" w:hAnsiTheme="minorHAnsi"/>
                <w:sz w:val="20"/>
                <w:lang w:val="en-GB" w:bidi="en-GB"/>
              </w:rPr>
              <w:t xml:space="preserve">BAS-U </w:t>
            </w:r>
          </w:p>
          <w:p w:rsidR="00B433F2" w:rsidRPr="006365E9" w:rsidRDefault="00B433F2" w:rsidP="00B433F2">
            <w:pPr>
              <w:spacing w:before="20" w:after="20"/>
              <w:rPr>
                <w:rFonts w:asciiTheme="minorHAnsi" w:hAnsiTheme="minorHAnsi" w:cstheme="minorHAnsi"/>
                <w:sz w:val="20"/>
              </w:rPr>
            </w:pPr>
            <w:r w:rsidRPr="006365E9">
              <w:rPr>
                <w:rFonts w:asciiTheme="minorHAnsi" w:hAnsiTheme="minorHAnsi"/>
                <w:sz w:val="20"/>
                <w:lang w:val="en-GB" w:bidi="en-GB"/>
              </w:rPr>
              <w:t>Name and signature</w:t>
            </w:r>
          </w:p>
        </w:tc>
        <w:tc>
          <w:tcPr>
            <w:tcW w:w="4176" w:type="dxa"/>
            <w:tcBorders>
              <w:top w:val="single" w:sz="4" w:space="0" w:color="auto"/>
              <w:bottom w:val="single" w:sz="4" w:space="0" w:color="auto"/>
            </w:tcBorders>
            <w:shd w:val="clear" w:color="auto" w:fill="E6E6E6"/>
          </w:tcPr>
          <w:p w:rsidR="00B433F2" w:rsidRPr="006365E9" w:rsidRDefault="00B433F2" w:rsidP="00B433F2">
            <w:pPr>
              <w:spacing w:before="20" w:after="20"/>
              <w:rPr>
                <w:rFonts w:asciiTheme="minorHAnsi" w:hAnsiTheme="minorHAnsi" w:cstheme="minorHAnsi"/>
                <w:sz w:val="20"/>
              </w:rPr>
            </w:pPr>
            <w:r w:rsidRPr="006365E9">
              <w:rPr>
                <w:rFonts w:asciiTheme="minorHAnsi" w:hAnsiTheme="minorHAnsi"/>
                <w:sz w:val="20"/>
                <w:lang w:val="en-GB" w:bidi="en-GB"/>
              </w:rPr>
              <w:t>Client/Client’s delegee</w:t>
            </w:r>
          </w:p>
          <w:p w:rsidR="00B433F2" w:rsidRPr="006365E9" w:rsidRDefault="00B433F2" w:rsidP="00B433F2">
            <w:pPr>
              <w:spacing w:before="20" w:after="20"/>
              <w:rPr>
                <w:rFonts w:asciiTheme="minorHAnsi" w:hAnsiTheme="minorHAnsi" w:cstheme="minorHAnsi"/>
                <w:sz w:val="20"/>
              </w:rPr>
            </w:pPr>
            <w:r w:rsidRPr="006365E9">
              <w:rPr>
                <w:rFonts w:asciiTheme="minorHAnsi" w:hAnsiTheme="minorHAnsi"/>
                <w:sz w:val="20"/>
                <w:lang w:val="en-GB" w:bidi="en-GB"/>
              </w:rPr>
              <w:t>Name and signature</w:t>
            </w:r>
          </w:p>
        </w:tc>
      </w:tr>
      <w:tr w:rsidR="00B433F2" w:rsidRPr="006365E9" w:rsidTr="00B433F2">
        <w:tblPrEx>
          <w:tblCellMar>
            <w:left w:w="108" w:type="dxa"/>
            <w:right w:w="108" w:type="dxa"/>
          </w:tblCellMar>
          <w:tblLook w:val="01E0" w:firstRow="1" w:lastRow="1" w:firstColumn="1" w:lastColumn="1" w:noHBand="0" w:noVBand="0"/>
        </w:tblPrEx>
        <w:trPr>
          <w:trHeight w:val="567"/>
        </w:trPr>
        <w:tc>
          <w:tcPr>
            <w:tcW w:w="1664" w:type="dxa"/>
            <w:vAlign w:val="center"/>
          </w:tcPr>
          <w:p w:rsidR="00B433F2" w:rsidRPr="006365E9" w:rsidRDefault="00B433F2" w:rsidP="00F7168A">
            <w:pPr>
              <w:jc w:val="center"/>
              <w:rPr>
                <w:rFonts w:asciiTheme="minorHAnsi" w:hAnsiTheme="minorHAnsi" w:cstheme="minorHAnsi"/>
                <w:sz w:val="20"/>
              </w:rPr>
            </w:pPr>
          </w:p>
        </w:tc>
        <w:tc>
          <w:tcPr>
            <w:tcW w:w="4616" w:type="dxa"/>
            <w:tcBorders>
              <w:top w:val="single" w:sz="4" w:space="0" w:color="auto"/>
            </w:tcBorders>
          </w:tcPr>
          <w:p w:rsidR="00B433F2" w:rsidRPr="006365E9" w:rsidRDefault="00B433F2" w:rsidP="00773748">
            <w:pPr>
              <w:rPr>
                <w:rFonts w:asciiTheme="minorHAnsi" w:hAnsiTheme="minorHAnsi" w:cstheme="minorHAnsi"/>
                <w:sz w:val="20"/>
              </w:rPr>
            </w:pPr>
          </w:p>
        </w:tc>
        <w:tc>
          <w:tcPr>
            <w:tcW w:w="4176" w:type="dxa"/>
            <w:tcBorders>
              <w:top w:val="single" w:sz="4" w:space="0" w:color="auto"/>
            </w:tcBorders>
          </w:tcPr>
          <w:p w:rsidR="00B433F2" w:rsidRPr="006365E9" w:rsidRDefault="00B433F2" w:rsidP="00773748">
            <w:pPr>
              <w:rPr>
                <w:rFonts w:asciiTheme="minorHAnsi" w:hAnsiTheme="minorHAnsi" w:cstheme="minorHAnsi"/>
                <w:sz w:val="20"/>
              </w:rPr>
            </w:pPr>
          </w:p>
        </w:tc>
      </w:tr>
    </w:tbl>
    <w:p w:rsidR="00446791" w:rsidRPr="006365E9" w:rsidRDefault="00446791" w:rsidP="00446791">
      <w:pPr>
        <w:rPr>
          <w:rFonts w:asciiTheme="minorHAnsi" w:hAnsiTheme="minorHAnsi" w:cstheme="minorHAnsi"/>
        </w:rPr>
      </w:pPr>
    </w:p>
    <w:p w:rsidR="004462DC" w:rsidRDefault="004462DC" w:rsidP="00A33262">
      <w:pPr>
        <w:pStyle w:val="Rubrik3"/>
        <w:spacing w:after="120"/>
        <w:rPr>
          <w:noProof/>
          <w:sz w:val="28"/>
          <w:lang w:val="en-GB" w:bidi="en-GB"/>
        </w:rPr>
      </w:pPr>
    </w:p>
    <w:p w:rsidR="00772395" w:rsidRPr="00A33262" w:rsidRDefault="00772395" w:rsidP="00A33262">
      <w:pPr>
        <w:pStyle w:val="Rubrik3"/>
        <w:spacing w:after="120"/>
        <w:rPr>
          <w:noProof/>
          <w:sz w:val="28"/>
          <w:lang w:val="en-GB" w:bidi="en-GB"/>
        </w:rPr>
      </w:pPr>
      <w:r w:rsidRPr="00A33262">
        <w:rPr>
          <w:noProof/>
          <w:sz w:val="28"/>
          <w:lang w:val="en-GB" w:bidi="en-GB"/>
        </w:rPr>
        <w:lastRenderedPageBreak/>
        <w:t>Revision history, BAS-U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246"/>
        <w:gridCol w:w="2815"/>
        <w:gridCol w:w="2766"/>
      </w:tblGrid>
      <w:tr w:rsidR="00C40BD4" w:rsidRPr="006365E9" w:rsidTr="00C40BD4">
        <w:tc>
          <w:tcPr>
            <w:tcW w:w="1629" w:type="dxa"/>
            <w:shd w:val="clear" w:color="auto" w:fill="E6E6E6"/>
          </w:tcPr>
          <w:p w:rsidR="00C40BD4" w:rsidRPr="006365E9" w:rsidRDefault="00C40BD4" w:rsidP="00AD0652">
            <w:pPr>
              <w:spacing w:before="60" w:after="60"/>
              <w:jc w:val="center"/>
              <w:rPr>
                <w:rFonts w:asciiTheme="minorHAnsi" w:hAnsiTheme="minorHAnsi" w:cstheme="minorHAnsi"/>
                <w:sz w:val="20"/>
              </w:rPr>
            </w:pPr>
            <w:r w:rsidRPr="006365E9">
              <w:rPr>
                <w:rFonts w:asciiTheme="minorHAnsi" w:hAnsiTheme="minorHAnsi"/>
                <w:sz w:val="20"/>
                <w:lang w:val="en-GB" w:bidi="en-GB"/>
              </w:rPr>
              <w:t>Date</w:t>
            </w:r>
          </w:p>
        </w:tc>
        <w:tc>
          <w:tcPr>
            <w:tcW w:w="3246" w:type="dxa"/>
            <w:shd w:val="clear" w:color="auto" w:fill="E6E6E6"/>
          </w:tcPr>
          <w:p w:rsidR="00C40BD4" w:rsidRPr="006365E9" w:rsidRDefault="00C40BD4" w:rsidP="00AD0652">
            <w:pPr>
              <w:spacing w:before="60" w:after="60"/>
              <w:jc w:val="center"/>
              <w:rPr>
                <w:rFonts w:asciiTheme="minorHAnsi" w:hAnsiTheme="minorHAnsi" w:cstheme="minorHAnsi"/>
                <w:sz w:val="20"/>
              </w:rPr>
            </w:pPr>
            <w:r w:rsidRPr="006365E9">
              <w:rPr>
                <w:rFonts w:asciiTheme="minorHAnsi" w:hAnsiTheme="minorHAnsi"/>
                <w:sz w:val="20"/>
                <w:lang w:val="en-GB" w:bidi="en-GB"/>
              </w:rPr>
              <w:t>Supplements/revisions to the plan</w:t>
            </w:r>
          </w:p>
        </w:tc>
        <w:tc>
          <w:tcPr>
            <w:tcW w:w="2815" w:type="dxa"/>
            <w:shd w:val="clear" w:color="auto" w:fill="E6E6E6"/>
          </w:tcPr>
          <w:p w:rsidR="00C40BD4" w:rsidRPr="006365E9" w:rsidRDefault="00C40BD4" w:rsidP="005B3C61">
            <w:pPr>
              <w:spacing w:before="60" w:after="60"/>
              <w:jc w:val="center"/>
              <w:rPr>
                <w:rFonts w:asciiTheme="minorHAnsi" w:hAnsiTheme="minorHAnsi" w:cstheme="minorHAnsi"/>
                <w:sz w:val="20"/>
              </w:rPr>
            </w:pPr>
            <w:r w:rsidRPr="006365E9">
              <w:rPr>
                <w:rFonts w:asciiTheme="minorHAnsi" w:hAnsiTheme="minorHAnsi"/>
                <w:sz w:val="20"/>
                <w:lang w:val="en-GB" w:bidi="en-GB"/>
              </w:rPr>
              <w:t>Newly designated BAS-U (if applicable)</w:t>
            </w:r>
          </w:p>
          <w:p w:rsidR="00C40BD4" w:rsidRPr="006365E9" w:rsidRDefault="00C40BD4" w:rsidP="005B3C61">
            <w:pPr>
              <w:spacing w:before="60" w:after="60"/>
              <w:jc w:val="center"/>
              <w:rPr>
                <w:rFonts w:asciiTheme="minorHAnsi" w:hAnsiTheme="minorHAnsi" w:cstheme="minorHAnsi"/>
                <w:sz w:val="20"/>
              </w:rPr>
            </w:pPr>
            <w:r w:rsidRPr="006365E9">
              <w:rPr>
                <w:rFonts w:asciiTheme="minorHAnsi" w:hAnsiTheme="minorHAnsi"/>
                <w:sz w:val="20"/>
                <w:lang w:val="en-GB" w:bidi="en-GB"/>
              </w:rPr>
              <w:t>Company or administrator</w:t>
            </w:r>
          </w:p>
        </w:tc>
        <w:tc>
          <w:tcPr>
            <w:tcW w:w="2766" w:type="dxa"/>
            <w:shd w:val="clear" w:color="auto" w:fill="E6E6E6"/>
          </w:tcPr>
          <w:p w:rsidR="00C40BD4" w:rsidRPr="006365E9" w:rsidRDefault="00C40BD4" w:rsidP="005B3C61">
            <w:pPr>
              <w:spacing w:before="60" w:after="60"/>
              <w:jc w:val="center"/>
              <w:rPr>
                <w:rFonts w:asciiTheme="minorHAnsi" w:hAnsiTheme="minorHAnsi" w:cstheme="minorHAnsi"/>
                <w:sz w:val="20"/>
              </w:rPr>
            </w:pPr>
            <w:r w:rsidRPr="006365E9">
              <w:rPr>
                <w:rFonts w:asciiTheme="minorHAnsi" w:hAnsiTheme="minorHAnsi"/>
                <w:sz w:val="20"/>
                <w:lang w:val="en-GB" w:bidi="en-GB"/>
              </w:rPr>
              <w:t>Signature BAS-U</w:t>
            </w:r>
          </w:p>
        </w:tc>
      </w:tr>
      <w:tr w:rsidR="00C40BD4" w:rsidRPr="006365E9" w:rsidTr="00C40BD4">
        <w:tc>
          <w:tcPr>
            <w:tcW w:w="1629" w:type="dxa"/>
            <w:vAlign w:val="bottom"/>
          </w:tcPr>
          <w:p w:rsidR="00C40BD4" w:rsidRPr="006365E9" w:rsidRDefault="00C40BD4" w:rsidP="00772395">
            <w:pPr>
              <w:spacing w:before="60" w:after="60"/>
              <w:rPr>
                <w:rFonts w:asciiTheme="minorHAnsi" w:hAnsiTheme="minorHAnsi" w:cstheme="minorHAnsi"/>
                <w:sz w:val="20"/>
              </w:rPr>
            </w:pPr>
          </w:p>
        </w:tc>
        <w:tc>
          <w:tcPr>
            <w:tcW w:w="3246" w:type="dxa"/>
            <w:vAlign w:val="bottom"/>
          </w:tcPr>
          <w:p w:rsidR="00C40BD4" w:rsidRPr="006365E9" w:rsidRDefault="00C40BD4" w:rsidP="00772395">
            <w:pPr>
              <w:spacing w:before="60" w:after="60"/>
              <w:rPr>
                <w:rFonts w:asciiTheme="minorHAnsi" w:hAnsiTheme="minorHAnsi" w:cstheme="minorHAnsi"/>
                <w:sz w:val="20"/>
              </w:rPr>
            </w:pPr>
          </w:p>
        </w:tc>
        <w:tc>
          <w:tcPr>
            <w:tcW w:w="2815" w:type="dxa"/>
            <w:vAlign w:val="bottom"/>
          </w:tcPr>
          <w:p w:rsidR="00C40BD4" w:rsidRPr="006365E9" w:rsidRDefault="00C40BD4" w:rsidP="00772395">
            <w:pPr>
              <w:spacing w:before="60" w:after="60"/>
              <w:rPr>
                <w:rFonts w:asciiTheme="minorHAnsi" w:hAnsiTheme="minorHAnsi" w:cstheme="minorHAnsi"/>
                <w:sz w:val="20"/>
              </w:rPr>
            </w:pPr>
          </w:p>
        </w:tc>
        <w:tc>
          <w:tcPr>
            <w:tcW w:w="2766" w:type="dxa"/>
          </w:tcPr>
          <w:p w:rsidR="00C40BD4" w:rsidRPr="006365E9" w:rsidRDefault="00C40BD4" w:rsidP="00772395">
            <w:pPr>
              <w:spacing w:before="60" w:after="60"/>
              <w:rPr>
                <w:rFonts w:asciiTheme="minorHAnsi" w:hAnsiTheme="minorHAnsi" w:cstheme="minorHAnsi"/>
                <w:sz w:val="20"/>
              </w:rPr>
            </w:pPr>
          </w:p>
        </w:tc>
      </w:tr>
      <w:tr w:rsidR="00C40BD4" w:rsidRPr="006365E9" w:rsidTr="00C40BD4">
        <w:tc>
          <w:tcPr>
            <w:tcW w:w="1629" w:type="dxa"/>
            <w:vAlign w:val="bottom"/>
          </w:tcPr>
          <w:p w:rsidR="00C40BD4" w:rsidRPr="006365E9" w:rsidRDefault="00C40BD4" w:rsidP="00772395">
            <w:pPr>
              <w:spacing w:before="60" w:after="60"/>
              <w:rPr>
                <w:rFonts w:asciiTheme="minorHAnsi" w:hAnsiTheme="minorHAnsi" w:cstheme="minorHAnsi"/>
                <w:sz w:val="20"/>
              </w:rPr>
            </w:pPr>
          </w:p>
        </w:tc>
        <w:tc>
          <w:tcPr>
            <w:tcW w:w="3246" w:type="dxa"/>
            <w:vAlign w:val="bottom"/>
          </w:tcPr>
          <w:p w:rsidR="00C40BD4" w:rsidRPr="006365E9" w:rsidRDefault="00C40BD4" w:rsidP="00772395">
            <w:pPr>
              <w:spacing w:before="60" w:after="60"/>
              <w:rPr>
                <w:rFonts w:asciiTheme="minorHAnsi" w:hAnsiTheme="minorHAnsi" w:cstheme="minorHAnsi"/>
                <w:sz w:val="20"/>
              </w:rPr>
            </w:pPr>
          </w:p>
        </w:tc>
        <w:tc>
          <w:tcPr>
            <w:tcW w:w="2815" w:type="dxa"/>
            <w:vAlign w:val="bottom"/>
          </w:tcPr>
          <w:p w:rsidR="00C40BD4" w:rsidRPr="006365E9" w:rsidRDefault="00C40BD4" w:rsidP="00772395">
            <w:pPr>
              <w:spacing w:before="60" w:after="60"/>
              <w:rPr>
                <w:rFonts w:asciiTheme="minorHAnsi" w:hAnsiTheme="minorHAnsi" w:cstheme="minorHAnsi"/>
                <w:sz w:val="20"/>
              </w:rPr>
            </w:pPr>
          </w:p>
        </w:tc>
        <w:tc>
          <w:tcPr>
            <w:tcW w:w="2766" w:type="dxa"/>
          </w:tcPr>
          <w:p w:rsidR="00C40BD4" w:rsidRPr="006365E9" w:rsidRDefault="00C40BD4" w:rsidP="00772395">
            <w:pPr>
              <w:spacing w:before="60" w:after="60"/>
              <w:rPr>
                <w:rFonts w:asciiTheme="minorHAnsi" w:hAnsiTheme="minorHAnsi" w:cstheme="minorHAnsi"/>
                <w:sz w:val="20"/>
              </w:rPr>
            </w:pPr>
          </w:p>
        </w:tc>
      </w:tr>
    </w:tbl>
    <w:p w:rsidR="00772395" w:rsidRPr="006365E9" w:rsidRDefault="00772395" w:rsidP="00772395">
      <w:pPr>
        <w:rPr>
          <w:rFonts w:asciiTheme="minorHAnsi" w:hAnsiTheme="minorHAnsi" w:cstheme="minorHAnsi"/>
        </w:rPr>
      </w:pPr>
    </w:p>
    <w:p w:rsidR="00151D01" w:rsidRPr="006365E9" w:rsidRDefault="00C40BD4">
      <w:pPr>
        <w:pStyle w:val="Rubrik1"/>
        <w:rPr>
          <w:rFonts w:asciiTheme="minorHAnsi" w:hAnsiTheme="minorHAnsi" w:cstheme="minorHAnsi"/>
          <w:sz w:val="16"/>
          <w:szCs w:val="16"/>
        </w:rPr>
      </w:pPr>
      <w:bookmarkStart w:id="2" w:name="_Toc501108221"/>
      <w:r w:rsidRPr="006365E9">
        <w:rPr>
          <w:rFonts w:asciiTheme="minorHAnsi" w:hAnsiTheme="minorHAnsi"/>
          <w:lang w:val="en-GB" w:bidi="en-GB"/>
        </w:rPr>
        <w:lastRenderedPageBreak/>
        <w:t>Work environment organisation</w:t>
      </w:r>
      <w:bookmarkEnd w:id="2"/>
    </w:p>
    <w:p w:rsidR="00F25D59" w:rsidRPr="006365E9" w:rsidRDefault="00F02F5E" w:rsidP="00966742">
      <w:pPr>
        <w:pStyle w:val="Rubrik3"/>
        <w:rPr>
          <w:rFonts w:cstheme="minorHAnsi"/>
        </w:rPr>
      </w:pPr>
      <w:r w:rsidRPr="006365E9">
        <w:rPr>
          <w:lang w:val="en-GB" w:bidi="en-GB"/>
        </w:rPr>
        <w:t>Building work environment co-ordinator</w:t>
      </w:r>
      <w:r w:rsidR="00F97D0B" w:rsidRPr="006365E9">
        <w:rPr>
          <w:lang w:val="en-GB" w:bidi="en-GB"/>
        </w:rPr>
        <w:t xml:space="preserve"> planning and design “BAS-P”</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25D59" w:rsidRPr="006365E9" w:rsidTr="00767CF1">
        <w:tc>
          <w:tcPr>
            <w:tcW w:w="4606" w:type="dxa"/>
            <w:tcBorders>
              <w:bottom w:val="single" w:sz="4" w:space="0" w:color="auto"/>
            </w:tcBorders>
            <w:shd w:val="clear" w:color="auto" w:fill="E6E6E6"/>
          </w:tcPr>
          <w:p w:rsidR="00F25D59" w:rsidRPr="006365E9" w:rsidRDefault="00F02F5E" w:rsidP="00F02F5E">
            <w:pPr>
              <w:spacing w:before="20" w:after="20"/>
              <w:rPr>
                <w:rFonts w:asciiTheme="minorHAnsi" w:hAnsiTheme="minorHAnsi" w:cstheme="minorHAnsi"/>
                <w:sz w:val="16"/>
              </w:rPr>
            </w:pPr>
            <w:r w:rsidRPr="006365E9">
              <w:rPr>
                <w:rFonts w:asciiTheme="minorHAnsi" w:hAnsiTheme="minorHAnsi"/>
                <w:sz w:val="16"/>
                <w:lang w:val="en-GB" w:bidi="en-GB"/>
              </w:rPr>
              <w:t>BAS-P company name</w:t>
            </w:r>
          </w:p>
        </w:tc>
        <w:tc>
          <w:tcPr>
            <w:tcW w:w="4536" w:type="dxa"/>
            <w:tcBorders>
              <w:bottom w:val="single" w:sz="4" w:space="0" w:color="auto"/>
            </w:tcBorders>
            <w:shd w:val="clear" w:color="auto" w:fill="E6E6E6"/>
          </w:tcPr>
          <w:p w:rsidR="00F25D59" w:rsidRPr="006365E9" w:rsidRDefault="00F02F5E" w:rsidP="009E0B3E">
            <w:pPr>
              <w:spacing w:before="20" w:after="20"/>
              <w:rPr>
                <w:rFonts w:asciiTheme="minorHAnsi" w:hAnsiTheme="minorHAnsi" w:cstheme="minorHAnsi"/>
                <w:sz w:val="16"/>
              </w:rPr>
            </w:pPr>
            <w:r w:rsidRPr="006365E9">
              <w:rPr>
                <w:rFonts w:asciiTheme="minorHAnsi" w:hAnsiTheme="minorHAnsi"/>
                <w:sz w:val="16"/>
                <w:lang w:val="en-GB" w:bidi="en-GB"/>
              </w:rPr>
              <w:t>Name of contact person for BAS-P administrator(s)</w:t>
            </w:r>
          </w:p>
        </w:tc>
      </w:tr>
      <w:tr w:rsidR="00F25D59" w:rsidRPr="006365E9" w:rsidTr="00767CF1">
        <w:tc>
          <w:tcPr>
            <w:tcW w:w="4606" w:type="dxa"/>
            <w:tcBorders>
              <w:top w:val="single" w:sz="4" w:space="0" w:color="auto"/>
              <w:bottom w:val="single" w:sz="4" w:space="0" w:color="auto"/>
            </w:tcBorders>
          </w:tcPr>
          <w:p w:rsidR="00F25D59" w:rsidRPr="006365E9" w:rsidRDefault="00F25D59" w:rsidP="00773748">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F25D59" w:rsidRPr="006365E9" w:rsidRDefault="00F25D59" w:rsidP="00773748">
            <w:pPr>
              <w:spacing w:before="60" w:after="60"/>
              <w:rPr>
                <w:rFonts w:asciiTheme="minorHAnsi" w:hAnsiTheme="minorHAnsi" w:cstheme="minorHAnsi"/>
                <w:sz w:val="20"/>
              </w:rPr>
            </w:pPr>
          </w:p>
        </w:tc>
      </w:tr>
      <w:tr w:rsidR="00F25D59" w:rsidRPr="006365E9" w:rsidTr="00767CF1">
        <w:tc>
          <w:tcPr>
            <w:tcW w:w="4606" w:type="dxa"/>
            <w:tcBorders>
              <w:bottom w:val="single" w:sz="4" w:space="0" w:color="auto"/>
            </w:tcBorders>
            <w:shd w:val="clear" w:color="auto" w:fill="E6E6E6"/>
          </w:tcPr>
          <w:p w:rsidR="00F25D59" w:rsidRPr="006365E9" w:rsidRDefault="00E14DA1" w:rsidP="0053627E">
            <w:pPr>
              <w:spacing w:before="20" w:after="20"/>
              <w:rPr>
                <w:rFonts w:asciiTheme="minorHAnsi" w:hAnsiTheme="minorHAnsi" w:cstheme="minorHAnsi"/>
                <w:sz w:val="16"/>
              </w:rPr>
            </w:pPr>
            <w:r w:rsidRPr="006365E9">
              <w:rPr>
                <w:rFonts w:asciiTheme="minorHAnsi" w:hAnsiTheme="minorHAnsi"/>
                <w:sz w:val="16"/>
                <w:lang w:val="en-GB" w:bidi="en-GB"/>
              </w:rPr>
              <w:t>Name of administrator for BAS-P information and telephone number</w:t>
            </w:r>
          </w:p>
        </w:tc>
        <w:tc>
          <w:tcPr>
            <w:tcW w:w="4536" w:type="dxa"/>
            <w:tcBorders>
              <w:bottom w:val="single" w:sz="4" w:space="0" w:color="auto"/>
            </w:tcBorders>
            <w:shd w:val="clear" w:color="auto" w:fill="E6E6E6"/>
          </w:tcPr>
          <w:p w:rsidR="00F25D59" w:rsidRPr="006365E9" w:rsidRDefault="00E14DA1" w:rsidP="0060437C">
            <w:pPr>
              <w:spacing w:before="20" w:after="20"/>
              <w:rPr>
                <w:rFonts w:asciiTheme="minorHAnsi" w:hAnsiTheme="minorHAnsi" w:cstheme="minorHAnsi"/>
                <w:sz w:val="16"/>
              </w:rPr>
            </w:pPr>
            <w:r w:rsidRPr="006365E9">
              <w:rPr>
                <w:rFonts w:asciiTheme="minorHAnsi" w:hAnsiTheme="minorHAnsi"/>
                <w:sz w:val="16"/>
                <w:lang w:val="en-GB" w:bidi="en-GB"/>
              </w:rPr>
              <w:t>Name of contact person for BAS-P administrator(s)</w:t>
            </w:r>
          </w:p>
        </w:tc>
      </w:tr>
      <w:tr w:rsidR="00F25D59" w:rsidRPr="006365E9" w:rsidTr="00767CF1">
        <w:tc>
          <w:tcPr>
            <w:tcW w:w="4606" w:type="dxa"/>
            <w:tcBorders>
              <w:top w:val="single" w:sz="4" w:space="0" w:color="auto"/>
              <w:bottom w:val="single" w:sz="4" w:space="0" w:color="auto"/>
            </w:tcBorders>
          </w:tcPr>
          <w:p w:rsidR="00F25D59" w:rsidRPr="006365E9" w:rsidRDefault="00F25D59" w:rsidP="00773748">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F25D59" w:rsidRPr="006365E9" w:rsidRDefault="00F25D59" w:rsidP="00773748">
            <w:pPr>
              <w:spacing w:before="60" w:after="60"/>
              <w:rPr>
                <w:rFonts w:asciiTheme="minorHAnsi" w:hAnsiTheme="minorHAnsi" w:cstheme="minorHAnsi"/>
                <w:sz w:val="20"/>
              </w:rPr>
            </w:pPr>
          </w:p>
        </w:tc>
      </w:tr>
    </w:tbl>
    <w:p w:rsidR="00151D01" w:rsidRPr="006365E9" w:rsidRDefault="00F02F5E" w:rsidP="00966742">
      <w:pPr>
        <w:pStyle w:val="Rubrik3"/>
        <w:rPr>
          <w:rFonts w:cstheme="minorHAnsi"/>
          <w:sz w:val="14"/>
          <w:szCs w:val="24"/>
        </w:rPr>
      </w:pPr>
      <w:r w:rsidRPr="006365E9">
        <w:rPr>
          <w:lang w:val="en-GB" w:bidi="en-GB"/>
        </w:rPr>
        <w:t xml:space="preserve">Building work environment co-ordinator for execution “BAS-U”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151D01" w:rsidRPr="006365E9" w:rsidTr="00767CF1">
        <w:tc>
          <w:tcPr>
            <w:tcW w:w="4606" w:type="dxa"/>
            <w:tcBorders>
              <w:bottom w:val="single" w:sz="4" w:space="0" w:color="auto"/>
            </w:tcBorders>
            <w:shd w:val="clear" w:color="auto" w:fill="E6E6E6"/>
          </w:tcPr>
          <w:p w:rsidR="00151D01" w:rsidRPr="006365E9" w:rsidRDefault="00E77BF2">
            <w:pPr>
              <w:spacing w:before="20" w:after="20"/>
              <w:rPr>
                <w:rFonts w:asciiTheme="minorHAnsi" w:hAnsiTheme="minorHAnsi" w:cstheme="minorHAnsi"/>
                <w:sz w:val="16"/>
              </w:rPr>
            </w:pPr>
            <w:r w:rsidRPr="006365E9">
              <w:rPr>
                <w:rFonts w:asciiTheme="minorHAnsi" w:hAnsiTheme="minorHAnsi"/>
                <w:sz w:val="16"/>
                <w:lang w:val="en-GB" w:bidi="en-GB"/>
              </w:rPr>
              <w:t>BAS-U company name</w:t>
            </w:r>
          </w:p>
        </w:tc>
        <w:tc>
          <w:tcPr>
            <w:tcW w:w="4536" w:type="dxa"/>
            <w:tcBorders>
              <w:bottom w:val="single" w:sz="4" w:space="0" w:color="auto"/>
            </w:tcBorders>
            <w:shd w:val="clear" w:color="auto" w:fill="E6E6E6"/>
          </w:tcPr>
          <w:p w:rsidR="00151D01" w:rsidRPr="006365E9" w:rsidRDefault="00E77BF2" w:rsidP="00F31452">
            <w:pPr>
              <w:spacing w:before="20" w:after="20"/>
              <w:rPr>
                <w:rFonts w:asciiTheme="minorHAnsi" w:hAnsiTheme="minorHAnsi" w:cstheme="minorHAnsi"/>
                <w:sz w:val="16"/>
              </w:rPr>
            </w:pPr>
            <w:r w:rsidRPr="006365E9">
              <w:rPr>
                <w:rFonts w:asciiTheme="minorHAnsi" w:hAnsiTheme="minorHAnsi"/>
                <w:sz w:val="16"/>
                <w:lang w:val="en-GB" w:bidi="en-GB"/>
              </w:rPr>
              <w:t>Name of contact person for BAS-U administrator(s)</w:t>
            </w:r>
          </w:p>
        </w:tc>
      </w:tr>
      <w:tr w:rsidR="00151D01" w:rsidRPr="006365E9" w:rsidTr="00767CF1">
        <w:tc>
          <w:tcPr>
            <w:tcW w:w="4606" w:type="dxa"/>
            <w:tcBorders>
              <w:top w:val="single" w:sz="4" w:space="0" w:color="auto"/>
              <w:bottom w:val="single" w:sz="4" w:space="0" w:color="auto"/>
            </w:tcBorders>
          </w:tcPr>
          <w:p w:rsidR="00151D01" w:rsidRPr="006365E9" w:rsidRDefault="00151D01">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151D01" w:rsidRPr="006365E9" w:rsidRDefault="00151D01">
            <w:pPr>
              <w:spacing w:before="60" w:after="60"/>
              <w:rPr>
                <w:rFonts w:asciiTheme="minorHAnsi" w:hAnsiTheme="minorHAnsi" w:cstheme="minorHAnsi"/>
                <w:sz w:val="20"/>
              </w:rPr>
            </w:pPr>
          </w:p>
        </w:tc>
      </w:tr>
      <w:tr w:rsidR="00005F9D" w:rsidRPr="006365E9" w:rsidTr="003076A0">
        <w:tc>
          <w:tcPr>
            <w:tcW w:w="4606" w:type="dxa"/>
            <w:tcBorders>
              <w:bottom w:val="single" w:sz="4" w:space="0" w:color="auto"/>
            </w:tcBorders>
            <w:shd w:val="clear" w:color="auto" w:fill="D9D9D9" w:themeFill="background1" w:themeFillShade="D9"/>
          </w:tcPr>
          <w:p w:rsidR="00005F9D" w:rsidRPr="006365E9" w:rsidRDefault="00020C67" w:rsidP="0060437C">
            <w:pPr>
              <w:spacing w:before="20" w:after="20"/>
              <w:rPr>
                <w:rFonts w:asciiTheme="minorHAnsi" w:hAnsiTheme="minorHAnsi" w:cstheme="minorHAnsi"/>
                <w:sz w:val="16"/>
              </w:rPr>
            </w:pPr>
            <w:r w:rsidRPr="006365E9">
              <w:rPr>
                <w:rFonts w:asciiTheme="minorHAnsi" w:hAnsiTheme="minorHAnsi"/>
                <w:sz w:val="16"/>
                <w:lang w:val="en-GB" w:bidi="en-GB"/>
              </w:rPr>
              <w:t>Name of administrator for BAS-U information and telephone number</w:t>
            </w:r>
          </w:p>
        </w:tc>
        <w:tc>
          <w:tcPr>
            <w:tcW w:w="4536" w:type="dxa"/>
            <w:tcBorders>
              <w:bottom w:val="single" w:sz="4" w:space="0" w:color="auto"/>
            </w:tcBorders>
            <w:shd w:val="clear" w:color="auto" w:fill="D9D9D9" w:themeFill="background1" w:themeFillShade="D9"/>
          </w:tcPr>
          <w:p w:rsidR="00C22A2C" w:rsidRPr="006365E9" w:rsidRDefault="00020C67" w:rsidP="00773748">
            <w:pPr>
              <w:spacing w:before="20" w:after="20"/>
              <w:rPr>
                <w:rFonts w:asciiTheme="minorHAnsi" w:hAnsiTheme="minorHAnsi" w:cstheme="minorHAnsi"/>
                <w:sz w:val="16"/>
              </w:rPr>
            </w:pPr>
            <w:r w:rsidRPr="006365E9">
              <w:rPr>
                <w:rFonts w:asciiTheme="minorHAnsi" w:hAnsiTheme="minorHAnsi"/>
                <w:sz w:val="16"/>
                <w:lang w:val="en-GB" w:bidi="en-GB"/>
              </w:rPr>
              <w:t>Name of contact person for BAS-U administrator(s)</w:t>
            </w:r>
          </w:p>
        </w:tc>
      </w:tr>
      <w:tr w:rsidR="00005F9D" w:rsidRPr="006365E9" w:rsidTr="00767CF1">
        <w:tc>
          <w:tcPr>
            <w:tcW w:w="4606" w:type="dxa"/>
            <w:tcBorders>
              <w:top w:val="single" w:sz="4" w:space="0" w:color="auto"/>
            </w:tcBorders>
          </w:tcPr>
          <w:p w:rsidR="00005F9D" w:rsidRPr="006365E9" w:rsidRDefault="00005F9D">
            <w:pPr>
              <w:spacing w:before="60" w:after="60"/>
              <w:rPr>
                <w:rFonts w:asciiTheme="minorHAnsi" w:hAnsiTheme="minorHAnsi" w:cstheme="minorHAnsi"/>
                <w:sz w:val="20"/>
              </w:rPr>
            </w:pPr>
          </w:p>
        </w:tc>
        <w:tc>
          <w:tcPr>
            <w:tcW w:w="4536" w:type="dxa"/>
            <w:tcBorders>
              <w:top w:val="single" w:sz="4" w:space="0" w:color="auto"/>
            </w:tcBorders>
          </w:tcPr>
          <w:p w:rsidR="00005F9D" w:rsidRPr="006365E9" w:rsidRDefault="00005F9D">
            <w:pPr>
              <w:spacing w:before="60" w:after="60"/>
              <w:rPr>
                <w:rFonts w:asciiTheme="minorHAnsi" w:hAnsiTheme="minorHAnsi" w:cstheme="minorHAnsi"/>
                <w:sz w:val="20"/>
              </w:rPr>
            </w:pPr>
          </w:p>
        </w:tc>
      </w:tr>
    </w:tbl>
    <w:p w:rsidR="00020C67" w:rsidRPr="006365E9" w:rsidRDefault="00020C67" w:rsidP="00020C67">
      <w:pPr>
        <w:pStyle w:val="Rubrik3"/>
        <w:rPr>
          <w:rFonts w:cstheme="minorHAnsi"/>
        </w:rPr>
      </w:pPr>
      <w:r w:rsidRPr="006365E9">
        <w:rPr>
          <w:lang w:val="en-GB" w:bidi="en-GB"/>
        </w:rPr>
        <w:t>Work at the permanent worksite – co-ordinator for the permanent operation.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020C67" w:rsidRPr="006365E9" w:rsidTr="00F51CC6">
        <w:tc>
          <w:tcPr>
            <w:tcW w:w="4606" w:type="dxa"/>
            <w:tcBorders>
              <w:bottom w:val="single" w:sz="4" w:space="0" w:color="auto"/>
            </w:tcBorders>
            <w:shd w:val="clear" w:color="auto" w:fill="E6E6E6"/>
          </w:tcPr>
          <w:p w:rsidR="00020C67" w:rsidRPr="006365E9" w:rsidRDefault="00020C67" w:rsidP="00F51CC6">
            <w:pPr>
              <w:spacing w:before="20" w:after="20"/>
              <w:rPr>
                <w:rFonts w:asciiTheme="minorHAnsi" w:hAnsiTheme="minorHAnsi" w:cstheme="minorHAnsi"/>
                <w:sz w:val="16"/>
              </w:rPr>
            </w:pPr>
            <w:r w:rsidRPr="006365E9">
              <w:rPr>
                <w:rFonts w:asciiTheme="minorHAnsi" w:hAnsiTheme="minorHAnsi"/>
                <w:sz w:val="16"/>
                <w:lang w:val="en-GB" w:bidi="en-GB"/>
              </w:rPr>
              <w:t>Name and company</w:t>
            </w:r>
          </w:p>
        </w:tc>
        <w:tc>
          <w:tcPr>
            <w:tcW w:w="4536" w:type="dxa"/>
            <w:tcBorders>
              <w:bottom w:val="single" w:sz="4" w:space="0" w:color="auto"/>
            </w:tcBorders>
            <w:shd w:val="clear" w:color="auto" w:fill="E6E6E6"/>
          </w:tcPr>
          <w:p w:rsidR="00020C67" w:rsidRPr="006365E9" w:rsidRDefault="00020C67" w:rsidP="00F51CC6">
            <w:pPr>
              <w:spacing w:before="20" w:after="20"/>
              <w:rPr>
                <w:rFonts w:asciiTheme="minorHAnsi" w:hAnsiTheme="minorHAnsi" w:cstheme="minorHAnsi"/>
                <w:sz w:val="16"/>
              </w:rPr>
            </w:pPr>
            <w:r w:rsidRPr="006365E9">
              <w:rPr>
                <w:rFonts w:asciiTheme="minorHAnsi" w:hAnsiTheme="minorHAnsi"/>
                <w:sz w:val="16"/>
                <w:lang w:val="en-GB" w:bidi="en-GB"/>
              </w:rPr>
              <w:t xml:space="preserve">Telephone </w:t>
            </w:r>
          </w:p>
        </w:tc>
      </w:tr>
      <w:tr w:rsidR="00020C67" w:rsidRPr="006365E9" w:rsidTr="00F51CC6">
        <w:tc>
          <w:tcPr>
            <w:tcW w:w="4606" w:type="dxa"/>
            <w:tcBorders>
              <w:top w:val="single" w:sz="4" w:space="0" w:color="auto"/>
              <w:bottom w:val="single" w:sz="4" w:space="0" w:color="auto"/>
            </w:tcBorders>
          </w:tcPr>
          <w:p w:rsidR="00020C67" w:rsidRPr="006365E9" w:rsidRDefault="00020C67" w:rsidP="00F51CC6">
            <w:pPr>
              <w:spacing w:before="60" w:after="60"/>
              <w:rPr>
                <w:rFonts w:asciiTheme="minorHAnsi" w:hAnsiTheme="minorHAnsi" w:cstheme="minorHAnsi"/>
                <w:sz w:val="20"/>
              </w:rPr>
            </w:pPr>
          </w:p>
        </w:tc>
        <w:tc>
          <w:tcPr>
            <w:tcW w:w="4536" w:type="dxa"/>
            <w:tcBorders>
              <w:top w:val="single" w:sz="4" w:space="0" w:color="auto"/>
            </w:tcBorders>
          </w:tcPr>
          <w:p w:rsidR="00020C67" w:rsidRPr="006365E9" w:rsidRDefault="00020C67" w:rsidP="00F51CC6">
            <w:pPr>
              <w:spacing w:before="60" w:after="60"/>
              <w:rPr>
                <w:rFonts w:asciiTheme="minorHAnsi" w:hAnsiTheme="minorHAnsi" w:cstheme="minorHAnsi"/>
                <w:sz w:val="20"/>
              </w:rPr>
            </w:pPr>
          </w:p>
        </w:tc>
      </w:tr>
    </w:tbl>
    <w:p w:rsidR="009E0B3E" w:rsidRPr="006365E9" w:rsidRDefault="009E0B3E" w:rsidP="009E0B3E">
      <w:pPr>
        <w:pStyle w:val="Rubrik3"/>
        <w:rPr>
          <w:rFonts w:cstheme="minorHAnsi"/>
        </w:rPr>
      </w:pPr>
      <w:r w:rsidRPr="006365E9">
        <w:rPr>
          <w:lang w:val="en-GB" w:bidi="en-GB"/>
        </w:rPr>
        <w:t>The person in charge of fire safety during the construction period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9E0B3E" w:rsidRPr="006365E9" w:rsidTr="009E0B3E">
        <w:tc>
          <w:tcPr>
            <w:tcW w:w="4606" w:type="dxa"/>
            <w:tcBorders>
              <w:bottom w:val="single" w:sz="4" w:space="0" w:color="auto"/>
            </w:tcBorders>
            <w:shd w:val="clear" w:color="auto" w:fill="E6E6E6"/>
          </w:tcPr>
          <w:p w:rsidR="009E0B3E" w:rsidRPr="006365E9" w:rsidRDefault="009E0B3E" w:rsidP="009E0B3E">
            <w:pPr>
              <w:spacing w:before="20" w:after="20"/>
              <w:rPr>
                <w:rFonts w:asciiTheme="minorHAnsi" w:hAnsiTheme="minorHAnsi" w:cstheme="minorHAnsi"/>
                <w:sz w:val="16"/>
              </w:rPr>
            </w:pPr>
            <w:r w:rsidRPr="006365E9">
              <w:rPr>
                <w:rFonts w:asciiTheme="minorHAnsi" w:hAnsiTheme="minorHAnsi"/>
                <w:sz w:val="16"/>
                <w:lang w:val="en-GB" w:bidi="en-GB"/>
              </w:rPr>
              <w:t>Name and company</w:t>
            </w:r>
          </w:p>
        </w:tc>
        <w:tc>
          <w:tcPr>
            <w:tcW w:w="4536" w:type="dxa"/>
            <w:tcBorders>
              <w:bottom w:val="single" w:sz="4" w:space="0" w:color="auto"/>
            </w:tcBorders>
            <w:shd w:val="clear" w:color="auto" w:fill="E6E6E6"/>
          </w:tcPr>
          <w:p w:rsidR="009E0B3E" w:rsidRPr="006365E9" w:rsidRDefault="009E0B3E" w:rsidP="009E0B3E">
            <w:pPr>
              <w:spacing w:before="20" w:after="20"/>
              <w:rPr>
                <w:rFonts w:asciiTheme="minorHAnsi" w:hAnsiTheme="minorHAnsi" w:cstheme="minorHAnsi"/>
                <w:sz w:val="16"/>
              </w:rPr>
            </w:pPr>
            <w:r w:rsidRPr="006365E9">
              <w:rPr>
                <w:rFonts w:asciiTheme="minorHAnsi" w:hAnsiTheme="minorHAnsi"/>
                <w:sz w:val="16"/>
                <w:lang w:val="en-GB" w:bidi="en-GB"/>
              </w:rPr>
              <w:t xml:space="preserve">Telephone </w:t>
            </w:r>
          </w:p>
        </w:tc>
      </w:tr>
      <w:tr w:rsidR="009E0B3E" w:rsidRPr="006365E9" w:rsidTr="009E0B3E">
        <w:tc>
          <w:tcPr>
            <w:tcW w:w="4606" w:type="dxa"/>
            <w:tcBorders>
              <w:top w:val="single" w:sz="4" w:space="0" w:color="auto"/>
              <w:bottom w:val="single" w:sz="4" w:space="0" w:color="auto"/>
            </w:tcBorders>
          </w:tcPr>
          <w:p w:rsidR="009E0B3E" w:rsidRPr="006365E9" w:rsidRDefault="009E0B3E" w:rsidP="009E0B3E">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9E0B3E" w:rsidRPr="006365E9" w:rsidRDefault="009E0B3E" w:rsidP="009E0B3E">
            <w:pPr>
              <w:spacing w:before="60" w:after="60"/>
              <w:rPr>
                <w:rFonts w:asciiTheme="minorHAnsi" w:hAnsiTheme="minorHAnsi" w:cstheme="minorHAnsi"/>
                <w:sz w:val="20"/>
              </w:rPr>
            </w:pPr>
          </w:p>
        </w:tc>
      </w:tr>
    </w:tbl>
    <w:p w:rsidR="00151D01" w:rsidRPr="006365E9" w:rsidRDefault="00020C67">
      <w:pPr>
        <w:pStyle w:val="Rubrik3"/>
        <w:rPr>
          <w:rFonts w:cstheme="minorHAnsi"/>
        </w:rPr>
      </w:pPr>
      <w:r w:rsidRPr="006365E9">
        <w:rPr>
          <w:lang w:val="en-GB" w:bidi="en-GB"/>
        </w:rPr>
        <w:t>The person in charge of issuing permits for hot work</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151D01" w:rsidRPr="006365E9" w:rsidTr="00767CF1">
        <w:tc>
          <w:tcPr>
            <w:tcW w:w="4606" w:type="dxa"/>
            <w:tcBorders>
              <w:bottom w:val="single" w:sz="4" w:space="0" w:color="auto"/>
            </w:tcBorders>
            <w:shd w:val="clear" w:color="auto" w:fill="E6E6E6"/>
          </w:tcPr>
          <w:p w:rsidR="00151D01" w:rsidRPr="006365E9" w:rsidRDefault="00151D01">
            <w:pPr>
              <w:spacing w:before="20" w:after="20"/>
              <w:rPr>
                <w:rFonts w:asciiTheme="minorHAnsi" w:hAnsiTheme="minorHAnsi" w:cstheme="minorHAnsi"/>
                <w:sz w:val="16"/>
              </w:rPr>
            </w:pPr>
            <w:r w:rsidRPr="006365E9">
              <w:rPr>
                <w:rFonts w:asciiTheme="minorHAnsi" w:hAnsiTheme="minorHAnsi"/>
                <w:sz w:val="16"/>
                <w:lang w:val="en-GB" w:bidi="en-GB"/>
              </w:rPr>
              <w:t>Name and company</w:t>
            </w:r>
          </w:p>
        </w:tc>
        <w:tc>
          <w:tcPr>
            <w:tcW w:w="4536" w:type="dxa"/>
            <w:tcBorders>
              <w:bottom w:val="single" w:sz="4" w:space="0" w:color="auto"/>
            </w:tcBorders>
            <w:shd w:val="clear" w:color="auto" w:fill="E6E6E6"/>
          </w:tcPr>
          <w:p w:rsidR="00151D01" w:rsidRPr="006365E9" w:rsidRDefault="008B2E80">
            <w:pPr>
              <w:spacing w:before="20" w:after="20"/>
              <w:rPr>
                <w:rFonts w:asciiTheme="minorHAnsi" w:hAnsiTheme="minorHAnsi" w:cstheme="minorHAnsi"/>
                <w:sz w:val="16"/>
              </w:rPr>
            </w:pPr>
            <w:r w:rsidRPr="006365E9">
              <w:rPr>
                <w:rFonts w:asciiTheme="minorHAnsi" w:hAnsiTheme="minorHAnsi"/>
                <w:sz w:val="16"/>
                <w:lang w:val="en-GB" w:bidi="en-GB"/>
              </w:rPr>
              <w:t xml:space="preserve">Telephone </w:t>
            </w:r>
          </w:p>
        </w:tc>
      </w:tr>
      <w:tr w:rsidR="00151D01" w:rsidRPr="006365E9" w:rsidTr="00767CF1">
        <w:tc>
          <w:tcPr>
            <w:tcW w:w="4606" w:type="dxa"/>
            <w:tcBorders>
              <w:top w:val="single" w:sz="4" w:space="0" w:color="auto"/>
              <w:bottom w:val="single" w:sz="4" w:space="0" w:color="auto"/>
            </w:tcBorders>
          </w:tcPr>
          <w:p w:rsidR="00151D01" w:rsidRPr="006365E9" w:rsidRDefault="00151D01">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151D01" w:rsidRPr="006365E9" w:rsidRDefault="00151D01">
            <w:pPr>
              <w:spacing w:before="60" w:after="60"/>
              <w:rPr>
                <w:rFonts w:asciiTheme="minorHAnsi" w:hAnsiTheme="minorHAnsi" w:cstheme="minorHAnsi"/>
                <w:sz w:val="20"/>
              </w:rPr>
            </w:pPr>
          </w:p>
        </w:tc>
      </w:tr>
      <w:tr w:rsidR="0053627E" w:rsidRPr="006365E9" w:rsidTr="0053627E">
        <w:tc>
          <w:tcPr>
            <w:tcW w:w="4606" w:type="dxa"/>
            <w:tcBorders>
              <w:top w:val="single" w:sz="4" w:space="0" w:color="auto"/>
              <w:bottom w:val="single" w:sz="4" w:space="0" w:color="auto"/>
            </w:tcBorders>
          </w:tcPr>
          <w:p w:rsidR="0053627E" w:rsidRPr="006365E9" w:rsidRDefault="0053627E">
            <w:pPr>
              <w:spacing w:before="60" w:after="60"/>
              <w:rPr>
                <w:rFonts w:asciiTheme="minorHAnsi" w:hAnsiTheme="minorHAnsi" w:cstheme="minorHAnsi"/>
                <w:sz w:val="20"/>
              </w:rPr>
            </w:pPr>
          </w:p>
        </w:tc>
        <w:tc>
          <w:tcPr>
            <w:tcW w:w="4536" w:type="dxa"/>
            <w:tcBorders>
              <w:top w:val="single" w:sz="4" w:space="0" w:color="auto"/>
            </w:tcBorders>
          </w:tcPr>
          <w:p w:rsidR="0053627E" w:rsidRPr="006365E9" w:rsidRDefault="0053627E">
            <w:pPr>
              <w:spacing w:before="60" w:after="60"/>
              <w:rPr>
                <w:rFonts w:asciiTheme="minorHAnsi" w:hAnsiTheme="minorHAnsi" w:cstheme="minorHAnsi"/>
                <w:sz w:val="20"/>
              </w:rPr>
            </w:pPr>
          </w:p>
        </w:tc>
      </w:tr>
    </w:tbl>
    <w:p w:rsidR="009A775C" w:rsidRPr="006365E9" w:rsidRDefault="009E0B3E" w:rsidP="009A775C">
      <w:pPr>
        <w:pStyle w:val="Rubrik3"/>
        <w:rPr>
          <w:rFonts w:cstheme="minorHAnsi"/>
        </w:rPr>
      </w:pPr>
      <w:r w:rsidRPr="006365E9">
        <w:rPr>
          <w:lang w:val="en-GB" w:bidi="en-GB"/>
        </w:rPr>
        <w:t>Contact person(s) for emergency preparedness and evacuation in the event of an accident or incident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1536"/>
        <w:gridCol w:w="4469"/>
      </w:tblGrid>
      <w:tr w:rsidR="009A775C" w:rsidRPr="006365E9" w:rsidTr="009A775C">
        <w:tc>
          <w:tcPr>
            <w:tcW w:w="3137" w:type="dxa"/>
            <w:tcBorders>
              <w:bottom w:val="single" w:sz="4" w:space="0" w:color="auto"/>
              <w:right w:val="nil"/>
            </w:tcBorders>
            <w:shd w:val="clear" w:color="auto" w:fill="E6E6E6"/>
          </w:tcPr>
          <w:p w:rsidR="009A775C" w:rsidRPr="006365E9" w:rsidRDefault="009A775C" w:rsidP="009E0B3E">
            <w:pPr>
              <w:spacing w:before="20" w:after="20"/>
              <w:rPr>
                <w:rFonts w:asciiTheme="minorHAnsi" w:hAnsiTheme="minorHAnsi" w:cstheme="minorHAnsi"/>
                <w:sz w:val="16"/>
              </w:rPr>
            </w:pPr>
            <w:r w:rsidRPr="006365E9">
              <w:rPr>
                <w:rFonts w:asciiTheme="minorHAnsi" w:hAnsiTheme="minorHAnsi"/>
                <w:sz w:val="16"/>
                <w:lang w:val="en-GB" w:bidi="en-GB"/>
              </w:rPr>
              <w:t xml:space="preserve">Name and company (contact person for emergency preparedness at the construction site) </w:t>
            </w:r>
          </w:p>
        </w:tc>
        <w:tc>
          <w:tcPr>
            <w:tcW w:w="1536" w:type="dxa"/>
            <w:tcBorders>
              <w:left w:val="nil"/>
              <w:bottom w:val="single" w:sz="4" w:space="0" w:color="auto"/>
            </w:tcBorders>
            <w:shd w:val="clear" w:color="auto" w:fill="E6E6E6"/>
          </w:tcPr>
          <w:p w:rsidR="009A775C" w:rsidRPr="006365E9" w:rsidRDefault="009A775C" w:rsidP="00F51CC6">
            <w:pPr>
              <w:spacing w:before="20" w:after="20"/>
              <w:rPr>
                <w:rFonts w:asciiTheme="minorHAnsi" w:hAnsiTheme="minorHAnsi" w:cstheme="minorHAnsi"/>
                <w:sz w:val="16"/>
              </w:rPr>
            </w:pPr>
          </w:p>
        </w:tc>
        <w:tc>
          <w:tcPr>
            <w:tcW w:w="4469" w:type="dxa"/>
            <w:tcBorders>
              <w:bottom w:val="single" w:sz="4" w:space="0" w:color="auto"/>
            </w:tcBorders>
            <w:shd w:val="clear" w:color="auto" w:fill="E6E6E6"/>
          </w:tcPr>
          <w:p w:rsidR="009A775C" w:rsidRPr="006365E9" w:rsidRDefault="009A775C" w:rsidP="00F51CC6">
            <w:pPr>
              <w:spacing w:before="20" w:after="20"/>
              <w:rPr>
                <w:rFonts w:asciiTheme="minorHAnsi" w:hAnsiTheme="minorHAnsi" w:cstheme="minorHAnsi"/>
                <w:sz w:val="16"/>
              </w:rPr>
            </w:pPr>
            <w:r w:rsidRPr="006365E9">
              <w:rPr>
                <w:rFonts w:asciiTheme="minorHAnsi" w:hAnsiTheme="minorHAnsi"/>
                <w:sz w:val="16"/>
                <w:lang w:val="en-GB" w:bidi="en-GB"/>
              </w:rPr>
              <w:t>Telephone</w:t>
            </w:r>
          </w:p>
        </w:tc>
      </w:tr>
      <w:tr w:rsidR="009A775C" w:rsidRPr="006365E9" w:rsidTr="009E0B3E">
        <w:tc>
          <w:tcPr>
            <w:tcW w:w="3137" w:type="dxa"/>
            <w:tcBorders>
              <w:top w:val="single" w:sz="4" w:space="0" w:color="auto"/>
              <w:bottom w:val="single" w:sz="4" w:space="0" w:color="auto"/>
              <w:right w:val="nil"/>
            </w:tcBorders>
          </w:tcPr>
          <w:p w:rsidR="009A775C" w:rsidRPr="006365E9" w:rsidRDefault="009A775C" w:rsidP="00F51CC6">
            <w:pPr>
              <w:spacing w:before="60" w:after="60"/>
              <w:rPr>
                <w:rFonts w:asciiTheme="minorHAnsi" w:hAnsiTheme="minorHAnsi" w:cstheme="minorHAnsi"/>
                <w:sz w:val="20"/>
              </w:rPr>
            </w:pPr>
          </w:p>
        </w:tc>
        <w:tc>
          <w:tcPr>
            <w:tcW w:w="1536" w:type="dxa"/>
            <w:tcBorders>
              <w:top w:val="single" w:sz="4" w:space="0" w:color="auto"/>
              <w:left w:val="nil"/>
              <w:bottom w:val="single" w:sz="4" w:space="0" w:color="auto"/>
            </w:tcBorders>
          </w:tcPr>
          <w:p w:rsidR="009A775C" w:rsidRPr="006365E9" w:rsidRDefault="009A775C" w:rsidP="00F51CC6">
            <w:pPr>
              <w:spacing w:before="60" w:after="60"/>
              <w:rPr>
                <w:rFonts w:asciiTheme="minorHAnsi" w:hAnsiTheme="minorHAnsi" w:cstheme="minorHAnsi"/>
                <w:sz w:val="20"/>
              </w:rPr>
            </w:pPr>
          </w:p>
        </w:tc>
        <w:tc>
          <w:tcPr>
            <w:tcW w:w="4469" w:type="dxa"/>
            <w:tcBorders>
              <w:top w:val="single" w:sz="4" w:space="0" w:color="auto"/>
              <w:bottom w:val="single" w:sz="4" w:space="0" w:color="auto"/>
            </w:tcBorders>
          </w:tcPr>
          <w:p w:rsidR="009A775C" w:rsidRPr="006365E9" w:rsidRDefault="009A775C" w:rsidP="00F51CC6">
            <w:pPr>
              <w:spacing w:before="60" w:after="60"/>
              <w:rPr>
                <w:rFonts w:asciiTheme="minorHAnsi" w:hAnsiTheme="minorHAnsi" w:cstheme="minorHAnsi"/>
                <w:sz w:val="20"/>
              </w:rPr>
            </w:pPr>
          </w:p>
        </w:tc>
      </w:tr>
      <w:tr w:rsidR="009E0B3E" w:rsidRPr="006365E9" w:rsidTr="009E0B3E">
        <w:tc>
          <w:tcPr>
            <w:tcW w:w="3137" w:type="dxa"/>
            <w:tcBorders>
              <w:top w:val="single" w:sz="4" w:space="0" w:color="auto"/>
              <w:bottom w:val="single" w:sz="4" w:space="0" w:color="auto"/>
              <w:right w:val="nil"/>
            </w:tcBorders>
          </w:tcPr>
          <w:p w:rsidR="009E0B3E" w:rsidRPr="006365E9" w:rsidRDefault="009E0B3E" w:rsidP="00F51CC6">
            <w:pPr>
              <w:spacing w:before="60" w:after="60"/>
              <w:rPr>
                <w:rFonts w:asciiTheme="minorHAnsi" w:hAnsiTheme="minorHAnsi" w:cstheme="minorHAnsi"/>
                <w:sz w:val="20"/>
              </w:rPr>
            </w:pPr>
          </w:p>
        </w:tc>
        <w:tc>
          <w:tcPr>
            <w:tcW w:w="1536" w:type="dxa"/>
            <w:tcBorders>
              <w:top w:val="single" w:sz="4" w:space="0" w:color="auto"/>
              <w:left w:val="nil"/>
              <w:bottom w:val="single" w:sz="4" w:space="0" w:color="auto"/>
            </w:tcBorders>
          </w:tcPr>
          <w:p w:rsidR="009E0B3E" w:rsidRPr="006365E9" w:rsidRDefault="009E0B3E" w:rsidP="00F51CC6">
            <w:pPr>
              <w:spacing w:before="60" w:after="60"/>
              <w:rPr>
                <w:rFonts w:asciiTheme="minorHAnsi" w:hAnsiTheme="minorHAnsi" w:cstheme="minorHAnsi"/>
                <w:sz w:val="20"/>
              </w:rPr>
            </w:pPr>
          </w:p>
        </w:tc>
        <w:tc>
          <w:tcPr>
            <w:tcW w:w="4469" w:type="dxa"/>
            <w:tcBorders>
              <w:top w:val="single" w:sz="4" w:space="0" w:color="auto"/>
              <w:bottom w:val="single" w:sz="4" w:space="0" w:color="auto"/>
            </w:tcBorders>
          </w:tcPr>
          <w:p w:rsidR="009E0B3E" w:rsidRPr="006365E9" w:rsidRDefault="009E0B3E" w:rsidP="00F51CC6">
            <w:pPr>
              <w:spacing w:before="60" w:after="60"/>
              <w:rPr>
                <w:rFonts w:asciiTheme="minorHAnsi" w:hAnsiTheme="minorHAnsi" w:cstheme="minorHAnsi"/>
                <w:sz w:val="20"/>
              </w:rPr>
            </w:pPr>
          </w:p>
        </w:tc>
      </w:tr>
      <w:tr w:rsidR="009E0B3E" w:rsidRPr="006365E9" w:rsidTr="009E0B3E">
        <w:tc>
          <w:tcPr>
            <w:tcW w:w="3137" w:type="dxa"/>
            <w:tcBorders>
              <w:bottom w:val="single" w:sz="4" w:space="0" w:color="auto"/>
              <w:right w:val="nil"/>
            </w:tcBorders>
            <w:shd w:val="clear" w:color="auto" w:fill="E6E6E6"/>
          </w:tcPr>
          <w:p w:rsidR="009E0B3E" w:rsidRPr="006365E9" w:rsidRDefault="009E0B3E" w:rsidP="009E0B3E">
            <w:pPr>
              <w:spacing w:before="20" w:after="20"/>
              <w:rPr>
                <w:rFonts w:asciiTheme="minorHAnsi" w:hAnsiTheme="minorHAnsi" w:cstheme="minorHAnsi"/>
                <w:sz w:val="16"/>
              </w:rPr>
            </w:pPr>
            <w:r w:rsidRPr="006365E9">
              <w:rPr>
                <w:rFonts w:asciiTheme="minorHAnsi" w:hAnsiTheme="minorHAnsi"/>
                <w:sz w:val="16"/>
                <w:lang w:val="en-GB" w:bidi="en-GB"/>
              </w:rPr>
              <w:t xml:space="preserve">Name and company (contact person for emergency preparedness at the permanent worksite) </w:t>
            </w:r>
          </w:p>
        </w:tc>
        <w:tc>
          <w:tcPr>
            <w:tcW w:w="1536" w:type="dxa"/>
            <w:tcBorders>
              <w:left w:val="nil"/>
              <w:bottom w:val="single" w:sz="4" w:space="0" w:color="auto"/>
            </w:tcBorders>
            <w:shd w:val="clear" w:color="auto" w:fill="E6E6E6"/>
          </w:tcPr>
          <w:p w:rsidR="009E0B3E" w:rsidRPr="006365E9" w:rsidRDefault="009E0B3E" w:rsidP="009E0B3E">
            <w:pPr>
              <w:spacing w:before="20" w:after="20"/>
              <w:rPr>
                <w:rFonts w:asciiTheme="minorHAnsi" w:hAnsiTheme="minorHAnsi" w:cstheme="minorHAnsi"/>
                <w:sz w:val="16"/>
              </w:rPr>
            </w:pPr>
          </w:p>
        </w:tc>
        <w:tc>
          <w:tcPr>
            <w:tcW w:w="4469" w:type="dxa"/>
            <w:tcBorders>
              <w:bottom w:val="single" w:sz="4" w:space="0" w:color="auto"/>
            </w:tcBorders>
            <w:shd w:val="clear" w:color="auto" w:fill="E6E6E6"/>
          </w:tcPr>
          <w:p w:rsidR="009E0B3E" w:rsidRPr="006365E9" w:rsidRDefault="009E0B3E" w:rsidP="009E0B3E">
            <w:pPr>
              <w:spacing w:before="20" w:after="20"/>
              <w:rPr>
                <w:rFonts w:asciiTheme="minorHAnsi" w:hAnsiTheme="minorHAnsi" w:cstheme="minorHAnsi"/>
                <w:sz w:val="16"/>
              </w:rPr>
            </w:pPr>
            <w:r w:rsidRPr="006365E9">
              <w:rPr>
                <w:rFonts w:asciiTheme="minorHAnsi" w:hAnsiTheme="minorHAnsi"/>
                <w:sz w:val="16"/>
                <w:lang w:val="en-GB" w:bidi="en-GB"/>
              </w:rPr>
              <w:t>Telephone</w:t>
            </w:r>
          </w:p>
        </w:tc>
      </w:tr>
      <w:tr w:rsidR="009E0B3E" w:rsidRPr="006365E9" w:rsidTr="009A775C">
        <w:tc>
          <w:tcPr>
            <w:tcW w:w="3137" w:type="dxa"/>
            <w:tcBorders>
              <w:top w:val="single" w:sz="4" w:space="0" w:color="auto"/>
              <w:right w:val="nil"/>
            </w:tcBorders>
          </w:tcPr>
          <w:p w:rsidR="009E0B3E" w:rsidRPr="006365E9" w:rsidRDefault="009E0B3E" w:rsidP="00F51CC6">
            <w:pPr>
              <w:spacing w:before="60" w:after="60"/>
              <w:rPr>
                <w:rFonts w:asciiTheme="minorHAnsi" w:hAnsiTheme="minorHAnsi" w:cstheme="minorHAnsi"/>
                <w:sz w:val="20"/>
              </w:rPr>
            </w:pPr>
          </w:p>
        </w:tc>
        <w:tc>
          <w:tcPr>
            <w:tcW w:w="1536" w:type="dxa"/>
            <w:tcBorders>
              <w:top w:val="single" w:sz="4" w:space="0" w:color="auto"/>
              <w:left w:val="nil"/>
            </w:tcBorders>
          </w:tcPr>
          <w:p w:rsidR="009E0B3E" w:rsidRPr="006365E9" w:rsidRDefault="009E0B3E" w:rsidP="00F51CC6">
            <w:pPr>
              <w:spacing w:before="60" w:after="60"/>
              <w:rPr>
                <w:rFonts w:asciiTheme="minorHAnsi" w:hAnsiTheme="minorHAnsi" w:cstheme="minorHAnsi"/>
                <w:sz w:val="20"/>
              </w:rPr>
            </w:pPr>
          </w:p>
        </w:tc>
        <w:tc>
          <w:tcPr>
            <w:tcW w:w="4469" w:type="dxa"/>
            <w:tcBorders>
              <w:top w:val="single" w:sz="4" w:space="0" w:color="auto"/>
            </w:tcBorders>
          </w:tcPr>
          <w:p w:rsidR="009E0B3E" w:rsidRPr="006365E9" w:rsidRDefault="009E0B3E" w:rsidP="00F51CC6">
            <w:pPr>
              <w:spacing w:before="60" w:after="60"/>
              <w:rPr>
                <w:rFonts w:asciiTheme="minorHAnsi" w:hAnsiTheme="minorHAnsi" w:cstheme="minorHAnsi"/>
                <w:sz w:val="20"/>
              </w:rPr>
            </w:pPr>
          </w:p>
        </w:tc>
      </w:tr>
    </w:tbl>
    <w:p w:rsidR="00F244E5" w:rsidRPr="006365E9" w:rsidRDefault="00166A69" w:rsidP="00F244E5">
      <w:pPr>
        <w:pStyle w:val="Rubrik3"/>
        <w:rPr>
          <w:rFonts w:cstheme="minorHAnsi"/>
        </w:rPr>
      </w:pPr>
      <w:r w:rsidRPr="006365E9">
        <w:rPr>
          <w:lang w:val="en-GB" w:bidi="en-GB"/>
        </w:rPr>
        <w:t>Person trained in first aid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244E5" w:rsidRPr="006365E9" w:rsidTr="00461AF9">
        <w:tc>
          <w:tcPr>
            <w:tcW w:w="4606" w:type="dxa"/>
            <w:tcBorders>
              <w:bottom w:val="single" w:sz="4" w:space="0" w:color="auto"/>
            </w:tcBorders>
            <w:shd w:val="clear" w:color="auto" w:fill="E6E6E6"/>
          </w:tcPr>
          <w:p w:rsidR="00F244E5" w:rsidRPr="006365E9" w:rsidRDefault="00F244E5" w:rsidP="004C3494">
            <w:pPr>
              <w:spacing w:before="20" w:after="20"/>
              <w:rPr>
                <w:rFonts w:asciiTheme="minorHAnsi" w:hAnsiTheme="minorHAnsi" w:cstheme="minorHAnsi"/>
                <w:sz w:val="16"/>
              </w:rPr>
            </w:pPr>
            <w:r w:rsidRPr="006365E9">
              <w:rPr>
                <w:rFonts w:asciiTheme="minorHAnsi" w:hAnsiTheme="minorHAnsi"/>
                <w:sz w:val="16"/>
                <w:lang w:val="en-GB" w:bidi="en-GB"/>
              </w:rPr>
              <w:t>Name and company</w:t>
            </w:r>
          </w:p>
        </w:tc>
        <w:tc>
          <w:tcPr>
            <w:tcW w:w="4536" w:type="dxa"/>
            <w:tcBorders>
              <w:bottom w:val="single" w:sz="4" w:space="0" w:color="auto"/>
            </w:tcBorders>
            <w:shd w:val="clear" w:color="auto" w:fill="E6E6E6"/>
          </w:tcPr>
          <w:p w:rsidR="00F244E5" w:rsidRPr="006365E9" w:rsidRDefault="004C3494" w:rsidP="001D3965">
            <w:pPr>
              <w:spacing w:before="20" w:after="20"/>
              <w:rPr>
                <w:rFonts w:asciiTheme="minorHAnsi" w:hAnsiTheme="minorHAnsi" w:cstheme="minorHAnsi"/>
                <w:sz w:val="16"/>
              </w:rPr>
            </w:pPr>
            <w:r w:rsidRPr="006365E9">
              <w:rPr>
                <w:rFonts w:asciiTheme="minorHAnsi" w:hAnsiTheme="minorHAnsi"/>
                <w:sz w:val="16"/>
                <w:lang w:val="en-GB" w:bidi="en-GB"/>
              </w:rPr>
              <w:t>Telephone</w:t>
            </w:r>
          </w:p>
        </w:tc>
      </w:tr>
      <w:tr w:rsidR="00F244E5" w:rsidRPr="006365E9" w:rsidTr="00461AF9">
        <w:tc>
          <w:tcPr>
            <w:tcW w:w="4606" w:type="dxa"/>
            <w:tcBorders>
              <w:top w:val="single" w:sz="4" w:space="0" w:color="auto"/>
              <w:bottom w:val="single" w:sz="4" w:space="0" w:color="auto"/>
            </w:tcBorders>
          </w:tcPr>
          <w:p w:rsidR="00F244E5" w:rsidRPr="006365E9" w:rsidRDefault="00F244E5" w:rsidP="001D3965">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F244E5" w:rsidRPr="006365E9" w:rsidRDefault="00F244E5" w:rsidP="001D3965">
            <w:pPr>
              <w:spacing w:before="60" w:after="60"/>
              <w:rPr>
                <w:rFonts w:asciiTheme="minorHAnsi" w:hAnsiTheme="minorHAnsi" w:cstheme="minorHAnsi"/>
                <w:sz w:val="20"/>
              </w:rPr>
            </w:pPr>
          </w:p>
        </w:tc>
      </w:tr>
      <w:tr w:rsidR="0053627E" w:rsidRPr="006365E9" w:rsidTr="0053627E">
        <w:tc>
          <w:tcPr>
            <w:tcW w:w="4606" w:type="dxa"/>
            <w:tcBorders>
              <w:top w:val="single" w:sz="4" w:space="0" w:color="auto"/>
              <w:bottom w:val="single" w:sz="4" w:space="0" w:color="auto"/>
            </w:tcBorders>
          </w:tcPr>
          <w:p w:rsidR="0053627E" w:rsidRPr="006365E9" w:rsidRDefault="0053627E" w:rsidP="001D3965">
            <w:pPr>
              <w:spacing w:before="60" w:after="60"/>
              <w:rPr>
                <w:rFonts w:asciiTheme="minorHAnsi" w:hAnsiTheme="minorHAnsi" w:cstheme="minorHAnsi"/>
                <w:sz w:val="20"/>
              </w:rPr>
            </w:pPr>
          </w:p>
        </w:tc>
        <w:tc>
          <w:tcPr>
            <w:tcW w:w="4536" w:type="dxa"/>
            <w:tcBorders>
              <w:top w:val="single" w:sz="4" w:space="0" w:color="auto"/>
            </w:tcBorders>
          </w:tcPr>
          <w:p w:rsidR="0053627E" w:rsidRPr="006365E9" w:rsidRDefault="0053627E" w:rsidP="001D3965">
            <w:pPr>
              <w:spacing w:before="60" w:after="60"/>
              <w:rPr>
                <w:rFonts w:asciiTheme="minorHAnsi" w:hAnsiTheme="minorHAnsi" w:cstheme="minorHAnsi"/>
                <w:sz w:val="20"/>
              </w:rPr>
            </w:pPr>
          </w:p>
        </w:tc>
      </w:tr>
    </w:tbl>
    <w:p w:rsidR="00151D01" w:rsidRPr="006365E9" w:rsidRDefault="008B2E80">
      <w:pPr>
        <w:pStyle w:val="Rubrik3"/>
        <w:rPr>
          <w:rFonts w:cstheme="minorHAnsi"/>
          <w:b w:val="0"/>
        </w:rPr>
      </w:pPr>
      <w:r w:rsidRPr="006365E9">
        <w:rPr>
          <w:lang w:val="en-GB" w:bidi="en-GB"/>
        </w:rPr>
        <w:t>Safety delegates, as well as safety delegates with coordination responsibilities</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2959"/>
        <w:gridCol w:w="3046"/>
      </w:tblGrid>
      <w:tr w:rsidR="00151D01" w:rsidRPr="006365E9" w:rsidTr="00767CF1">
        <w:tc>
          <w:tcPr>
            <w:tcW w:w="3137" w:type="dxa"/>
            <w:tcBorders>
              <w:bottom w:val="single" w:sz="4" w:space="0" w:color="auto"/>
            </w:tcBorders>
            <w:shd w:val="clear" w:color="auto" w:fill="E6E6E6"/>
          </w:tcPr>
          <w:p w:rsidR="00151D01" w:rsidRPr="006365E9" w:rsidRDefault="00151D01">
            <w:pPr>
              <w:spacing w:before="20" w:after="20"/>
              <w:rPr>
                <w:rFonts w:asciiTheme="minorHAnsi" w:hAnsiTheme="minorHAnsi" w:cstheme="minorHAnsi"/>
                <w:sz w:val="16"/>
              </w:rPr>
            </w:pPr>
            <w:r w:rsidRPr="006365E9">
              <w:rPr>
                <w:rFonts w:asciiTheme="minorHAnsi" w:hAnsiTheme="minorHAnsi"/>
                <w:sz w:val="16"/>
                <w:lang w:val="en-GB" w:bidi="en-GB"/>
              </w:rPr>
              <w:t xml:space="preserve">Name </w:t>
            </w:r>
          </w:p>
        </w:tc>
        <w:tc>
          <w:tcPr>
            <w:tcW w:w="2959" w:type="dxa"/>
            <w:tcBorders>
              <w:bottom w:val="single" w:sz="4" w:space="0" w:color="auto"/>
            </w:tcBorders>
            <w:shd w:val="clear" w:color="auto" w:fill="E6E6E6"/>
          </w:tcPr>
          <w:p w:rsidR="00151D01" w:rsidRPr="006365E9" w:rsidRDefault="00151D01">
            <w:pPr>
              <w:spacing w:before="20" w:after="20"/>
              <w:rPr>
                <w:rFonts w:asciiTheme="minorHAnsi" w:hAnsiTheme="minorHAnsi" w:cstheme="minorHAnsi"/>
                <w:sz w:val="16"/>
              </w:rPr>
            </w:pPr>
            <w:r w:rsidRPr="006365E9">
              <w:rPr>
                <w:rFonts w:asciiTheme="minorHAnsi" w:hAnsiTheme="minorHAnsi"/>
                <w:sz w:val="16"/>
                <w:lang w:val="en-GB" w:bidi="en-GB"/>
              </w:rPr>
              <w:t>Company</w:t>
            </w:r>
          </w:p>
        </w:tc>
        <w:tc>
          <w:tcPr>
            <w:tcW w:w="3046" w:type="dxa"/>
            <w:tcBorders>
              <w:bottom w:val="single" w:sz="4" w:space="0" w:color="auto"/>
            </w:tcBorders>
            <w:shd w:val="clear" w:color="auto" w:fill="E6E6E6"/>
          </w:tcPr>
          <w:p w:rsidR="00151D01" w:rsidRPr="006365E9" w:rsidRDefault="00151D01">
            <w:pPr>
              <w:spacing w:before="20" w:after="20"/>
              <w:rPr>
                <w:rFonts w:asciiTheme="minorHAnsi" w:hAnsiTheme="minorHAnsi" w:cstheme="minorHAnsi"/>
                <w:sz w:val="16"/>
              </w:rPr>
            </w:pPr>
            <w:r w:rsidRPr="006365E9">
              <w:rPr>
                <w:rFonts w:asciiTheme="minorHAnsi" w:hAnsiTheme="minorHAnsi"/>
                <w:sz w:val="16"/>
                <w:lang w:val="en-GB" w:bidi="en-GB"/>
              </w:rPr>
              <w:t>Telephone</w:t>
            </w:r>
          </w:p>
        </w:tc>
      </w:tr>
      <w:tr w:rsidR="00151D01" w:rsidRPr="006365E9" w:rsidTr="00767CF1">
        <w:trPr>
          <w:trHeight w:val="321"/>
        </w:trPr>
        <w:tc>
          <w:tcPr>
            <w:tcW w:w="3137" w:type="dxa"/>
            <w:tcBorders>
              <w:top w:val="single" w:sz="4" w:space="0" w:color="auto"/>
              <w:bottom w:val="single" w:sz="4" w:space="0" w:color="auto"/>
            </w:tcBorders>
          </w:tcPr>
          <w:p w:rsidR="00151D01" w:rsidRPr="006365E9" w:rsidRDefault="00151D01">
            <w:pPr>
              <w:spacing w:before="60" w:after="60"/>
              <w:rPr>
                <w:rFonts w:asciiTheme="minorHAnsi" w:hAnsiTheme="minorHAnsi" w:cstheme="minorHAnsi"/>
                <w:sz w:val="20"/>
              </w:rPr>
            </w:pPr>
          </w:p>
        </w:tc>
        <w:tc>
          <w:tcPr>
            <w:tcW w:w="2959" w:type="dxa"/>
            <w:tcBorders>
              <w:top w:val="single" w:sz="4" w:space="0" w:color="auto"/>
              <w:bottom w:val="single" w:sz="4" w:space="0" w:color="auto"/>
            </w:tcBorders>
          </w:tcPr>
          <w:p w:rsidR="00151D01" w:rsidRPr="006365E9" w:rsidRDefault="00151D01">
            <w:pPr>
              <w:spacing w:before="60" w:after="60"/>
              <w:rPr>
                <w:rFonts w:asciiTheme="minorHAnsi" w:hAnsiTheme="minorHAnsi" w:cstheme="minorHAnsi"/>
                <w:sz w:val="20"/>
              </w:rPr>
            </w:pPr>
          </w:p>
        </w:tc>
        <w:tc>
          <w:tcPr>
            <w:tcW w:w="3046" w:type="dxa"/>
            <w:tcBorders>
              <w:top w:val="single" w:sz="4" w:space="0" w:color="auto"/>
              <w:bottom w:val="single" w:sz="4" w:space="0" w:color="auto"/>
            </w:tcBorders>
          </w:tcPr>
          <w:p w:rsidR="00151D01" w:rsidRPr="006365E9" w:rsidRDefault="00151D01">
            <w:pPr>
              <w:spacing w:before="60" w:after="60"/>
              <w:rPr>
                <w:rFonts w:asciiTheme="minorHAnsi" w:hAnsiTheme="minorHAnsi" w:cstheme="minorHAnsi"/>
                <w:sz w:val="20"/>
              </w:rPr>
            </w:pPr>
          </w:p>
        </w:tc>
      </w:tr>
    </w:tbl>
    <w:p w:rsidR="005E4792" w:rsidRPr="006365E9" w:rsidRDefault="005E4792" w:rsidP="005E4792">
      <w:pPr>
        <w:pStyle w:val="Rubrik3"/>
        <w:rPr>
          <w:rFonts w:cstheme="minorHAnsi"/>
        </w:rPr>
      </w:pPr>
      <w:r w:rsidRPr="006365E9">
        <w:rPr>
          <w:lang w:val="en-GB" w:bidi="en-GB"/>
        </w:rPr>
        <w:t>Safety inspection tours</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4"/>
      </w:tblGrid>
      <w:tr w:rsidR="005E4792" w:rsidRPr="006365E9" w:rsidTr="00F51CC6">
        <w:tc>
          <w:tcPr>
            <w:tcW w:w="9224" w:type="dxa"/>
            <w:tcBorders>
              <w:bottom w:val="single" w:sz="4" w:space="0" w:color="auto"/>
            </w:tcBorders>
            <w:shd w:val="clear" w:color="auto" w:fill="E6E6E6"/>
          </w:tcPr>
          <w:p w:rsidR="005E4792" w:rsidRPr="006365E9" w:rsidRDefault="005E4792" w:rsidP="00F51CC6">
            <w:pPr>
              <w:spacing w:before="20" w:after="20"/>
              <w:rPr>
                <w:rFonts w:asciiTheme="minorHAnsi" w:hAnsiTheme="minorHAnsi" w:cstheme="minorHAnsi"/>
                <w:sz w:val="16"/>
              </w:rPr>
            </w:pPr>
            <w:r w:rsidRPr="006365E9">
              <w:rPr>
                <w:rFonts w:asciiTheme="minorHAnsi" w:hAnsiTheme="minorHAnsi"/>
                <w:sz w:val="16"/>
                <w:lang w:val="en-GB" w:bidi="en-GB"/>
              </w:rPr>
              <w:t>At this worksite, safety inspection tours are conducted (provide time intervals, for example, once a week on Tuesday)</w:t>
            </w:r>
          </w:p>
        </w:tc>
      </w:tr>
      <w:tr w:rsidR="005E4792" w:rsidRPr="006365E9" w:rsidTr="00F51CC6">
        <w:tc>
          <w:tcPr>
            <w:tcW w:w="9224" w:type="dxa"/>
            <w:tcBorders>
              <w:top w:val="single" w:sz="4" w:space="0" w:color="auto"/>
              <w:bottom w:val="single" w:sz="4" w:space="0" w:color="auto"/>
            </w:tcBorders>
          </w:tcPr>
          <w:p w:rsidR="005E4792" w:rsidRPr="006365E9" w:rsidRDefault="005E4792" w:rsidP="00F51CC6">
            <w:pPr>
              <w:spacing w:before="60" w:after="60"/>
              <w:rPr>
                <w:rFonts w:asciiTheme="minorHAnsi" w:hAnsiTheme="minorHAnsi" w:cstheme="minorHAnsi"/>
                <w:sz w:val="20"/>
              </w:rPr>
            </w:pPr>
          </w:p>
        </w:tc>
      </w:tr>
    </w:tbl>
    <w:p w:rsidR="00B32F1E" w:rsidRPr="006365E9" w:rsidRDefault="00B32F1E">
      <w:pPr>
        <w:pStyle w:val="Rubrik3"/>
        <w:rPr>
          <w:rFonts w:cstheme="minorHAnsi"/>
        </w:rPr>
      </w:pPr>
    </w:p>
    <w:p w:rsidR="00151D01" w:rsidRPr="006365E9" w:rsidRDefault="00151D01">
      <w:pPr>
        <w:pStyle w:val="Rubrik3"/>
        <w:rPr>
          <w:rFonts w:cstheme="minorHAnsi"/>
        </w:rPr>
      </w:pPr>
      <w:r w:rsidRPr="006365E9">
        <w:rPr>
          <w:lang w:val="en-GB" w:bidi="en-GB"/>
        </w:rPr>
        <w:t>Contact persons for the contractor and at the construction worksite</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191"/>
        <w:gridCol w:w="2551"/>
        <w:gridCol w:w="2992"/>
      </w:tblGrid>
      <w:tr w:rsidR="00F244E5" w:rsidRPr="006365E9" w:rsidTr="00424673">
        <w:tc>
          <w:tcPr>
            <w:tcW w:w="3490" w:type="dxa"/>
            <w:tcBorders>
              <w:bottom w:val="single" w:sz="4" w:space="0" w:color="auto"/>
              <w:right w:val="nil"/>
            </w:tcBorders>
            <w:shd w:val="clear" w:color="auto" w:fill="E6E6E6"/>
          </w:tcPr>
          <w:p w:rsidR="00F244E5" w:rsidRPr="006365E9" w:rsidRDefault="00F244E5">
            <w:pPr>
              <w:spacing w:before="20" w:after="20"/>
              <w:rPr>
                <w:rFonts w:asciiTheme="minorHAnsi" w:hAnsiTheme="minorHAnsi" w:cstheme="minorHAnsi"/>
                <w:sz w:val="16"/>
              </w:rPr>
            </w:pPr>
            <w:r w:rsidRPr="006365E9">
              <w:rPr>
                <w:rFonts w:asciiTheme="minorHAnsi" w:hAnsiTheme="minorHAnsi"/>
                <w:sz w:val="16"/>
                <w:lang w:val="en-GB" w:bidi="en-GB"/>
              </w:rPr>
              <w:t xml:space="preserve">Name </w:t>
            </w:r>
          </w:p>
        </w:tc>
        <w:tc>
          <w:tcPr>
            <w:tcW w:w="191" w:type="dxa"/>
            <w:tcBorders>
              <w:left w:val="nil"/>
              <w:bottom w:val="single" w:sz="4" w:space="0" w:color="auto"/>
            </w:tcBorders>
            <w:shd w:val="clear" w:color="auto" w:fill="E6E6E6"/>
          </w:tcPr>
          <w:p w:rsidR="00F244E5" w:rsidRPr="006365E9" w:rsidRDefault="00F244E5">
            <w:pPr>
              <w:spacing w:before="20" w:after="20"/>
              <w:rPr>
                <w:rFonts w:asciiTheme="minorHAnsi" w:hAnsiTheme="minorHAnsi" w:cstheme="minorHAnsi"/>
                <w:sz w:val="16"/>
              </w:rPr>
            </w:pPr>
          </w:p>
        </w:tc>
        <w:tc>
          <w:tcPr>
            <w:tcW w:w="2551" w:type="dxa"/>
            <w:tcBorders>
              <w:bottom w:val="single" w:sz="4" w:space="0" w:color="auto"/>
            </w:tcBorders>
            <w:shd w:val="clear" w:color="auto" w:fill="E6E6E6"/>
          </w:tcPr>
          <w:p w:rsidR="00F244E5" w:rsidRPr="006365E9" w:rsidRDefault="00F244E5">
            <w:pPr>
              <w:spacing w:before="20" w:after="20"/>
              <w:rPr>
                <w:rFonts w:asciiTheme="minorHAnsi" w:hAnsiTheme="minorHAnsi" w:cstheme="minorHAnsi"/>
                <w:sz w:val="16"/>
              </w:rPr>
            </w:pPr>
            <w:r w:rsidRPr="006365E9">
              <w:rPr>
                <w:rFonts w:asciiTheme="minorHAnsi" w:hAnsiTheme="minorHAnsi"/>
                <w:sz w:val="16"/>
                <w:lang w:val="en-GB" w:bidi="en-GB"/>
              </w:rPr>
              <w:t>Company</w:t>
            </w:r>
          </w:p>
        </w:tc>
        <w:tc>
          <w:tcPr>
            <w:tcW w:w="2992" w:type="dxa"/>
            <w:tcBorders>
              <w:bottom w:val="single" w:sz="4" w:space="0" w:color="auto"/>
            </w:tcBorders>
            <w:shd w:val="clear" w:color="auto" w:fill="E6E6E6"/>
          </w:tcPr>
          <w:p w:rsidR="00F244E5" w:rsidRPr="006365E9" w:rsidRDefault="00F244E5">
            <w:pPr>
              <w:spacing w:before="20" w:after="20"/>
              <w:rPr>
                <w:rFonts w:asciiTheme="minorHAnsi" w:hAnsiTheme="minorHAnsi" w:cstheme="minorHAnsi"/>
                <w:sz w:val="16"/>
              </w:rPr>
            </w:pPr>
            <w:r w:rsidRPr="006365E9">
              <w:rPr>
                <w:rFonts w:asciiTheme="minorHAnsi" w:hAnsiTheme="minorHAnsi"/>
                <w:sz w:val="16"/>
                <w:lang w:val="en-GB" w:bidi="en-GB"/>
              </w:rPr>
              <w:t>Telephone</w:t>
            </w:r>
          </w:p>
        </w:tc>
      </w:tr>
      <w:tr w:rsidR="00F244E5" w:rsidRPr="006365E9" w:rsidTr="005E4792">
        <w:tc>
          <w:tcPr>
            <w:tcW w:w="3490" w:type="dxa"/>
            <w:tcBorders>
              <w:top w:val="single" w:sz="4" w:space="0" w:color="auto"/>
              <w:bottom w:val="single" w:sz="4" w:space="0" w:color="auto"/>
              <w:right w:val="nil"/>
            </w:tcBorders>
          </w:tcPr>
          <w:p w:rsidR="00F244E5" w:rsidRPr="006365E9" w:rsidRDefault="00F244E5">
            <w:pPr>
              <w:spacing w:before="60" w:after="60"/>
              <w:rPr>
                <w:rFonts w:asciiTheme="minorHAnsi" w:hAnsiTheme="minorHAnsi" w:cstheme="minorHAnsi"/>
                <w:sz w:val="20"/>
              </w:rPr>
            </w:pPr>
          </w:p>
        </w:tc>
        <w:tc>
          <w:tcPr>
            <w:tcW w:w="191" w:type="dxa"/>
            <w:tcBorders>
              <w:top w:val="single" w:sz="4" w:space="0" w:color="auto"/>
              <w:left w:val="nil"/>
              <w:bottom w:val="single" w:sz="4" w:space="0" w:color="auto"/>
            </w:tcBorders>
          </w:tcPr>
          <w:p w:rsidR="00F244E5" w:rsidRPr="006365E9" w:rsidRDefault="00F244E5">
            <w:pPr>
              <w:spacing w:before="60" w:after="60"/>
              <w:rPr>
                <w:rFonts w:asciiTheme="minorHAnsi" w:hAnsiTheme="minorHAnsi" w:cstheme="minorHAnsi"/>
                <w:sz w:val="20"/>
              </w:rPr>
            </w:pPr>
          </w:p>
        </w:tc>
        <w:tc>
          <w:tcPr>
            <w:tcW w:w="2551" w:type="dxa"/>
            <w:tcBorders>
              <w:top w:val="single" w:sz="4" w:space="0" w:color="auto"/>
              <w:bottom w:val="single" w:sz="4" w:space="0" w:color="auto"/>
            </w:tcBorders>
          </w:tcPr>
          <w:p w:rsidR="00F244E5" w:rsidRPr="006365E9" w:rsidRDefault="00F244E5">
            <w:pPr>
              <w:spacing w:before="60" w:after="60"/>
              <w:rPr>
                <w:rFonts w:asciiTheme="minorHAnsi" w:hAnsiTheme="minorHAnsi" w:cstheme="minorHAnsi"/>
                <w:sz w:val="20"/>
              </w:rPr>
            </w:pPr>
          </w:p>
        </w:tc>
        <w:tc>
          <w:tcPr>
            <w:tcW w:w="2992" w:type="dxa"/>
            <w:tcBorders>
              <w:top w:val="single" w:sz="4" w:space="0" w:color="auto"/>
              <w:bottom w:val="single" w:sz="4" w:space="0" w:color="auto"/>
            </w:tcBorders>
          </w:tcPr>
          <w:p w:rsidR="00F244E5" w:rsidRPr="006365E9" w:rsidRDefault="00F244E5">
            <w:pPr>
              <w:spacing w:before="60" w:after="60"/>
              <w:rPr>
                <w:rFonts w:asciiTheme="minorHAnsi" w:hAnsiTheme="minorHAnsi" w:cstheme="minorHAnsi"/>
                <w:sz w:val="20"/>
              </w:rPr>
            </w:pPr>
          </w:p>
        </w:tc>
      </w:tr>
      <w:tr w:rsidR="00A92EC9" w:rsidRPr="006365E9" w:rsidTr="000A4F85">
        <w:tc>
          <w:tcPr>
            <w:tcW w:w="3681" w:type="dxa"/>
            <w:gridSpan w:val="2"/>
            <w:tcBorders>
              <w:top w:val="single" w:sz="4" w:space="0" w:color="auto"/>
              <w:bottom w:val="single" w:sz="4" w:space="0" w:color="auto"/>
              <w:right w:val="single" w:sz="4" w:space="0" w:color="auto"/>
            </w:tcBorders>
          </w:tcPr>
          <w:p w:rsidR="00A92EC9" w:rsidRPr="006365E9" w:rsidRDefault="00A92EC9">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A92EC9" w:rsidRPr="006365E9" w:rsidRDefault="00A92EC9">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A92EC9" w:rsidRPr="006365E9" w:rsidRDefault="00A92EC9">
            <w:pPr>
              <w:spacing w:before="60" w:after="60"/>
              <w:rPr>
                <w:rFonts w:asciiTheme="minorHAnsi" w:hAnsiTheme="minorHAnsi" w:cstheme="minorHAnsi"/>
                <w:sz w:val="20"/>
              </w:rPr>
            </w:pPr>
          </w:p>
        </w:tc>
      </w:tr>
      <w:tr w:rsidR="00A92EC9" w:rsidRPr="006365E9" w:rsidTr="000A4F85">
        <w:tc>
          <w:tcPr>
            <w:tcW w:w="3681" w:type="dxa"/>
            <w:gridSpan w:val="2"/>
            <w:tcBorders>
              <w:top w:val="single" w:sz="4" w:space="0" w:color="auto"/>
              <w:bottom w:val="single" w:sz="4" w:space="0" w:color="auto"/>
              <w:right w:val="single" w:sz="4" w:space="0" w:color="auto"/>
            </w:tcBorders>
          </w:tcPr>
          <w:p w:rsidR="00A92EC9" w:rsidRPr="006365E9" w:rsidRDefault="00A92EC9">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A92EC9" w:rsidRPr="006365E9" w:rsidRDefault="00A92EC9">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A92EC9" w:rsidRPr="006365E9" w:rsidRDefault="00A92EC9">
            <w:pPr>
              <w:spacing w:before="60" w:after="60"/>
              <w:rPr>
                <w:rFonts w:asciiTheme="minorHAnsi" w:hAnsiTheme="minorHAnsi" w:cstheme="minorHAnsi"/>
                <w:sz w:val="20"/>
              </w:rPr>
            </w:pPr>
          </w:p>
        </w:tc>
      </w:tr>
      <w:tr w:rsidR="00B32F1E" w:rsidRPr="006365E9" w:rsidTr="000A4F85">
        <w:tc>
          <w:tcPr>
            <w:tcW w:w="3681" w:type="dxa"/>
            <w:gridSpan w:val="2"/>
            <w:tcBorders>
              <w:top w:val="single" w:sz="4" w:space="0" w:color="auto"/>
              <w:bottom w:val="single" w:sz="4" w:space="0" w:color="auto"/>
              <w:right w:val="single" w:sz="4" w:space="0" w:color="auto"/>
            </w:tcBorders>
          </w:tcPr>
          <w:p w:rsidR="00B32F1E" w:rsidRPr="006365E9" w:rsidRDefault="00B32F1E">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B32F1E" w:rsidRPr="006365E9" w:rsidRDefault="00B32F1E">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B32F1E" w:rsidRPr="006365E9" w:rsidRDefault="00B32F1E">
            <w:pPr>
              <w:spacing w:before="60" w:after="60"/>
              <w:rPr>
                <w:rFonts w:asciiTheme="minorHAnsi" w:hAnsiTheme="minorHAnsi" w:cstheme="minorHAnsi"/>
                <w:sz w:val="20"/>
              </w:rPr>
            </w:pPr>
          </w:p>
        </w:tc>
      </w:tr>
      <w:tr w:rsidR="00B32F1E" w:rsidRPr="006365E9" w:rsidTr="000A4F85">
        <w:tc>
          <w:tcPr>
            <w:tcW w:w="3681" w:type="dxa"/>
            <w:gridSpan w:val="2"/>
            <w:tcBorders>
              <w:top w:val="single" w:sz="4" w:space="0" w:color="auto"/>
              <w:bottom w:val="single" w:sz="4" w:space="0" w:color="auto"/>
              <w:right w:val="single" w:sz="4" w:space="0" w:color="auto"/>
            </w:tcBorders>
          </w:tcPr>
          <w:p w:rsidR="00B32F1E" w:rsidRPr="006365E9" w:rsidRDefault="00B32F1E">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B32F1E" w:rsidRPr="006365E9" w:rsidRDefault="00B32F1E">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B32F1E" w:rsidRPr="006365E9" w:rsidRDefault="00B32F1E">
            <w:pPr>
              <w:spacing w:before="60" w:after="60"/>
              <w:rPr>
                <w:rFonts w:asciiTheme="minorHAnsi" w:hAnsiTheme="minorHAnsi" w:cstheme="minorHAnsi"/>
                <w:sz w:val="20"/>
              </w:rPr>
            </w:pPr>
          </w:p>
        </w:tc>
      </w:tr>
      <w:tr w:rsidR="00B32F1E" w:rsidRPr="006365E9" w:rsidTr="000A4F85">
        <w:tc>
          <w:tcPr>
            <w:tcW w:w="3681" w:type="dxa"/>
            <w:gridSpan w:val="2"/>
            <w:tcBorders>
              <w:top w:val="single" w:sz="4" w:space="0" w:color="auto"/>
              <w:bottom w:val="single" w:sz="4" w:space="0" w:color="auto"/>
              <w:right w:val="single" w:sz="4" w:space="0" w:color="auto"/>
            </w:tcBorders>
          </w:tcPr>
          <w:p w:rsidR="00B32F1E" w:rsidRPr="006365E9" w:rsidRDefault="00B32F1E">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B32F1E" w:rsidRPr="006365E9" w:rsidRDefault="00B32F1E">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B32F1E" w:rsidRPr="006365E9" w:rsidRDefault="00B32F1E">
            <w:pPr>
              <w:spacing w:before="60" w:after="60"/>
              <w:rPr>
                <w:rFonts w:asciiTheme="minorHAnsi" w:hAnsiTheme="minorHAnsi" w:cstheme="minorHAnsi"/>
                <w:sz w:val="20"/>
              </w:rPr>
            </w:pPr>
          </w:p>
        </w:tc>
      </w:tr>
    </w:tbl>
    <w:p w:rsidR="00625881" w:rsidRPr="006365E9" w:rsidRDefault="00625881" w:rsidP="00625881">
      <w:pPr>
        <w:pStyle w:val="Rubrik1"/>
        <w:rPr>
          <w:rFonts w:asciiTheme="minorHAnsi" w:hAnsiTheme="minorHAnsi" w:cstheme="minorHAnsi"/>
        </w:rPr>
      </w:pPr>
      <w:bookmarkStart w:id="3" w:name="_Toc501108222"/>
      <w:r w:rsidRPr="006365E9">
        <w:rPr>
          <w:rFonts w:asciiTheme="minorHAnsi" w:hAnsiTheme="minorHAnsi"/>
          <w:lang w:val="en-GB" w:bidi="en-GB"/>
        </w:rPr>
        <w:lastRenderedPageBreak/>
        <w:t>Table of contents</w:t>
      </w:r>
      <w:bookmarkEnd w:id="3"/>
    </w:p>
    <w:p w:rsidR="00625881" w:rsidRPr="006365E9" w:rsidRDefault="00625881" w:rsidP="00625881">
      <w:pPr>
        <w:rPr>
          <w:rFonts w:asciiTheme="minorHAnsi" w:hAnsiTheme="minorHAnsi"/>
        </w:rPr>
      </w:pPr>
    </w:p>
    <w:p w:rsidR="00625881" w:rsidRPr="006365E9" w:rsidRDefault="00625881" w:rsidP="00625881">
      <w:pPr>
        <w:rPr>
          <w:rFonts w:asciiTheme="minorHAnsi" w:hAnsiTheme="minorHAnsi"/>
        </w:rPr>
      </w:pPr>
    </w:p>
    <w:p w:rsidR="00625881" w:rsidRPr="006365E9" w:rsidRDefault="00625881" w:rsidP="00625881">
      <w:pPr>
        <w:rPr>
          <w:rFonts w:asciiTheme="minorHAnsi" w:hAnsiTheme="minorHAnsi"/>
        </w:rPr>
      </w:pPr>
    </w:p>
    <w:p w:rsidR="004462DC" w:rsidRDefault="00625881">
      <w:pPr>
        <w:pStyle w:val="Innehll1"/>
        <w:tabs>
          <w:tab w:val="right" w:leader="dot" w:pos="10456"/>
        </w:tabs>
        <w:rPr>
          <w:rFonts w:asciiTheme="minorHAnsi" w:eastAsiaTheme="minorEastAsia" w:hAnsiTheme="minorHAnsi" w:cstheme="minorBidi"/>
          <w:b w:val="0"/>
          <w:bCs w:val="0"/>
          <w:smallCaps w:val="0"/>
          <w:noProof/>
          <w:sz w:val="22"/>
          <w:szCs w:val="22"/>
          <w:lang w:val="sv-SE"/>
        </w:rPr>
      </w:pPr>
      <w:r w:rsidRPr="006365E9">
        <w:rPr>
          <w:rFonts w:asciiTheme="minorHAnsi" w:hAnsiTheme="minorHAnsi"/>
          <w:smallCaps w:val="0"/>
          <w:lang w:val="en-GB" w:bidi="en-GB"/>
        </w:rPr>
        <w:fldChar w:fldCharType="begin"/>
      </w:r>
      <w:r w:rsidRPr="006365E9">
        <w:rPr>
          <w:rFonts w:asciiTheme="minorHAnsi" w:hAnsiTheme="minorHAnsi"/>
          <w:lang w:val="en-GB" w:bidi="en-GB"/>
        </w:rPr>
        <w:instrText xml:space="preserve"> TOC \o "1-2" \h \z </w:instrText>
      </w:r>
      <w:r w:rsidRPr="006365E9">
        <w:rPr>
          <w:rFonts w:asciiTheme="minorHAnsi" w:hAnsiTheme="minorHAnsi"/>
          <w:smallCaps w:val="0"/>
          <w:lang w:val="en-GB" w:bidi="en-GB"/>
        </w:rPr>
        <w:fldChar w:fldCharType="separate"/>
      </w:r>
      <w:hyperlink w:anchor="_Toc501108221" w:history="1">
        <w:r w:rsidR="004462DC" w:rsidRPr="003A054C">
          <w:rPr>
            <w:rStyle w:val="Hyperlnk"/>
            <w:noProof/>
            <w:lang w:val="en-GB" w:bidi="en-GB"/>
          </w:rPr>
          <w:t>Work environment organisation</w:t>
        </w:r>
        <w:r w:rsidR="004462DC">
          <w:rPr>
            <w:noProof/>
            <w:webHidden/>
          </w:rPr>
          <w:tab/>
        </w:r>
        <w:r w:rsidR="004462DC">
          <w:rPr>
            <w:noProof/>
            <w:webHidden/>
          </w:rPr>
          <w:fldChar w:fldCharType="begin"/>
        </w:r>
        <w:r w:rsidR="004462DC">
          <w:rPr>
            <w:noProof/>
            <w:webHidden/>
          </w:rPr>
          <w:instrText xml:space="preserve"> PAGEREF _Toc501108221 \h </w:instrText>
        </w:r>
        <w:r w:rsidR="004462DC">
          <w:rPr>
            <w:noProof/>
            <w:webHidden/>
          </w:rPr>
        </w:r>
        <w:r w:rsidR="004462DC">
          <w:rPr>
            <w:noProof/>
            <w:webHidden/>
          </w:rPr>
          <w:fldChar w:fldCharType="separate"/>
        </w:r>
        <w:r w:rsidR="00021B4E">
          <w:rPr>
            <w:noProof/>
            <w:webHidden/>
          </w:rPr>
          <w:t>3</w:t>
        </w:r>
        <w:r w:rsidR="004462DC">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22" w:history="1">
        <w:r w:rsidRPr="003A054C">
          <w:rPr>
            <w:rStyle w:val="Hyperlnk"/>
            <w:noProof/>
            <w:lang w:val="en-GB" w:bidi="en-GB"/>
          </w:rPr>
          <w:t>Table of contents</w:t>
        </w:r>
        <w:r>
          <w:rPr>
            <w:noProof/>
            <w:webHidden/>
          </w:rPr>
          <w:tab/>
        </w:r>
        <w:r>
          <w:rPr>
            <w:noProof/>
            <w:webHidden/>
          </w:rPr>
          <w:fldChar w:fldCharType="begin"/>
        </w:r>
        <w:r>
          <w:rPr>
            <w:noProof/>
            <w:webHidden/>
          </w:rPr>
          <w:instrText xml:space="preserve"> PAGEREF _Toc501108222 \h </w:instrText>
        </w:r>
        <w:r>
          <w:rPr>
            <w:noProof/>
            <w:webHidden/>
          </w:rPr>
        </w:r>
        <w:r>
          <w:rPr>
            <w:noProof/>
            <w:webHidden/>
          </w:rPr>
          <w:fldChar w:fldCharType="separate"/>
        </w:r>
        <w:r w:rsidR="00021B4E">
          <w:rPr>
            <w:noProof/>
            <w:webHidden/>
          </w:rPr>
          <w:t>5</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23" w:history="1">
        <w:r w:rsidRPr="003A054C">
          <w:rPr>
            <w:rStyle w:val="Hyperlnk"/>
            <w:noProof/>
            <w:lang w:val="en-GB" w:bidi="en-GB"/>
          </w:rPr>
          <w:t>Rules of order and safety at the worksite</w:t>
        </w:r>
        <w:r>
          <w:rPr>
            <w:noProof/>
            <w:webHidden/>
          </w:rPr>
          <w:tab/>
        </w:r>
        <w:r>
          <w:rPr>
            <w:noProof/>
            <w:webHidden/>
          </w:rPr>
          <w:fldChar w:fldCharType="begin"/>
        </w:r>
        <w:r>
          <w:rPr>
            <w:noProof/>
            <w:webHidden/>
          </w:rPr>
          <w:instrText xml:space="preserve"> PAGEREF _Toc501108223 \h </w:instrText>
        </w:r>
        <w:r>
          <w:rPr>
            <w:noProof/>
            <w:webHidden/>
          </w:rPr>
        </w:r>
        <w:r>
          <w:rPr>
            <w:noProof/>
            <w:webHidden/>
          </w:rPr>
          <w:fldChar w:fldCharType="separate"/>
        </w:r>
        <w:r w:rsidR="00021B4E">
          <w:rPr>
            <w:noProof/>
            <w:webHidden/>
          </w:rPr>
          <w:t>6</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24" w:history="1">
        <w:r w:rsidRPr="003A054C">
          <w:rPr>
            <w:rStyle w:val="Hyperlnk"/>
            <w:noProof/>
            <w:lang w:val="en-GB" w:bidi="en-GB"/>
          </w:rPr>
          <w:t>Risk overview (list any additional specific risks beyond those already listed</w:t>
        </w:r>
        <w:r>
          <w:rPr>
            <w:noProof/>
            <w:webHidden/>
          </w:rPr>
          <w:tab/>
        </w:r>
        <w:r>
          <w:rPr>
            <w:noProof/>
            <w:webHidden/>
          </w:rPr>
          <w:fldChar w:fldCharType="begin"/>
        </w:r>
        <w:r>
          <w:rPr>
            <w:noProof/>
            <w:webHidden/>
          </w:rPr>
          <w:instrText xml:space="preserve"> PAGEREF _Toc501108224 \h </w:instrText>
        </w:r>
        <w:r>
          <w:rPr>
            <w:noProof/>
            <w:webHidden/>
          </w:rPr>
        </w:r>
        <w:r>
          <w:rPr>
            <w:noProof/>
            <w:webHidden/>
          </w:rPr>
          <w:fldChar w:fldCharType="separate"/>
        </w:r>
        <w:r w:rsidR="00021B4E">
          <w:rPr>
            <w:noProof/>
            <w:webHidden/>
          </w:rPr>
          <w:t>9</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25" w:history="1">
        <w:r w:rsidRPr="003A054C">
          <w:rPr>
            <w:rStyle w:val="Hyperlnk"/>
            <w:noProof/>
            <w:lang w:val="en-GB" w:bidi="en-GB"/>
          </w:rPr>
          <w:t>1. Measures to prevent risk for falls to lower levels where the drop is two metres or more</w:t>
        </w:r>
        <w:r>
          <w:rPr>
            <w:noProof/>
            <w:webHidden/>
          </w:rPr>
          <w:tab/>
        </w:r>
        <w:r>
          <w:rPr>
            <w:noProof/>
            <w:webHidden/>
          </w:rPr>
          <w:fldChar w:fldCharType="begin"/>
        </w:r>
        <w:r>
          <w:rPr>
            <w:noProof/>
            <w:webHidden/>
          </w:rPr>
          <w:instrText xml:space="preserve"> PAGEREF _Toc501108225 \h </w:instrText>
        </w:r>
        <w:r>
          <w:rPr>
            <w:noProof/>
            <w:webHidden/>
          </w:rPr>
        </w:r>
        <w:r>
          <w:rPr>
            <w:noProof/>
            <w:webHidden/>
          </w:rPr>
          <w:fldChar w:fldCharType="separate"/>
        </w:r>
        <w:r w:rsidR="00021B4E">
          <w:rPr>
            <w:noProof/>
            <w:webHidden/>
          </w:rPr>
          <w:t>10</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26" w:history="1">
        <w:r w:rsidRPr="003A054C">
          <w:rPr>
            <w:rStyle w:val="Hyperlnk"/>
            <w:noProof/>
            <w:lang w:val="en-GB" w:bidi="en-GB"/>
          </w:rPr>
          <w:t>2. Measures to mitigate risk of burial under earth falls or engulfment in loose soil</w:t>
        </w:r>
        <w:r>
          <w:rPr>
            <w:noProof/>
            <w:webHidden/>
          </w:rPr>
          <w:tab/>
        </w:r>
        <w:r>
          <w:rPr>
            <w:noProof/>
            <w:webHidden/>
          </w:rPr>
          <w:fldChar w:fldCharType="begin"/>
        </w:r>
        <w:r>
          <w:rPr>
            <w:noProof/>
            <w:webHidden/>
          </w:rPr>
          <w:instrText xml:space="preserve"> PAGEREF _Toc501108226 \h </w:instrText>
        </w:r>
        <w:r>
          <w:rPr>
            <w:noProof/>
            <w:webHidden/>
          </w:rPr>
        </w:r>
        <w:r>
          <w:rPr>
            <w:noProof/>
            <w:webHidden/>
          </w:rPr>
          <w:fldChar w:fldCharType="separate"/>
        </w:r>
        <w:r w:rsidR="00021B4E">
          <w:rPr>
            <w:noProof/>
            <w:webHidden/>
          </w:rPr>
          <w:t>13</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27" w:history="1">
        <w:r w:rsidRPr="003A054C">
          <w:rPr>
            <w:rStyle w:val="Hyperlnk"/>
            <w:noProof/>
            <w:lang w:val="en-GB" w:bidi="en-GB"/>
          </w:rPr>
          <w:t>3. Measures to prevent exposure to chemical and biological substances</w:t>
        </w:r>
        <w:r>
          <w:rPr>
            <w:noProof/>
            <w:webHidden/>
          </w:rPr>
          <w:tab/>
        </w:r>
        <w:r>
          <w:rPr>
            <w:noProof/>
            <w:webHidden/>
          </w:rPr>
          <w:fldChar w:fldCharType="begin"/>
        </w:r>
        <w:r>
          <w:rPr>
            <w:noProof/>
            <w:webHidden/>
          </w:rPr>
          <w:instrText xml:space="preserve"> PAGEREF _Toc501108227 \h </w:instrText>
        </w:r>
        <w:r>
          <w:rPr>
            <w:noProof/>
            <w:webHidden/>
          </w:rPr>
        </w:r>
        <w:r>
          <w:rPr>
            <w:noProof/>
            <w:webHidden/>
          </w:rPr>
          <w:fldChar w:fldCharType="separate"/>
        </w:r>
        <w:r w:rsidR="00021B4E">
          <w:rPr>
            <w:noProof/>
            <w:webHidden/>
          </w:rPr>
          <w:t>14</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28" w:history="1">
        <w:r w:rsidRPr="003A054C">
          <w:rPr>
            <w:rStyle w:val="Hyperlnk"/>
            <w:noProof/>
            <w:lang w:val="en-GB" w:bidi="en-GB"/>
          </w:rPr>
          <w:t>4. Measures to prevent exposure to ionising radiation</w:t>
        </w:r>
        <w:r>
          <w:rPr>
            <w:noProof/>
            <w:webHidden/>
          </w:rPr>
          <w:tab/>
        </w:r>
        <w:r>
          <w:rPr>
            <w:noProof/>
            <w:webHidden/>
          </w:rPr>
          <w:fldChar w:fldCharType="begin"/>
        </w:r>
        <w:r>
          <w:rPr>
            <w:noProof/>
            <w:webHidden/>
          </w:rPr>
          <w:instrText xml:space="preserve"> PAGEREF _Toc501108228 \h </w:instrText>
        </w:r>
        <w:r>
          <w:rPr>
            <w:noProof/>
            <w:webHidden/>
          </w:rPr>
        </w:r>
        <w:r>
          <w:rPr>
            <w:noProof/>
            <w:webHidden/>
          </w:rPr>
          <w:fldChar w:fldCharType="separate"/>
        </w:r>
        <w:r w:rsidR="00021B4E">
          <w:rPr>
            <w:noProof/>
            <w:webHidden/>
          </w:rPr>
          <w:t>16</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29" w:history="1">
        <w:r w:rsidRPr="003A054C">
          <w:rPr>
            <w:rStyle w:val="Hyperlnk"/>
            <w:noProof/>
            <w:lang w:val="en-GB" w:bidi="en-GB"/>
          </w:rPr>
          <w:t>5. Measures to reduce risk when working near high voltage power lines</w:t>
        </w:r>
        <w:r>
          <w:rPr>
            <w:noProof/>
            <w:webHidden/>
          </w:rPr>
          <w:tab/>
        </w:r>
        <w:r>
          <w:rPr>
            <w:noProof/>
            <w:webHidden/>
          </w:rPr>
          <w:fldChar w:fldCharType="begin"/>
        </w:r>
        <w:r>
          <w:rPr>
            <w:noProof/>
            <w:webHidden/>
          </w:rPr>
          <w:instrText xml:space="preserve"> PAGEREF _Toc501108229 \h </w:instrText>
        </w:r>
        <w:r>
          <w:rPr>
            <w:noProof/>
            <w:webHidden/>
          </w:rPr>
        </w:r>
        <w:r>
          <w:rPr>
            <w:noProof/>
            <w:webHidden/>
          </w:rPr>
          <w:fldChar w:fldCharType="separate"/>
        </w:r>
        <w:r w:rsidR="00021B4E">
          <w:rPr>
            <w:noProof/>
            <w:webHidden/>
          </w:rPr>
          <w:t>17</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30" w:history="1">
        <w:r w:rsidRPr="003A054C">
          <w:rPr>
            <w:rStyle w:val="Hyperlnk"/>
            <w:noProof/>
            <w:lang w:val="en-GB" w:bidi="en-GB"/>
          </w:rPr>
          <w:t>6. Measures for work entailing a risk of drowning</w:t>
        </w:r>
        <w:r>
          <w:rPr>
            <w:noProof/>
            <w:webHidden/>
          </w:rPr>
          <w:tab/>
        </w:r>
        <w:r>
          <w:rPr>
            <w:noProof/>
            <w:webHidden/>
          </w:rPr>
          <w:fldChar w:fldCharType="begin"/>
        </w:r>
        <w:r>
          <w:rPr>
            <w:noProof/>
            <w:webHidden/>
          </w:rPr>
          <w:instrText xml:space="preserve"> PAGEREF _Toc501108230 \h </w:instrText>
        </w:r>
        <w:r>
          <w:rPr>
            <w:noProof/>
            <w:webHidden/>
          </w:rPr>
        </w:r>
        <w:r>
          <w:rPr>
            <w:noProof/>
            <w:webHidden/>
          </w:rPr>
          <w:fldChar w:fldCharType="separate"/>
        </w:r>
        <w:r w:rsidR="00021B4E">
          <w:rPr>
            <w:noProof/>
            <w:webHidden/>
          </w:rPr>
          <w:t>19</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31" w:history="1">
        <w:r w:rsidRPr="003A054C">
          <w:rPr>
            <w:rStyle w:val="Hyperlnk"/>
            <w:noProof/>
            <w:lang w:val="en-GB" w:bidi="en-GB"/>
          </w:rPr>
          <w:t>7. Measures for work on wells and tunnels and on underground works</w:t>
        </w:r>
        <w:r>
          <w:rPr>
            <w:noProof/>
            <w:webHidden/>
          </w:rPr>
          <w:tab/>
        </w:r>
        <w:r>
          <w:rPr>
            <w:noProof/>
            <w:webHidden/>
          </w:rPr>
          <w:fldChar w:fldCharType="begin"/>
        </w:r>
        <w:r>
          <w:rPr>
            <w:noProof/>
            <w:webHidden/>
          </w:rPr>
          <w:instrText xml:space="preserve"> PAGEREF _Toc501108231 \h </w:instrText>
        </w:r>
        <w:r>
          <w:rPr>
            <w:noProof/>
            <w:webHidden/>
          </w:rPr>
        </w:r>
        <w:r>
          <w:rPr>
            <w:noProof/>
            <w:webHidden/>
          </w:rPr>
          <w:fldChar w:fldCharType="separate"/>
        </w:r>
        <w:r w:rsidR="00021B4E">
          <w:rPr>
            <w:noProof/>
            <w:webHidden/>
          </w:rPr>
          <w:t>20</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32" w:history="1">
        <w:r w:rsidRPr="003A054C">
          <w:rPr>
            <w:rStyle w:val="Hyperlnk"/>
            <w:noProof/>
            <w:lang w:val="en-GB" w:bidi="en-GB"/>
          </w:rPr>
          <w:t>8. Measures relating to diving work</w:t>
        </w:r>
        <w:r>
          <w:rPr>
            <w:noProof/>
            <w:webHidden/>
          </w:rPr>
          <w:tab/>
        </w:r>
        <w:r>
          <w:rPr>
            <w:noProof/>
            <w:webHidden/>
          </w:rPr>
          <w:fldChar w:fldCharType="begin"/>
        </w:r>
        <w:r>
          <w:rPr>
            <w:noProof/>
            <w:webHidden/>
          </w:rPr>
          <w:instrText xml:space="preserve"> PAGEREF _Toc501108232 \h </w:instrText>
        </w:r>
        <w:r>
          <w:rPr>
            <w:noProof/>
            <w:webHidden/>
          </w:rPr>
        </w:r>
        <w:r>
          <w:rPr>
            <w:noProof/>
            <w:webHidden/>
          </w:rPr>
          <w:fldChar w:fldCharType="separate"/>
        </w:r>
        <w:r w:rsidR="00021B4E">
          <w:rPr>
            <w:noProof/>
            <w:webHidden/>
          </w:rPr>
          <w:t>22</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33" w:history="1">
        <w:r w:rsidRPr="003A054C">
          <w:rPr>
            <w:rStyle w:val="Hyperlnk"/>
            <w:noProof/>
            <w:lang w:val="en-GB" w:bidi="en-GB"/>
          </w:rPr>
          <w:t>9. Measures for work carried out in a caisson</w:t>
        </w:r>
        <w:r>
          <w:rPr>
            <w:noProof/>
            <w:webHidden/>
          </w:rPr>
          <w:tab/>
        </w:r>
        <w:r>
          <w:rPr>
            <w:noProof/>
            <w:webHidden/>
          </w:rPr>
          <w:fldChar w:fldCharType="begin"/>
        </w:r>
        <w:r>
          <w:rPr>
            <w:noProof/>
            <w:webHidden/>
          </w:rPr>
          <w:instrText xml:space="preserve"> PAGEREF _Toc501108233 \h </w:instrText>
        </w:r>
        <w:r>
          <w:rPr>
            <w:noProof/>
            <w:webHidden/>
          </w:rPr>
        </w:r>
        <w:r>
          <w:rPr>
            <w:noProof/>
            <w:webHidden/>
          </w:rPr>
          <w:fldChar w:fldCharType="separate"/>
        </w:r>
        <w:r w:rsidR="00021B4E">
          <w:rPr>
            <w:noProof/>
            <w:webHidden/>
          </w:rPr>
          <w:t>23</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34" w:history="1">
        <w:r w:rsidRPr="003A054C">
          <w:rPr>
            <w:rStyle w:val="Hyperlnk"/>
            <w:noProof/>
            <w:lang w:val="en-GB" w:bidi="en-GB"/>
          </w:rPr>
          <w:t>10. Work involving the use of explosives</w:t>
        </w:r>
        <w:r>
          <w:rPr>
            <w:noProof/>
            <w:webHidden/>
          </w:rPr>
          <w:tab/>
        </w:r>
        <w:r>
          <w:rPr>
            <w:noProof/>
            <w:webHidden/>
          </w:rPr>
          <w:fldChar w:fldCharType="begin"/>
        </w:r>
        <w:r>
          <w:rPr>
            <w:noProof/>
            <w:webHidden/>
          </w:rPr>
          <w:instrText xml:space="preserve"> PAGEREF _Toc501108234 \h </w:instrText>
        </w:r>
        <w:r>
          <w:rPr>
            <w:noProof/>
            <w:webHidden/>
          </w:rPr>
        </w:r>
        <w:r>
          <w:rPr>
            <w:noProof/>
            <w:webHidden/>
          </w:rPr>
          <w:fldChar w:fldCharType="separate"/>
        </w:r>
        <w:r w:rsidR="00021B4E">
          <w:rPr>
            <w:noProof/>
            <w:webHidden/>
          </w:rPr>
          <w:t>24</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35" w:history="1">
        <w:r w:rsidRPr="003A054C">
          <w:rPr>
            <w:rStyle w:val="Hyperlnk"/>
            <w:noProof/>
            <w:lang w:val="en-GB" w:bidi="en-GB"/>
          </w:rPr>
          <w:t>11. Measures for working with heavy elements</w:t>
        </w:r>
        <w:r>
          <w:rPr>
            <w:noProof/>
            <w:webHidden/>
          </w:rPr>
          <w:tab/>
        </w:r>
        <w:r>
          <w:rPr>
            <w:noProof/>
            <w:webHidden/>
          </w:rPr>
          <w:fldChar w:fldCharType="begin"/>
        </w:r>
        <w:r>
          <w:rPr>
            <w:noProof/>
            <w:webHidden/>
          </w:rPr>
          <w:instrText xml:space="preserve"> PAGEREF _Toc501108235 \h </w:instrText>
        </w:r>
        <w:r>
          <w:rPr>
            <w:noProof/>
            <w:webHidden/>
          </w:rPr>
        </w:r>
        <w:r>
          <w:rPr>
            <w:noProof/>
            <w:webHidden/>
          </w:rPr>
          <w:fldChar w:fldCharType="separate"/>
        </w:r>
        <w:r w:rsidR="00021B4E">
          <w:rPr>
            <w:noProof/>
            <w:webHidden/>
          </w:rPr>
          <w:t>25</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36" w:history="1">
        <w:r w:rsidRPr="003A054C">
          <w:rPr>
            <w:rStyle w:val="Hyperlnk"/>
            <w:noProof/>
            <w:lang w:val="en-GB" w:bidi="en-GB"/>
          </w:rPr>
          <w:t>12. Measures for passing vehicular traffic</w:t>
        </w:r>
        <w:r>
          <w:rPr>
            <w:noProof/>
            <w:webHidden/>
          </w:rPr>
          <w:tab/>
        </w:r>
        <w:r>
          <w:rPr>
            <w:noProof/>
            <w:webHidden/>
          </w:rPr>
          <w:fldChar w:fldCharType="begin"/>
        </w:r>
        <w:r>
          <w:rPr>
            <w:noProof/>
            <w:webHidden/>
          </w:rPr>
          <w:instrText xml:space="preserve"> PAGEREF _Toc501108236 \h </w:instrText>
        </w:r>
        <w:r>
          <w:rPr>
            <w:noProof/>
            <w:webHidden/>
          </w:rPr>
        </w:r>
        <w:r>
          <w:rPr>
            <w:noProof/>
            <w:webHidden/>
          </w:rPr>
          <w:fldChar w:fldCharType="separate"/>
        </w:r>
        <w:r w:rsidR="00021B4E">
          <w:rPr>
            <w:noProof/>
            <w:webHidden/>
          </w:rPr>
          <w:t>27</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37" w:history="1">
        <w:r w:rsidRPr="003A054C">
          <w:rPr>
            <w:rStyle w:val="Hyperlnk"/>
            <w:noProof/>
            <w:lang w:val="en-GB" w:bidi="en-GB"/>
          </w:rPr>
          <w:t>13. Measures for demolition work</w:t>
        </w:r>
        <w:r>
          <w:rPr>
            <w:noProof/>
            <w:webHidden/>
          </w:rPr>
          <w:tab/>
        </w:r>
        <w:r>
          <w:rPr>
            <w:noProof/>
            <w:webHidden/>
          </w:rPr>
          <w:fldChar w:fldCharType="begin"/>
        </w:r>
        <w:r>
          <w:rPr>
            <w:noProof/>
            <w:webHidden/>
          </w:rPr>
          <w:instrText xml:space="preserve"> PAGEREF _Toc501108237 \h </w:instrText>
        </w:r>
        <w:r>
          <w:rPr>
            <w:noProof/>
            <w:webHidden/>
          </w:rPr>
        </w:r>
        <w:r>
          <w:rPr>
            <w:noProof/>
            <w:webHidden/>
          </w:rPr>
          <w:fldChar w:fldCharType="separate"/>
        </w:r>
        <w:r w:rsidR="00021B4E">
          <w:rPr>
            <w:noProof/>
            <w:webHidden/>
          </w:rPr>
          <w:t>29</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38" w:history="1">
        <w:r w:rsidRPr="003A054C">
          <w:rPr>
            <w:rStyle w:val="Hyperlnk"/>
            <w:noProof/>
            <w:lang w:val="en-GB" w:bidi="en-GB"/>
          </w:rPr>
          <w:t>Work on work platforms shared with ongoing ordinary enterprises</w:t>
        </w:r>
        <w:r>
          <w:rPr>
            <w:noProof/>
            <w:webHidden/>
          </w:rPr>
          <w:tab/>
        </w:r>
        <w:r>
          <w:rPr>
            <w:noProof/>
            <w:webHidden/>
          </w:rPr>
          <w:fldChar w:fldCharType="begin"/>
        </w:r>
        <w:r>
          <w:rPr>
            <w:noProof/>
            <w:webHidden/>
          </w:rPr>
          <w:instrText xml:space="preserve"> PAGEREF _Toc501108238 \h </w:instrText>
        </w:r>
        <w:r>
          <w:rPr>
            <w:noProof/>
            <w:webHidden/>
          </w:rPr>
        </w:r>
        <w:r>
          <w:rPr>
            <w:noProof/>
            <w:webHidden/>
          </w:rPr>
          <w:fldChar w:fldCharType="separate"/>
        </w:r>
        <w:r w:rsidR="00021B4E">
          <w:rPr>
            <w:noProof/>
            <w:webHidden/>
          </w:rPr>
          <w:t>31</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39" w:history="1">
        <w:r w:rsidRPr="003A054C">
          <w:rPr>
            <w:rStyle w:val="Hyperlnk"/>
            <w:noProof/>
            <w:lang w:val="en-GB" w:bidi="en-GB"/>
          </w:rPr>
          <w:t>Describe any additional risks here</w:t>
        </w:r>
        <w:r>
          <w:rPr>
            <w:noProof/>
            <w:webHidden/>
          </w:rPr>
          <w:tab/>
        </w:r>
        <w:r>
          <w:rPr>
            <w:noProof/>
            <w:webHidden/>
          </w:rPr>
          <w:fldChar w:fldCharType="begin"/>
        </w:r>
        <w:r>
          <w:rPr>
            <w:noProof/>
            <w:webHidden/>
          </w:rPr>
          <w:instrText xml:space="preserve"> PAGEREF _Toc501108239 \h </w:instrText>
        </w:r>
        <w:r>
          <w:rPr>
            <w:noProof/>
            <w:webHidden/>
          </w:rPr>
        </w:r>
        <w:r>
          <w:rPr>
            <w:noProof/>
            <w:webHidden/>
          </w:rPr>
          <w:fldChar w:fldCharType="separate"/>
        </w:r>
        <w:r w:rsidR="00021B4E">
          <w:rPr>
            <w:noProof/>
            <w:webHidden/>
          </w:rPr>
          <w:t>32</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40" w:history="1">
        <w:r w:rsidRPr="003A054C">
          <w:rPr>
            <w:rStyle w:val="Hyperlnk"/>
            <w:noProof/>
            <w:lang w:val="en-GB" w:bidi="en-GB"/>
          </w:rPr>
          <w:t>Describe any additional risks here</w:t>
        </w:r>
        <w:r>
          <w:rPr>
            <w:noProof/>
            <w:webHidden/>
          </w:rPr>
          <w:tab/>
        </w:r>
        <w:r>
          <w:rPr>
            <w:noProof/>
            <w:webHidden/>
          </w:rPr>
          <w:fldChar w:fldCharType="begin"/>
        </w:r>
        <w:r>
          <w:rPr>
            <w:noProof/>
            <w:webHidden/>
          </w:rPr>
          <w:instrText xml:space="preserve"> PAGEREF _Toc501108240 \h </w:instrText>
        </w:r>
        <w:r>
          <w:rPr>
            <w:noProof/>
            <w:webHidden/>
          </w:rPr>
        </w:r>
        <w:r>
          <w:rPr>
            <w:noProof/>
            <w:webHidden/>
          </w:rPr>
          <w:fldChar w:fldCharType="separate"/>
        </w:r>
        <w:r w:rsidR="00021B4E">
          <w:rPr>
            <w:noProof/>
            <w:webHidden/>
          </w:rPr>
          <w:t>33</w:t>
        </w:r>
        <w:r>
          <w:rPr>
            <w:noProof/>
            <w:webHidden/>
          </w:rPr>
          <w:fldChar w:fldCharType="end"/>
        </w:r>
      </w:hyperlink>
    </w:p>
    <w:p w:rsidR="004462DC" w:rsidRDefault="004462DC">
      <w:pPr>
        <w:pStyle w:val="Innehll1"/>
        <w:tabs>
          <w:tab w:val="right" w:leader="dot" w:pos="10456"/>
        </w:tabs>
        <w:rPr>
          <w:rFonts w:asciiTheme="minorHAnsi" w:eastAsiaTheme="minorEastAsia" w:hAnsiTheme="minorHAnsi" w:cstheme="minorBidi"/>
          <w:b w:val="0"/>
          <w:bCs w:val="0"/>
          <w:smallCaps w:val="0"/>
          <w:noProof/>
          <w:sz w:val="22"/>
          <w:szCs w:val="22"/>
          <w:lang w:val="sv-SE"/>
        </w:rPr>
      </w:pPr>
      <w:hyperlink w:anchor="_Toc501108241" w:history="1">
        <w:r w:rsidRPr="003A054C">
          <w:rPr>
            <w:rStyle w:val="Hyperlnk"/>
            <w:noProof/>
            <w:lang w:val="en-GB" w:bidi="en-GB"/>
          </w:rPr>
          <w:t>Describe any additional risks here</w:t>
        </w:r>
        <w:r>
          <w:rPr>
            <w:noProof/>
            <w:webHidden/>
          </w:rPr>
          <w:tab/>
        </w:r>
        <w:r>
          <w:rPr>
            <w:noProof/>
            <w:webHidden/>
          </w:rPr>
          <w:fldChar w:fldCharType="begin"/>
        </w:r>
        <w:r>
          <w:rPr>
            <w:noProof/>
            <w:webHidden/>
          </w:rPr>
          <w:instrText xml:space="preserve"> PAGEREF _Toc501108241 \h </w:instrText>
        </w:r>
        <w:r>
          <w:rPr>
            <w:noProof/>
            <w:webHidden/>
          </w:rPr>
        </w:r>
        <w:r>
          <w:rPr>
            <w:noProof/>
            <w:webHidden/>
          </w:rPr>
          <w:fldChar w:fldCharType="separate"/>
        </w:r>
        <w:r w:rsidR="00021B4E">
          <w:rPr>
            <w:noProof/>
            <w:webHidden/>
          </w:rPr>
          <w:t>34</w:t>
        </w:r>
        <w:r>
          <w:rPr>
            <w:noProof/>
            <w:webHidden/>
          </w:rPr>
          <w:fldChar w:fldCharType="end"/>
        </w:r>
      </w:hyperlink>
    </w:p>
    <w:p w:rsidR="000E6E9D" w:rsidRPr="006365E9" w:rsidRDefault="00625881" w:rsidP="00245D36">
      <w:pPr>
        <w:pStyle w:val="Rubrik1"/>
        <w:jc w:val="both"/>
        <w:rPr>
          <w:rFonts w:asciiTheme="minorHAnsi" w:hAnsiTheme="minorHAnsi" w:cstheme="minorHAnsi"/>
          <w:sz w:val="36"/>
        </w:rPr>
      </w:pPr>
      <w:r w:rsidRPr="006365E9">
        <w:rPr>
          <w:rFonts w:asciiTheme="minorHAnsi" w:hAnsiTheme="minorHAnsi"/>
          <w:lang w:val="en-GB" w:bidi="en-GB"/>
        </w:rPr>
        <w:lastRenderedPageBreak/>
        <w:fldChar w:fldCharType="end"/>
      </w:r>
      <w:bookmarkStart w:id="4" w:name="_Toc501108223"/>
      <w:r w:rsidR="00721D90" w:rsidRPr="006365E9">
        <w:rPr>
          <w:rFonts w:asciiTheme="minorHAnsi" w:hAnsiTheme="minorHAnsi"/>
          <w:sz w:val="36"/>
          <w:lang w:val="en-GB" w:bidi="en-GB"/>
        </w:rPr>
        <w:t>Rules of order and safety at the worksite</w:t>
      </w:r>
      <w:bookmarkEnd w:id="4"/>
      <w:r w:rsidR="00721D90" w:rsidRPr="006365E9">
        <w:rPr>
          <w:rFonts w:asciiTheme="minorHAnsi" w:hAnsiTheme="minorHAnsi"/>
          <w:sz w:val="36"/>
          <w:lang w:val="en-GB" w:bidi="en-GB"/>
        </w:rPr>
        <w:t xml:space="preserve"> </w:t>
      </w:r>
    </w:p>
    <w:p w:rsidR="00721D90" w:rsidRPr="006365E9" w:rsidRDefault="00721D90" w:rsidP="00721D90">
      <w:pPr>
        <w:pStyle w:val="Rubrik3"/>
        <w:rPr>
          <w:rFonts w:cstheme="minorHAnsi"/>
        </w:rPr>
      </w:pPr>
      <w:r w:rsidRPr="006365E9">
        <w:rPr>
          <w:lang w:val="en-GB" w:bidi="en-GB"/>
        </w:rPr>
        <w:t>Order at the worksite</w:t>
      </w:r>
    </w:p>
    <w:p w:rsidR="00721D90" w:rsidRPr="006365E9" w:rsidRDefault="00721D90" w:rsidP="00721D90">
      <w:pPr>
        <w:jc w:val="both"/>
        <w:rPr>
          <w:rFonts w:asciiTheme="minorHAnsi" w:hAnsiTheme="minorHAnsi" w:cstheme="minorHAnsi"/>
          <w:sz w:val="20"/>
        </w:rPr>
      </w:pPr>
      <w:r w:rsidRPr="006365E9">
        <w:rPr>
          <w:rFonts w:asciiTheme="minorHAnsi" w:hAnsiTheme="minorHAnsi"/>
          <w:sz w:val="20"/>
          <w:lang w:val="en-GB" w:bidi="en-GB"/>
        </w:rPr>
        <w:t xml:space="preserve">The worksite shall be kept in good order. This contributes to well-being and accessibility and can prevent many accidents. </w:t>
      </w:r>
    </w:p>
    <w:p w:rsidR="00721D90" w:rsidRPr="006365E9" w:rsidRDefault="00721D90" w:rsidP="00721D90">
      <w:pPr>
        <w:pStyle w:val="Liststycke"/>
        <w:numPr>
          <w:ilvl w:val="0"/>
          <w:numId w:val="13"/>
        </w:numPr>
        <w:jc w:val="both"/>
        <w:rPr>
          <w:rFonts w:asciiTheme="minorHAnsi" w:hAnsiTheme="minorHAnsi" w:cstheme="minorHAnsi"/>
          <w:sz w:val="20"/>
        </w:rPr>
      </w:pPr>
      <w:r w:rsidRPr="006365E9">
        <w:rPr>
          <w:rFonts w:asciiTheme="minorHAnsi" w:hAnsiTheme="minorHAnsi"/>
          <w:sz w:val="20"/>
          <w:lang w:val="en-GB" w:bidi="en-GB"/>
        </w:rPr>
        <w:t xml:space="preserve">Upon arrival at the worksite, report to site management. </w:t>
      </w:r>
    </w:p>
    <w:p w:rsidR="00721D90" w:rsidRPr="006365E9" w:rsidRDefault="00721D90" w:rsidP="00721D90">
      <w:pPr>
        <w:pStyle w:val="Liststycke"/>
        <w:numPr>
          <w:ilvl w:val="0"/>
          <w:numId w:val="13"/>
        </w:numPr>
        <w:jc w:val="both"/>
        <w:rPr>
          <w:rFonts w:asciiTheme="minorHAnsi" w:hAnsiTheme="minorHAnsi" w:cstheme="minorHAnsi"/>
          <w:sz w:val="20"/>
        </w:rPr>
      </w:pPr>
      <w:r w:rsidRPr="006365E9">
        <w:rPr>
          <w:rFonts w:asciiTheme="minorHAnsi" w:hAnsiTheme="minorHAnsi"/>
          <w:sz w:val="20"/>
          <w:lang w:val="en-GB" w:bidi="en-GB"/>
        </w:rPr>
        <w:t xml:space="preserve">The ID06 card should be worn visibly at the worksite; rules for ID06 must be followed. </w:t>
      </w:r>
    </w:p>
    <w:p w:rsidR="00721D90" w:rsidRPr="006365E9" w:rsidRDefault="00721D90" w:rsidP="00721D90">
      <w:pPr>
        <w:pStyle w:val="Liststycke"/>
        <w:numPr>
          <w:ilvl w:val="0"/>
          <w:numId w:val="13"/>
        </w:numPr>
        <w:jc w:val="both"/>
        <w:rPr>
          <w:rFonts w:asciiTheme="minorHAnsi" w:hAnsiTheme="minorHAnsi" w:cstheme="minorHAnsi"/>
          <w:sz w:val="20"/>
        </w:rPr>
      </w:pPr>
      <w:r w:rsidRPr="006365E9">
        <w:rPr>
          <w:rFonts w:asciiTheme="minorHAnsi" w:hAnsiTheme="minorHAnsi"/>
          <w:sz w:val="20"/>
          <w:lang w:val="en-GB" w:bidi="en-GB"/>
        </w:rPr>
        <w:t>Materials should be placed in designated places. Ensure that transport routes are not blocked.</w:t>
      </w:r>
    </w:p>
    <w:p w:rsidR="00721D90" w:rsidRPr="006365E9" w:rsidRDefault="00721D90" w:rsidP="00721D90">
      <w:pPr>
        <w:pStyle w:val="Liststycke"/>
        <w:numPr>
          <w:ilvl w:val="0"/>
          <w:numId w:val="13"/>
        </w:numPr>
        <w:jc w:val="both"/>
        <w:rPr>
          <w:rFonts w:asciiTheme="minorHAnsi" w:hAnsiTheme="minorHAnsi" w:cstheme="minorHAnsi"/>
          <w:sz w:val="20"/>
        </w:rPr>
      </w:pPr>
      <w:r w:rsidRPr="006365E9">
        <w:rPr>
          <w:rFonts w:asciiTheme="minorHAnsi" w:hAnsiTheme="minorHAnsi"/>
          <w:sz w:val="20"/>
          <w:lang w:val="en-GB" w:bidi="en-GB"/>
        </w:rPr>
        <w:t xml:space="preserve">Each contractor cleans the worksite after completion of their respective work. </w:t>
      </w:r>
    </w:p>
    <w:p w:rsidR="00721D90" w:rsidRPr="006365E9" w:rsidRDefault="00721D90" w:rsidP="00721D90">
      <w:pPr>
        <w:pStyle w:val="Liststycke"/>
        <w:numPr>
          <w:ilvl w:val="0"/>
          <w:numId w:val="13"/>
        </w:numPr>
        <w:jc w:val="both"/>
        <w:rPr>
          <w:rFonts w:asciiTheme="minorHAnsi" w:hAnsiTheme="minorHAnsi" w:cstheme="minorHAnsi"/>
          <w:sz w:val="20"/>
        </w:rPr>
      </w:pPr>
      <w:r w:rsidRPr="006365E9">
        <w:rPr>
          <w:rFonts w:asciiTheme="minorHAnsi" w:hAnsiTheme="minorHAnsi"/>
          <w:sz w:val="20"/>
          <w:lang w:val="en-GB" w:bidi="en-GB"/>
        </w:rPr>
        <w:t xml:space="preserve">Take care of all waste materials - sort waste on an ongoing basis. </w:t>
      </w:r>
    </w:p>
    <w:p w:rsidR="00721D90" w:rsidRPr="006365E9" w:rsidRDefault="00721D90" w:rsidP="00721D90">
      <w:pPr>
        <w:pStyle w:val="Liststycke"/>
        <w:numPr>
          <w:ilvl w:val="0"/>
          <w:numId w:val="13"/>
        </w:numPr>
        <w:jc w:val="both"/>
        <w:rPr>
          <w:rFonts w:asciiTheme="minorHAnsi" w:hAnsiTheme="minorHAnsi" w:cstheme="minorHAnsi"/>
          <w:sz w:val="20"/>
        </w:rPr>
      </w:pPr>
      <w:r w:rsidRPr="006365E9">
        <w:rPr>
          <w:rFonts w:asciiTheme="minorHAnsi" w:hAnsiTheme="minorHAnsi"/>
          <w:sz w:val="20"/>
          <w:lang w:val="en-GB" w:bidi="en-GB"/>
        </w:rPr>
        <w:t>Within the work area, parking is only allowed in designated areas.</w:t>
      </w:r>
    </w:p>
    <w:p w:rsidR="00721D90" w:rsidRPr="006365E9" w:rsidRDefault="00721D90" w:rsidP="008A2036">
      <w:pPr>
        <w:pStyle w:val="Liststycke"/>
        <w:numPr>
          <w:ilvl w:val="0"/>
          <w:numId w:val="13"/>
        </w:numPr>
        <w:jc w:val="both"/>
        <w:rPr>
          <w:rFonts w:asciiTheme="minorHAnsi" w:hAnsiTheme="minorHAnsi" w:cstheme="minorHAnsi"/>
          <w:sz w:val="20"/>
        </w:rPr>
      </w:pPr>
      <w:r w:rsidRPr="006365E9">
        <w:rPr>
          <w:rFonts w:asciiTheme="minorHAnsi" w:hAnsiTheme="minorHAnsi"/>
          <w:sz w:val="20"/>
          <w:lang w:val="en-GB" w:bidi="en-GB"/>
        </w:rPr>
        <w:t>Escape routes,</w:t>
      </w:r>
      <w:r w:rsidR="008A2036" w:rsidRPr="006365E9">
        <w:rPr>
          <w:rFonts w:asciiTheme="minorHAnsi" w:hAnsiTheme="minorHAnsi"/>
          <w:lang w:val="en-GB" w:bidi="en-GB"/>
        </w:rPr>
        <w:t xml:space="preserve"> </w:t>
      </w:r>
      <w:r w:rsidR="008A2036" w:rsidRPr="006365E9">
        <w:rPr>
          <w:rFonts w:asciiTheme="minorHAnsi" w:hAnsiTheme="minorHAnsi"/>
          <w:sz w:val="20"/>
          <w:lang w:val="en-GB" w:bidi="en-GB"/>
        </w:rPr>
        <w:t>communication routes and transport routes should always be unobstructed.</w:t>
      </w:r>
    </w:p>
    <w:p w:rsidR="00721D90" w:rsidRPr="006365E9" w:rsidRDefault="00721D90" w:rsidP="00721D90">
      <w:pPr>
        <w:pStyle w:val="Liststycke"/>
        <w:numPr>
          <w:ilvl w:val="0"/>
          <w:numId w:val="13"/>
        </w:numPr>
        <w:jc w:val="both"/>
        <w:rPr>
          <w:rFonts w:asciiTheme="minorHAnsi" w:hAnsiTheme="minorHAnsi" w:cstheme="minorHAnsi"/>
          <w:sz w:val="20"/>
        </w:rPr>
      </w:pPr>
      <w:r w:rsidRPr="006365E9">
        <w:rPr>
          <w:rFonts w:asciiTheme="minorHAnsi" w:hAnsiTheme="minorHAnsi"/>
          <w:sz w:val="20"/>
          <w:lang w:val="en-GB" w:bidi="en-GB"/>
        </w:rPr>
        <w:t>Rules to keep personnel areas in order, as well as maintenance instructions for same, shall be followed carefully.</w:t>
      </w:r>
    </w:p>
    <w:p w:rsidR="00721D90" w:rsidRPr="006365E9" w:rsidRDefault="00721D90" w:rsidP="00721D90">
      <w:pPr>
        <w:pStyle w:val="Liststycke"/>
        <w:numPr>
          <w:ilvl w:val="0"/>
          <w:numId w:val="13"/>
        </w:numPr>
        <w:jc w:val="both"/>
        <w:rPr>
          <w:rFonts w:asciiTheme="minorHAnsi" w:hAnsiTheme="minorHAnsi" w:cstheme="minorHAnsi"/>
          <w:sz w:val="20"/>
        </w:rPr>
      </w:pPr>
      <w:r w:rsidRPr="006365E9">
        <w:rPr>
          <w:rFonts w:asciiTheme="minorHAnsi" w:hAnsiTheme="minorHAnsi"/>
          <w:sz w:val="20"/>
          <w:lang w:val="en-GB" w:bidi="en-GB"/>
        </w:rPr>
        <w:t xml:space="preserve">If you observe risky behaviour, intervene. </w:t>
      </w:r>
    </w:p>
    <w:p w:rsidR="00721D90" w:rsidRPr="006365E9" w:rsidRDefault="00721D90" w:rsidP="00721D90">
      <w:pPr>
        <w:pStyle w:val="Liststycke"/>
        <w:numPr>
          <w:ilvl w:val="0"/>
          <w:numId w:val="13"/>
        </w:numPr>
        <w:jc w:val="both"/>
        <w:rPr>
          <w:rFonts w:asciiTheme="minorHAnsi" w:hAnsiTheme="minorHAnsi" w:cstheme="minorHAnsi"/>
          <w:sz w:val="20"/>
        </w:rPr>
      </w:pPr>
      <w:r w:rsidRPr="006365E9">
        <w:rPr>
          <w:rFonts w:asciiTheme="minorHAnsi" w:hAnsiTheme="minorHAnsi"/>
          <w:sz w:val="20"/>
          <w:lang w:val="en-GB" w:bidi="en-GB"/>
        </w:rPr>
        <w:t>Report all incidents, injuries and safety breaches to your immediate supervisor and the safety delegate.</w:t>
      </w:r>
    </w:p>
    <w:p w:rsidR="00721D90" w:rsidRPr="006365E9" w:rsidRDefault="00721D90" w:rsidP="00721D90">
      <w:pPr>
        <w:pStyle w:val="Rubrik3"/>
        <w:rPr>
          <w:rFonts w:cstheme="minorHAnsi"/>
        </w:rPr>
      </w:pPr>
      <w:r w:rsidRPr="006365E9">
        <w:rPr>
          <w:lang w:val="en-GB" w:bidi="en-GB"/>
        </w:rPr>
        <w:t>Personal protective equipment</w:t>
      </w:r>
    </w:p>
    <w:p w:rsidR="00721D90" w:rsidRPr="006365E9" w:rsidRDefault="001C7809" w:rsidP="00721D90">
      <w:pPr>
        <w:jc w:val="both"/>
        <w:rPr>
          <w:rFonts w:asciiTheme="minorHAnsi" w:hAnsiTheme="minorHAnsi" w:cstheme="minorHAnsi"/>
          <w:sz w:val="20"/>
        </w:rPr>
      </w:pPr>
      <w:r w:rsidRPr="006365E9">
        <w:rPr>
          <w:rFonts w:asciiTheme="minorHAnsi" w:hAnsiTheme="minorHAnsi"/>
          <w:sz w:val="20"/>
          <w:lang w:val="en-GB" w:bidi="en-GB"/>
        </w:rPr>
        <w:t>Approved safety helmets and properly classified protective clothing, as well as safety shoes with penetration resistant soles and protective toe caps shall be worn by everyone at the worksite. Additional personal protective equipment shall be used in accordance with current risk assessments, work preparations, safety instructions or routines. Every contractor shall - unless otherwise agreed upon - provide his/her employees with protective equipment suitable for each individual as above, as well as any particular safety devices that a particular job might necessitate. They must also ensure that employees use protective equipment/devices and have the necessary competence for this, as well as ensuring that their own equipment/devices are inspected and maintained on an ongoing basis.</w:t>
      </w:r>
    </w:p>
    <w:p w:rsidR="00721D90" w:rsidRPr="006365E9" w:rsidRDefault="00721D90" w:rsidP="00721D90">
      <w:pPr>
        <w:pStyle w:val="Rubrik3"/>
        <w:rPr>
          <w:rFonts w:cstheme="minorHAnsi"/>
        </w:rPr>
      </w:pPr>
      <w:r w:rsidRPr="006365E9">
        <w:rPr>
          <w:lang w:val="en-GB" w:bidi="en-GB"/>
        </w:rPr>
        <w:t>Safety devices</w:t>
      </w:r>
    </w:p>
    <w:p w:rsidR="00721D90" w:rsidRPr="006365E9" w:rsidRDefault="00721D90" w:rsidP="00721D90">
      <w:pPr>
        <w:jc w:val="both"/>
        <w:rPr>
          <w:rFonts w:asciiTheme="minorHAnsi" w:hAnsiTheme="minorHAnsi" w:cstheme="minorHAnsi"/>
          <w:sz w:val="20"/>
        </w:rPr>
      </w:pPr>
      <w:r w:rsidRPr="006365E9">
        <w:rPr>
          <w:rFonts w:asciiTheme="minorHAnsi" w:hAnsiTheme="minorHAnsi"/>
          <w:sz w:val="20"/>
          <w:lang w:val="en-GB" w:bidi="en-GB"/>
        </w:rPr>
        <w:t xml:space="preserve">Before work begins, always check that requisite safety devices are correctly and safely done. Work may entail that access to a worksite be temporarily restricted to prevent injuries. </w:t>
      </w:r>
      <w:r w:rsidRPr="006365E9">
        <w:rPr>
          <w:rFonts w:asciiTheme="minorHAnsi" w:hAnsiTheme="minorHAnsi"/>
          <w:b/>
          <w:i/>
          <w:sz w:val="20"/>
          <w:lang w:val="en-GB" w:bidi="en-GB"/>
        </w:rPr>
        <w:t xml:space="preserve">Please note: </w:t>
      </w:r>
      <w:r w:rsidRPr="006365E9">
        <w:rPr>
          <w:rFonts w:asciiTheme="minorHAnsi" w:hAnsiTheme="minorHAnsi"/>
          <w:b/>
          <w:sz w:val="20"/>
          <w:lang w:val="en-GB" w:bidi="en-GB"/>
        </w:rPr>
        <w:t>if a protective device is removed in order to perform a task, putting the device back into position is obligatory.</w:t>
      </w:r>
      <w:r w:rsidRPr="006365E9">
        <w:rPr>
          <w:rFonts w:asciiTheme="minorHAnsi" w:hAnsiTheme="minorHAnsi"/>
          <w:sz w:val="20"/>
          <w:lang w:val="en-GB" w:bidi="en-GB"/>
        </w:rPr>
        <w:t xml:space="preserve"> If a protective device cannot be immediately restored, it must be reported to supervisory personnel and BAS-U (omission or negligence can entail penalties in accordance with Chapter 8, Section 2 of the Work Environment Act). </w:t>
      </w:r>
    </w:p>
    <w:p w:rsidR="00721D90" w:rsidRPr="006365E9" w:rsidRDefault="00721D90" w:rsidP="00721D90">
      <w:pPr>
        <w:pStyle w:val="Rubrik3"/>
        <w:rPr>
          <w:rFonts w:cstheme="minorHAnsi"/>
        </w:rPr>
      </w:pPr>
      <w:r w:rsidRPr="006365E9">
        <w:rPr>
          <w:lang w:val="en-GB" w:bidi="en-GB"/>
        </w:rPr>
        <w:t>Hot work, fire hazards and fire equipment</w:t>
      </w:r>
    </w:p>
    <w:p w:rsidR="00721D90" w:rsidRPr="006365E9" w:rsidRDefault="00721D90" w:rsidP="00721D90">
      <w:pPr>
        <w:jc w:val="both"/>
        <w:rPr>
          <w:rFonts w:asciiTheme="minorHAnsi" w:hAnsiTheme="minorHAnsi" w:cstheme="minorHAnsi"/>
          <w:sz w:val="20"/>
        </w:rPr>
      </w:pPr>
      <w:r w:rsidRPr="006365E9">
        <w:rPr>
          <w:rFonts w:asciiTheme="minorHAnsi" w:hAnsiTheme="minorHAnsi"/>
          <w:sz w:val="20"/>
          <w:lang w:val="en-GB" w:bidi="en-GB"/>
        </w:rPr>
        <w:t xml:space="preserve">Hot work refers primarily to welding and cutting, work with grinders, soldering, and work with gas flames for heating or defrosting. No hot work can be initiated before the person in charge of issuing permits for fire protection has performed an inspection and issued a permit. Ensure that the Swedish Fire Protection Association’s Safety Regulations for Hot Work are met. Always inform the person in charge of fire protection if you intend to use flammable products. Everyone should familiarise themselves with the location of fire extinguishers. Gas and propane tanks shall, when not in use, be stored in specially designated areas with warning signs. </w:t>
      </w:r>
    </w:p>
    <w:p w:rsidR="00721D90" w:rsidRPr="006365E9" w:rsidRDefault="00721D90" w:rsidP="00721D90">
      <w:pPr>
        <w:pStyle w:val="Rubrik3"/>
        <w:rPr>
          <w:rFonts w:cstheme="minorHAnsi"/>
        </w:rPr>
      </w:pPr>
      <w:r w:rsidRPr="006365E9">
        <w:rPr>
          <w:lang w:val="en-GB" w:bidi="en-GB"/>
        </w:rPr>
        <w:t>Inspection and competence requirements, and operator licenses for equipment</w:t>
      </w:r>
    </w:p>
    <w:p w:rsidR="0077076D" w:rsidRPr="006365E9" w:rsidRDefault="009F030B" w:rsidP="0077076D">
      <w:pPr>
        <w:jc w:val="both"/>
        <w:rPr>
          <w:rFonts w:asciiTheme="minorHAnsi" w:hAnsiTheme="minorHAnsi" w:cstheme="minorHAnsi"/>
          <w:sz w:val="20"/>
        </w:rPr>
      </w:pPr>
      <w:r w:rsidRPr="006365E9">
        <w:rPr>
          <w:rFonts w:asciiTheme="minorHAnsi" w:hAnsiTheme="minorHAnsi"/>
          <w:sz w:val="20"/>
          <w:lang w:val="en-GB" w:bidi="en-GB"/>
        </w:rPr>
        <w:t>Where operator licenses or competency certificates are required, these shall be shown to BAS-U, and for lifting appliances and trucks, an employer permit shall also be presented.</w:t>
      </w:r>
    </w:p>
    <w:p w:rsidR="009F030B" w:rsidRPr="006365E9" w:rsidRDefault="009F030B" w:rsidP="0077076D">
      <w:pPr>
        <w:jc w:val="both"/>
        <w:rPr>
          <w:rFonts w:asciiTheme="minorHAnsi" w:hAnsiTheme="minorHAnsi" w:cstheme="minorHAnsi"/>
          <w:sz w:val="20"/>
        </w:rPr>
      </w:pPr>
    </w:p>
    <w:p w:rsidR="0077076D" w:rsidRPr="006365E9" w:rsidRDefault="0077076D" w:rsidP="0077076D">
      <w:pPr>
        <w:jc w:val="both"/>
        <w:rPr>
          <w:rFonts w:asciiTheme="minorHAnsi" w:hAnsiTheme="minorHAnsi" w:cstheme="minorHAnsi"/>
          <w:b/>
        </w:rPr>
      </w:pPr>
      <w:r w:rsidRPr="006365E9">
        <w:rPr>
          <w:rFonts w:asciiTheme="minorHAnsi" w:hAnsiTheme="minorHAnsi"/>
          <w:b/>
          <w:lang w:val="en-GB" w:bidi="en-GB"/>
        </w:rPr>
        <w:t>Machines and devices subject to inspection</w:t>
      </w:r>
    </w:p>
    <w:p w:rsidR="0077076D" w:rsidRPr="006365E9" w:rsidRDefault="0077076D" w:rsidP="0077076D">
      <w:pPr>
        <w:jc w:val="both"/>
        <w:rPr>
          <w:rFonts w:asciiTheme="minorHAnsi" w:hAnsiTheme="minorHAnsi" w:cstheme="minorHAnsi"/>
          <w:sz w:val="20"/>
        </w:rPr>
      </w:pPr>
      <w:r w:rsidRPr="006365E9">
        <w:rPr>
          <w:rFonts w:asciiTheme="minorHAnsi" w:hAnsiTheme="minorHAnsi"/>
          <w:sz w:val="20"/>
          <w:lang w:val="en-GB" w:bidi="en-GB"/>
        </w:rPr>
        <w:t xml:space="preserve">Excavators, cranes, lifting appliances, lifts and other such equipment or vehicles must be inspected at regular intervals. Equipment or vehicles lacking an inspection certificate or which have received remarks in connection with an inspection shall not be used at the worksite. Inspection certificates must be presented to BAS-U before any work can begin. </w:t>
      </w:r>
    </w:p>
    <w:p w:rsidR="00721D90" w:rsidRPr="006365E9" w:rsidRDefault="00645252" w:rsidP="00721D90">
      <w:pPr>
        <w:pStyle w:val="Rubrik3"/>
        <w:rPr>
          <w:rFonts w:cstheme="minorHAnsi"/>
        </w:rPr>
      </w:pPr>
      <w:r w:rsidRPr="006365E9">
        <w:rPr>
          <w:lang w:val="en-GB" w:bidi="en-GB"/>
        </w:rPr>
        <w:t>Noise, dust, smell and vibrations</w:t>
      </w:r>
    </w:p>
    <w:p w:rsidR="00721D90" w:rsidRPr="006365E9" w:rsidRDefault="009919DD" w:rsidP="00721D90">
      <w:pPr>
        <w:jc w:val="both"/>
        <w:rPr>
          <w:rFonts w:asciiTheme="minorHAnsi" w:hAnsiTheme="minorHAnsi" w:cstheme="minorHAnsi"/>
          <w:sz w:val="20"/>
        </w:rPr>
      </w:pPr>
      <w:r w:rsidRPr="006365E9">
        <w:rPr>
          <w:rFonts w:asciiTheme="minorHAnsi" w:hAnsiTheme="minorHAnsi"/>
          <w:sz w:val="20"/>
          <w:lang w:val="en-GB" w:bidi="en-GB"/>
        </w:rPr>
        <w:t xml:space="preserve">In addition to various types of work, driving of vehicles within the worksite also gives rise to dust. Measures to reduce dust generation, noise, disturbing smells or vibrations shall be carried out by everyone who is active at the worksite. Firstly, machines and ways of working shall be chosen that give as little exposure as possible. Secondly, work that gives rise to noise and dust shall be screened off, and personal protection equipment against dust, noise and vibrations shall be used. Work that gives rise to dust, noise or disturbing smells shall be coordinated and planned together with BAS-U in order to minimise exposure to dust, noise and disturbing smells in the surrounding areas. </w:t>
      </w:r>
    </w:p>
    <w:p w:rsidR="00721D90" w:rsidRPr="006365E9" w:rsidRDefault="00721D90" w:rsidP="00721D90">
      <w:pPr>
        <w:pStyle w:val="Rubrik3"/>
        <w:rPr>
          <w:rFonts w:cstheme="minorHAnsi"/>
        </w:rPr>
      </w:pPr>
      <w:r w:rsidRPr="006365E9">
        <w:rPr>
          <w:lang w:val="en-GB" w:bidi="en-GB"/>
        </w:rPr>
        <w:t>Smoking</w:t>
      </w:r>
    </w:p>
    <w:p w:rsidR="00721D90" w:rsidRPr="006365E9" w:rsidRDefault="00721D90" w:rsidP="00721D90">
      <w:pPr>
        <w:jc w:val="both"/>
        <w:rPr>
          <w:rFonts w:asciiTheme="minorHAnsi" w:hAnsiTheme="minorHAnsi" w:cstheme="minorHAnsi"/>
          <w:sz w:val="22"/>
        </w:rPr>
      </w:pPr>
      <w:r w:rsidRPr="006365E9">
        <w:rPr>
          <w:rFonts w:asciiTheme="minorHAnsi" w:hAnsiTheme="minorHAnsi"/>
          <w:sz w:val="20"/>
          <w:lang w:val="en-GB" w:bidi="en-GB"/>
        </w:rPr>
        <w:t>Smoking is only permitted outdoors and at designated places.</w:t>
      </w:r>
    </w:p>
    <w:p w:rsidR="00721D90" w:rsidRPr="006365E9" w:rsidRDefault="00721D90" w:rsidP="00721D90">
      <w:pPr>
        <w:pStyle w:val="Rubrik3"/>
        <w:rPr>
          <w:rFonts w:cstheme="minorHAnsi"/>
        </w:rPr>
      </w:pPr>
      <w:r w:rsidRPr="006365E9">
        <w:rPr>
          <w:lang w:val="en-GB" w:bidi="en-GB"/>
        </w:rPr>
        <w:lastRenderedPageBreak/>
        <w:t>Electrical safety</w:t>
      </w:r>
    </w:p>
    <w:p w:rsidR="00721D90" w:rsidRPr="006365E9" w:rsidRDefault="00721D90" w:rsidP="00721D90">
      <w:pPr>
        <w:jc w:val="both"/>
        <w:rPr>
          <w:rFonts w:asciiTheme="minorHAnsi" w:hAnsiTheme="minorHAnsi" w:cstheme="minorHAnsi"/>
          <w:sz w:val="20"/>
        </w:rPr>
      </w:pPr>
      <w:r w:rsidRPr="006365E9">
        <w:rPr>
          <w:rFonts w:asciiTheme="minorHAnsi" w:hAnsiTheme="minorHAnsi"/>
          <w:sz w:val="20"/>
          <w:lang w:val="en-GB" w:bidi="en-GB"/>
        </w:rPr>
        <w:t>Only authorised fitters are permitted to perform procedures on power stations - temporary or permanent. Only changing of fuses may be performed by other personnel. Treat cables carefully - they are easily damaged. Do not allow cables to lie unprotected where there is risk of injury. Damaged electrical cables shall not be used under any circumstances. If damage is discovered on an electrical cable - inform supervisory personnel immediately. For work that can lead to contact with existing cables, e.g. excavation and digging work, drilling and demolition, always consult the BAS-U regarding cables present in the work area.</w:t>
      </w:r>
    </w:p>
    <w:p w:rsidR="00721D90" w:rsidRPr="006365E9" w:rsidRDefault="00645252" w:rsidP="00721D90">
      <w:pPr>
        <w:pStyle w:val="Rubrik3"/>
        <w:rPr>
          <w:rFonts w:cstheme="minorHAnsi"/>
        </w:rPr>
      </w:pPr>
      <w:r w:rsidRPr="006365E9">
        <w:rPr>
          <w:lang w:val="en-GB" w:bidi="en-GB"/>
        </w:rPr>
        <w:t>Ergonomics</w:t>
      </w:r>
    </w:p>
    <w:p w:rsidR="00721D90" w:rsidRPr="006365E9" w:rsidRDefault="00927354" w:rsidP="00927354">
      <w:pPr>
        <w:jc w:val="both"/>
        <w:rPr>
          <w:rFonts w:asciiTheme="minorHAnsi" w:hAnsiTheme="minorHAnsi" w:cstheme="minorHAnsi"/>
          <w:sz w:val="20"/>
        </w:rPr>
      </w:pPr>
      <w:r w:rsidRPr="006365E9">
        <w:rPr>
          <w:rFonts w:asciiTheme="minorHAnsi" w:hAnsiTheme="minorHAnsi"/>
          <w:sz w:val="20"/>
          <w:lang w:val="en-GB" w:bidi="en-GB"/>
        </w:rPr>
        <w:t>The risk of developing musculoskeletal and joint problems arises primarily when work entails demanding work positions and movements, manual handling or repetitive work. Organisational conditions, for example, time pressure, lack of control over the work situation and insufficient recovery time can also contribute to strain problems. Hence it is essential that all worksite jobs are planned and designed so they can be carried out as ergonomically as possible, including through provision of adequate work space, availability of requisite technical aids, the possibility for job rotation and recovery, and ensuring that workers have adequate knowledge about work techniques and aids to avoid the risk of strain injuries. Material and equipment should be chosen based on what allows for the best possible work environment conditions, such as manageability, weight, transportability, possible use of aids, etc.</w:t>
      </w:r>
    </w:p>
    <w:p w:rsidR="00721D90" w:rsidRPr="006365E9" w:rsidRDefault="00721D90" w:rsidP="00721D90">
      <w:pPr>
        <w:pStyle w:val="Rubrik3"/>
        <w:rPr>
          <w:rFonts w:cstheme="minorHAnsi"/>
        </w:rPr>
      </w:pPr>
      <w:r w:rsidRPr="006365E9">
        <w:rPr>
          <w:lang w:val="en-GB" w:bidi="en-GB"/>
        </w:rPr>
        <w:t>Chemical products and hazardous substances</w:t>
      </w:r>
    </w:p>
    <w:p w:rsidR="00721D90" w:rsidRPr="006365E9" w:rsidRDefault="00721D90" w:rsidP="00721D90">
      <w:pPr>
        <w:jc w:val="both"/>
        <w:rPr>
          <w:rFonts w:asciiTheme="minorHAnsi" w:hAnsiTheme="minorHAnsi" w:cstheme="minorHAnsi"/>
          <w:sz w:val="20"/>
        </w:rPr>
      </w:pPr>
      <w:r w:rsidRPr="006365E9">
        <w:rPr>
          <w:rFonts w:asciiTheme="minorHAnsi" w:hAnsiTheme="minorHAnsi"/>
          <w:sz w:val="20"/>
          <w:lang w:val="en-GB" w:bidi="en-GB"/>
        </w:rPr>
        <w:t xml:space="preserve">BAS-U has in his/her possession a binder with safety data sheets/product information sheets of all chemical products used at the worksite. Subcontractors and complementary contractors shall provide BAS-U with safety data sheets/product information sheets of the chemical products that they handle at the worksite. If hazardous substances must be used – ensure that information is available on what risks each substance can entail and what protective measures need to be taken. If you suspect that undocumented hazardous materials are present (PCBs, asbestos, etc.), contact site supervisors immediately. </w:t>
      </w:r>
    </w:p>
    <w:p w:rsidR="00721D90" w:rsidRPr="006365E9" w:rsidRDefault="00721D90" w:rsidP="00721D90">
      <w:pPr>
        <w:pStyle w:val="Rubrik3"/>
        <w:rPr>
          <w:rFonts w:cstheme="minorHAnsi"/>
        </w:rPr>
      </w:pPr>
      <w:r w:rsidRPr="006365E9">
        <w:rPr>
          <w:lang w:val="en-GB" w:bidi="en-GB"/>
        </w:rPr>
        <w:t>Sub- and complementary contractors</w:t>
      </w:r>
    </w:p>
    <w:p w:rsidR="00721D90" w:rsidRPr="006365E9" w:rsidRDefault="00721D90" w:rsidP="00721D90">
      <w:pPr>
        <w:jc w:val="both"/>
        <w:rPr>
          <w:rFonts w:asciiTheme="minorHAnsi" w:hAnsiTheme="minorHAnsi" w:cstheme="minorHAnsi"/>
          <w:sz w:val="20"/>
        </w:rPr>
      </w:pPr>
      <w:r w:rsidRPr="006365E9">
        <w:rPr>
          <w:rFonts w:asciiTheme="minorHAnsi" w:hAnsiTheme="minorHAnsi"/>
          <w:sz w:val="20"/>
          <w:lang w:val="en-GB" w:bidi="en-GB"/>
        </w:rPr>
        <w:t>All sub- and complementary contractors shall ensure that the content of the work environment plan and the Rules of order and safety have been communicated to their workers in such a way that everyone understands. If necessary, sub- and complementary contractors shall provide translation or interpretation services in the languages that their workers understand. Sub- and complementary contractors are responsible as an employer for their respective employees, including any hired labour, to ensure that their organisation’s work environment efforts function and are systematic. This means that each respective sub- and complementary contractor’s scope of responsibility includes risk assessments and work preparations; informing their employees including any hired labour about the risks involved in the work and training them so that they know how they should protect themselves from these risks; familiarising all new personnel with the work; and collaborating on work environment efforts together with safety delegates and other worker representatives. Sub- and complementary contractors should submit the risk assessments relevant to their work to BAS-U. Staggering of work hours and/or accruing overtime is not allowed unless agreed upon with BAS-U.</w:t>
      </w:r>
    </w:p>
    <w:p w:rsidR="00721D90" w:rsidRPr="006365E9" w:rsidRDefault="00721D90" w:rsidP="00721D90">
      <w:pPr>
        <w:pStyle w:val="Rubrik3"/>
        <w:rPr>
          <w:rFonts w:cstheme="minorHAnsi"/>
        </w:rPr>
      </w:pPr>
      <w:r w:rsidRPr="006365E9">
        <w:rPr>
          <w:lang w:val="en-GB" w:bidi="en-GB"/>
        </w:rPr>
        <w:t>Emergency preparedness</w:t>
      </w:r>
    </w:p>
    <w:p w:rsidR="00721D90" w:rsidRPr="006365E9" w:rsidRDefault="00721D90" w:rsidP="00721D90">
      <w:pPr>
        <w:jc w:val="both"/>
        <w:rPr>
          <w:rFonts w:asciiTheme="minorHAnsi" w:hAnsiTheme="minorHAnsi" w:cstheme="minorHAnsi"/>
          <w:sz w:val="20"/>
        </w:rPr>
      </w:pPr>
      <w:r w:rsidRPr="006365E9">
        <w:rPr>
          <w:rFonts w:asciiTheme="minorHAnsi" w:hAnsiTheme="minorHAnsi"/>
          <w:sz w:val="20"/>
          <w:lang w:val="en-GB" w:bidi="en-GB"/>
        </w:rPr>
        <w:t xml:space="preserve">The emergency preparedness plan to be used in the event of accidents has been communicated to everyone on the worksite and is displayed/distributed. Routines for emergency preparedness are available at the site office. </w:t>
      </w:r>
    </w:p>
    <w:p w:rsidR="00721D90" w:rsidRPr="006365E9" w:rsidRDefault="00721D90" w:rsidP="00721D90">
      <w:pPr>
        <w:pStyle w:val="Rubrik3"/>
        <w:rPr>
          <w:rFonts w:cstheme="minorHAnsi"/>
        </w:rPr>
      </w:pPr>
      <w:r w:rsidRPr="006365E9">
        <w:rPr>
          <w:lang w:val="en-GB" w:bidi="en-GB"/>
        </w:rPr>
        <w:t>Risk of falls</w:t>
      </w:r>
    </w:p>
    <w:p w:rsidR="00721D90" w:rsidRPr="006365E9" w:rsidRDefault="00721D90" w:rsidP="00721D90">
      <w:pPr>
        <w:jc w:val="both"/>
        <w:rPr>
          <w:rFonts w:asciiTheme="minorHAnsi" w:hAnsiTheme="minorHAnsi" w:cstheme="minorHAnsi"/>
          <w:sz w:val="20"/>
        </w:rPr>
      </w:pPr>
      <w:r w:rsidRPr="006365E9">
        <w:rPr>
          <w:rFonts w:asciiTheme="minorHAnsi" w:hAnsiTheme="minorHAnsi"/>
          <w:sz w:val="20"/>
          <w:lang w:val="en-GB" w:bidi="en-GB"/>
        </w:rPr>
        <w:t xml:space="preserve">Only authorised personnel are allowed to build, significantly change or move scaffolding. Risk of falls is reduced in the first instance through use of guardrails, protective covering or other technical protective solutions. In the second instance, protective netting or some other solution to protect staff collectively should be used, and finally, personal fall protection equipment is used. Work requiring fall protection equipment shall never be performed as solitary work. A contingency plan for rescue shall be drawn up before work begins.  When using mobile work platforms, e.g. boom lift or scissor lift, personal fall protection equipment is obligatory. All persons in the lift must be anchored at an anchor point designed for that purpose. Work on ladders should only take place as an exception, and then only provided the risks are deemed so small that the use of other, safer equipment is not warranted. </w:t>
      </w:r>
    </w:p>
    <w:p w:rsidR="00721D90" w:rsidRPr="006365E9" w:rsidRDefault="00721D90" w:rsidP="00721D90">
      <w:pPr>
        <w:pStyle w:val="Rubrik3"/>
        <w:rPr>
          <w:rFonts w:cstheme="minorHAnsi"/>
        </w:rPr>
      </w:pPr>
      <w:r w:rsidRPr="006365E9">
        <w:rPr>
          <w:lang w:val="en-GB" w:bidi="en-GB"/>
        </w:rPr>
        <w:t>Lifting operations</w:t>
      </w:r>
    </w:p>
    <w:p w:rsidR="00721D90" w:rsidRPr="006365E9" w:rsidRDefault="00A479C3" w:rsidP="00721D90">
      <w:pPr>
        <w:jc w:val="both"/>
        <w:rPr>
          <w:rFonts w:asciiTheme="minorHAnsi" w:hAnsiTheme="minorHAnsi" w:cstheme="minorHAnsi"/>
          <w:sz w:val="20"/>
        </w:rPr>
      </w:pPr>
      <w:r w:rsidRPr="006365E9">
        <w:rPr>
          <w:rFonts w:asciiTheme="minorHAnsi" w:hAnsiTheme="minorHAnsi"/>
          <w:sz w:val="20"/>
          <w:lang w:val="en-GB" w:bidi="en-GB"/>
        </w:rPr>
        <w:t xml:space="preserve">Slingers/signalmen should be able to present a diploma for Controlled Lifting Operations. Lifting over areas without restricted access is forbidden. It is crucial that everyone involved in the lifting can communicate with each other. Lifting appliances and lift equipment must be checked on a daily basis. A special lifting co-ordinator shall be appointed in connection with extra risky lifting operations. </w:t>
      </w:r>
    </w:p>
    <w:p w:rsidR="00721D90" w:rsidRPr="006365E9" w:rsidRDefault="00721D90" w:rsidP="00721D90">
      <w:pPr>
        <w:pStyle w:val="Rubrik3"/>
        <w:rPr>
          <w:rFonts w:cstheme="minorHAnsi"/>
        </w:rPr>
      </w:pPr>
      <w:r w:rsidRPr="006365E9">
        <w:rPr>
          <w:lang w:val="en-GB" w:bidi="en-GB"/>
        </w:rPr>
        <w:t>Alcohol and drugs</w:t>
      </w:r>
    </w:p>
    <w:p w:rsidR="00721D90" w:rsidRPr="006365E9" w:rsidRDefault="00721D90" w:rsidP="00721D90">
      <w:pPr>
        <w:jc w:val="both"/>
        <w:rPr>
          <w:rFonts w:asciiTheme="minorHAnsi" w:hAnsiTheme="minorHAnsi" w:cstheme="minorHAnsi"/>
          <w:sz w:val="20"/>
        </w:rPr>
      </w:pPr>
      <w:r w:rsidRPr="006365E9">
        <w:rPr>
          <w:rFonts w:asciiTheme="minorHAnsi" w:hAnsiTheme="minorHAnsi"/>
          <w:sz w:val="20"/>
          <w:lang w:val="en-GB" w:bidi="en-GB"/>
        </w:rPr>
        <w:t>Alcohol and drugs are prohibited at the worksite. Persons under the influence shall be removed immediately from the worksite. It is the employer’s responsibility to ensure safe arrival home.</w:t>
      </w:r>
    </w:p>
    <w:p w:rsidR="00AA7C9B" w:rsidRPr="006365E9" w:rsidRDefault="00AA7C9B" w:rsidP="00721D90">
      <w:pPr>
        <w:jc w:val="both"/>
        <w:rPr>
          <w:rFonts w:asciiTheme="minorHAnsi" w:hAnsiTheme="minorHAnsi" w:cstheme="minorHAnsi"/>
          <w:b/>
        </w:rPr>
      </w:pPr>
      <w:r w:rsidRPr="006365E9">
        <w:rPr>
          <w:rFonts w:asciiTheme="minorHAnsi" w:hAnsiTheme="minorHAnsi"/>
          <w:b/>
          <w:lang w:val="en-GB" w:bidi="en-GB"/>
        </w:rPr>
        <w:lastRenderedPageBreak/>
        <w:t>Psycho-social work environment</w:t>
      </w:r>
    </w:p>
    <w:p w:rsidR="00AA7C9B" w:rsidRPr="006365E9" w:rsidRDefault="00AA7C9B" w:rsidP="00721D90">
      <w:pPr>
        <w:jc w:val="both"/>
        <w:rPr>
          <w:rFonts w:asciiTheme="minorHAnsi" w:hAnsiTheme="minorHAnsi" w:cstheme="minorHAnsi"/>
          <w:sz w:val="20"/>
          <w:szCs w:val="20"/>
        </w:rPr>
      </w:pPr>
      <w:r w:rsidRPr="006365E9">
        <w:rPr>
          <w:rFonts w:asciiTheme="minorHAnsi" w:hAnsiTheme="minorHAnsi"/>
          <w:sz w:val="20"/>
          <w:lang w:val="en-GB" w:bidi="en-GB"/>
        </w:rPr>
        <w:t>Bullying, discrimination and other offensive behaviour is forbidden at the worksite. We care about each other. Thus we are careful in how we behave toward each other.</w:t>
      </w:r>
    </w:p>
    <w:p w:rsidR="00245D36" w:rsidRPr="006365E9" w:rsidRDefault="00B424A8" w:rsidP="00245D36">
      <w:pPr>
        <w:pStyle w:val="Rubrik3"/>
        <w:rPr>
          <w:rFonts w:cstheme="minorHAnsi"/>
        </w:rPr>
      </w:pPr>
      <w:r w:rsidRPr="006365E9">
        <w:rPr>
          <w:lang w:val="en-GB" w:bidi="en-GB"/>
        </w:rPr>
        <w:t>Under-aged workers/work-based learning (WBL)</w:t>
      </w:r>
    </w:p>
    <w:p w:rsidR="00245D36" w:rsidRPr="006365E9" w:rsidRDefault="00245D36" w:rsidP="00245D36">
      <w:pPr>
        <w:rPr>
          <w:rFonts w:asciiTheme="minorHAnsi" w:hAnsiTheme="minorHAnsi"/>
          <w:sz w:val="20"/>
          <w:szCs w:val="20"/>
        </w:rPr>
      </w:pPr>
      <w:r w:rsidRPr="006365E9">
        <w:rPr>
          <w:rFonts w:asciiTheme="minorHAnsi" w:hAnsiTheme="minorHAnsi"/>
          <w:sz w:val="20"/>
          <w:lang w:val="en-GB" w:bidi="en-GB"/>
        </w:rPr>
        <w:t>Before an under-aged person can be hired to perform work at the worksite, a mentor/supervisor must be appointed and this mentor/supervisor must provide to BAS-U a special risk assessment of the under-aged person’s psychological and physical state relating to their capacity to perform the work safely. The mentor/supervisor must also demonstrate that the under-aged person has had the training and instruction required to be able to handle any tools or machines safely.</w:t>
      </w:r>
    </w:p>
    <w:p w:rsidR="00721D90" w:rsidRPr="006365E9" w:rsidRDefault="00721D90" w:rsidP="00721D90">
      <w:pPr>
        <w:pStyle w:val="Rubrik3"/>
        <w:rPr>
          <w:rFonts w:cstheme="minorHAnsi"/>
        </w:rPr>
      </w:pPr>
      <w:r w:rsidRPr="006365E9">
        <w:rPr>
          <w:lang w:val="en-GB" w:bidi="en-GB"/>
        </w:rPr>
        <w:t>Vigilance</w:t>
      </w:r>
    </w:p>
    <w:p w:rsidR="00721D90" w:rsidRPr="006365E9" w:rsidRDefault="00721D90" w:rsidP="00721D90">
      <w:pPr>
        <w:jc w:val="both"/>
        <w:rPr>
          <w:rFonts w:asciiTheme="minorHAnsi" w:hAnsiTheme="minorHAnsi" w:cstheme="minorHAnsi"/>
          <w:sz w:val="20"/>
        </w:rPr>
      </w:pPr>
      <w:r w:rsidRPr="006365E9">
        <w:rPr>
          <w:rFonts w:asciiTheme="minorHAnsi" w:hAnsiTheme="minorHAnsi"/>
          <w:sz w:val="20"/>
          <w:lang w:val="en-GB" w:bidi="en-GB"/>
        </w:rPr>
        <w:t>Auditory entertainment systems (such as radios, headphones with built-in radio, MP3 players, etc.) can only be used if approved by the site supervisor.</w:t>
      </w:r>
    </w:p>
    <w:p w:rsidR="00721D90" w:rsidRPr="006365E9" w:rsidRDefault="00721D90" w:rsidP="00721D90">
      <w:pPr>
        <w:pStyle w:val="Rubrik3"/>
        <w:rPr>
          <w:rFonts w:cstheme="minorHAnsi"/>
        </w:rPr>
      </w:pPr>
      <w:r w:rsidRPr="006365E9">
        <w:rPr>
          <w:lang w:val="en-GB" w:bidi="en-GB"/>
        </w:rPr>
        <w:t>Disciplinary action</w:t>
      </w:r>
    </w:p>
    <w:p w:rsidR="00721D90" w:rsidRPr="006365E9" w:rsidRDefault="00AE5D4A" w:rsidP="00721D90">
      <w:pPr>
        <w:rPr>
          <w:rFonts w:asciiTheme="minorHAnsi" w:hAnsiTheme="minorHAnsi" w:cstheme="minorHAnsi"/>
          <w:sz w:val="20"/>
        </w:rPr>
      </w:pPr>
      <w:r w:rsidRPr="006365E9">
        <w:rPr>
          <w:rFonts w:asciiTheme="minorHAnsi" w:hAnsiTheme="minorHAnsi"/>
          <w:noProof/>
          <w:lang w:val="sv-SE"/>
        </w:rPr>
        <mc:AlternateContent>
          <mc:Choice Requires="wps">
            <w:drawing>
              <wp:anchor distT="45720" distB="45720" distL="114300" distR="114300" simplePos="0" relativeHeight="251667456" behindDoc="0" locked="0" layoutInCell="1" allowOverlap="1" wp14:anchorId="635F4F1E" wp14:editId="5A6B0A9D">
                <wp:simplePos x="0" y="0"/>
                <wp:positionH relativeFrom="column">
                  <wp:posOffset>161925</wp:posOffset>
                </wp:positionH>
                <wp:positionV relativeFrom="paragraph">
                  <wp:posOffset>334010</wp:posOffset>
                </wp:positionV>
                <wp:extent cx="6159500" cy="3076575"/>
                <wp:effectExtent l="38100" t="38100" r="107950" b="1238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076575"/>
                        </a:xfrm>
                        <a:prstGeom prst="rect">
                          <a:avLst/>
                        </a:prstGeom>
                        <a:solidFill>
                          <a:srgbClr val="FFFF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021B4E" w:rsidRPr="007427FD" w:rsidRDefault="00021B4E" w:rsidP="00AE5D4A">
                            <w:pPr>
                              <w:rPr>
                                <w:rFonts w:asciiTheme="minorHAnsi" w:hAnsiTheme="minorHAnsi"/>
                                <w:b/>
                                <w:sz w:val="20"/>
                                <w:szCs w:val="20"/>
                              </w:rPr>
                            </w:pPr>
                            <w:r w:rsidRPr="007427FD">
                              <w:rPr>
                                <w:rFonts w:asciiTheme="minorHAnsi" w:hAnsiTheme="minorHAnsi"/>
                                <w:b/>
                                <w:sz w:val="20"/>
                                <w:lang w:val="en-GB" w:bidi="en-GB"/>
                              </w:rPr>
                              <w:t xml:space="preserve">N.B. Bear in mind that sanction charges may be imposed on respective employers, including but not limited to the following:    </w:t>
                            </w:r>
                          </w:p>
                          <w:p w:rsidR="00021B4E" w:rsidRPr="007427FD" w:rsidRDefault="00021B4E" w:rsidP="00AE5D4A">
                            <w:pPr>
                              <w:pStyle w:val="Liststycke"/>
                              <w:numPr>
                                <w:ilvl w:val="0"/>
                                <w:numId w:val="50"/>
                              </w:numPr>
                              <w:rPr>
                                <w:rFonts w:asciiTheme="minorHAnsi" w:hAnsiTheme="minorHAnsi"/>
                                <w:sz w:val="20"/>
                                <w:szCs w:val="20"/>
                              </w:rPr>
                            </w:pPr>
                            <w:r w:rsidRPr="007427FD">
                              <w:rPr>
                                <w:rFonts w:asciiTheme="minorHAnsi" w:hAnsiTheme="minorHAnsi"/>
                                <w:sz w:val="20"/>
                                <w:lang w:val="en-GB" w:bidi="en-GB"/>
                              </w:rPr>
                              <w:t xml:space="preserve">Violation of the Swedish Work Environment Authority's provisions on scaffolding (AFS 2013:4) relating to the requirement for documentation that workers who assemble or dismantle scaffolding and weather protection have completed the appropriate training to do so. </w:t>
                            </w:r>
                          </w:p>
                          <w:p w:rsidR="00021B4E" w:rsidRPr="007427FD" w:rsidRDefault="00021B4E" w:rsidP="00AE5D4A">
                            <w:pPr>
                              <w:pStyle w:val="Liststycke"/>
                              <w:numPr>
                                <w:ilvl w:val="0"/>
                                <w:numId w:val="50"/>
                              </w:numPr>
                              <w:rPr>
                                <w:rFonts w:asciiTheme="minorHAnsi" w:hAnsiTheme="minorHAnsi"/>
                                <w:sz w:val="20"/>
                                <w:szCs w:val="20"/>
                              </w:rPr>
                            </w:pPr>
                            <w:r w:rsidRPr="007427FD">
                              <w:rPr>
                                <w:rFonts w:asciiTheme="minorHAnsi" w:hAnsiTheme="minorHAnsi"/>
                                <w:sz w:val="20"/>
                                <w:lang w:val="en-GB" w:bidi="en-GB"/>
                              </w:rPr>
                              <w:t>Violation of the Swedish Work Environment Authority's provisions on lifting appliances and certain other technical devices (AFS 2014:16) relating to the requirement for approved inspections and valid inspection certificates when these devices are used.</w:t>
                            </w:r>
                          </w:p>
                          <w:p w:rsidR="00021B4E" w:rsidRPr="007427FD" w:rsidRDefault="00021B4E" w:rsidP="00AE5D4A">
                            <w:pPr>
                              <w:pStyle w:val="Liststycke"/>
                              <w:numPr>
                                <w:ilvl w:val="0"/>
                                <w:numId w:val="50"/>
                              </w:numPr>
                              <w:rPr>
                                <w:rFonts w:asciiTheme="minorHAnsi" w:hAnsiTheme="minorHAnsi"/>
                                <w:sz w:val="20"/>
                                <w:szCs w:val="20"/>
                              </w:rPr>
                            </w:pPr>
                            <w:r w:rsidRPr="007427FD">
                              <w:rPr>
                                <w:rFonts w:asciiTheme="minorHAnsi" w:hAnsiTheme="minorHAnsi"/>
                                <w:sz w:val="20"/>
                                <w:lang w:val="en-GB" w:bidi="en-GB"/>
                              </w:rPr>
                              <w:t xml:space="preserve">Violation of the Swedish Work Environment Authority's provisions on building and civil engineering work (AFS 2014:26) relating to the requirement to use and design fall protection where the risk for falls to a lower level exceeds two metres. </w:t>
                            </w:r>
                          </w:p>
                          <w:p w:rsidR="00021B4E" w:rsidRPr="007427FD" w:rsidRDefault="00021B4E" w:rsidP="00AE5D4A">
                            <w:pPr>
                              <w:pStyle w:val="Liststycke"/>
                              <w:numPr>
                                <w:ilvl w:val="0"/>
                                <w:numId w:val="50"/>
                              </w:numPr>
                              <w:rPr>
                                <w:rFonts w:asciiTheme="minorHAnsi" w:hAnsiTheme="minorHAnsi"/>
                                <w:sz w:val="20"/>
                                <w:szCs w:val="20"/>
                              </w:rPr>
                            </w:pPr>
                            <w:r w:rsidRPr="007427FD">
                              <w:rPr>
                                <w:rFonts w:asciiTheme="minorHAnsi" w:hAnsiTheme="minorHAnsi"/>
                                <w:sz w:val="20"/>
                                <w:lang w:val="en-GB" w:bidi="en-GB"/>
                              </w:rPr>
                              <w:t>Violations of the Swedish Work Environment Authority's provisions on asbestos (AFS 2014:27) including, but not limited to, the Swedish Work Environment Authority's permits for handling of asbestos and valid training certification for the person in charge and for those working with materials containing asbestos.</w:t>
                            </w:r>
                          </w:p>
                          <w:p w:rsidR="00021B4E" w:rsidRPr="007427FD" w:rsidRDefault="00021B4E" w:rsidP="00AE5D4A">
                            <w:pPr>
                              <w:pStyle w:val="Liststycke"/>
                              <w:numPr>
                                <w:ilvl w:val="0"/>
                                <w:numId w:val="50"/>
                              </w:numPr>
                              <w:rPr>
                                <w:rFonts w:asciiTheme="minorHAnsi" w:hAnsiTheme="minorHAnsi"/>
                                <w:sz w:val="20"/>
                                <w:szCs w:val="20"/>
                              </w:rPr>
                            </w:pPr>
                            <w:r w:rsidRPr="007427FD">
                              <w:rPr>
                                <w:rFonts w:asciiTheme="minorHAnsi" w:hAnsiTheme="minorHAnsi"/>
                                <w:sz w:val="20"/>
                                <w:lang w:val="en-GB" w:bidi="en-GB"/>
                              </w:rPr>
                              <w:t>Violation of the Swedish Work Environment Authority's provisions on the use of trucks (AFS 2014:20) relating to the requirement for a permit from the employer to use trucks.</w:t>
                            </w:r>
                          </w:p>
                          <w:p w:rsidR="00021B4E" w:rsidRPr="007427FD" w:rsidRDefault="00021B4E" w:rsidP="00AE5D4A">
                            <w:pPr>
                              <w:pStyle w:val="Liststycke"/>
                              <w:numPr>
                                <w:ilvl w:val="0"/>
                                <w:numId w:val="50"/>
                              </w:numPr>
                              <w:rPr>
                                <w:rFonts w:asciiTheme="minorHAnsi" w:hAnsiTheme="minorHAnsi"/>
                                <w:sz w:val="20"/>
                                <w:szCs w:val="20"/>
                              </w:rPr>
                            </w:pPr>
                            <w:r w:rsidRPr="007427FD">
                              <w:rPr>
                                <w:rFonts w:asciiTheme="minorHAnsi" w:hAnsiTheme="minorHAnsi"/>
                                <w:sz w:val="20"/>
                                <w:lang w:val="en-GB" w:bidi="en-GB"/>
                              </w:rPr>
                              <w:t>Violation of the Swedish Work Environment Authority's provisions on medical surveillance in working life (AFS 2014:23) relating to the requirement for fitness to work certificates, e.g. for working with asbestos.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4F1E" id="_x0000_s1027" type="#_x0000_t202" style="position:absolute;margin-left:12.75pt;margin-top:26.3pt;width:485pt;height:2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KGgQIAAAMFAAAOAAAAZHJzL2Uyb0RvYy54bWysVNtu3CAQfa/Uf0C8N75knU2seKM0aapK&#10;6UVNqj6PAa9RMFBg106/vgPebLa3l6p+sBgYzsyZOcP5xTQoshXOS6MbWhzllAjNDJd63dAv9zev&#10;TinxATQHZbRo6KPw9GL18sX5aGtRmt4oLhxBEO3r0Ta0D8HWWeZZLwbwR8YKjYedcQMENN064w5G&#10;RB9UVub5STYax60zTHiPu9fzIV0l/K4TLHzsOi8CUQ3F3EL6u/Rv4z9bnUO9dmB7yXZpwD9kMYDU&#10;GHQPdQ0ByMbJ36AGyZzxpgtHzAyZ6TrJROKAbIr8FzZ3PViRuGBxvN2Xyf8/WPZh+8kRyRtaFktK&#10;NAzYpHsxBbdBBmWsz2h9jW53Fh3D9NpM2OfE1dtbwx480eaqB70Wl86ZsRfAMb8i3swOrs44PoK0&#10;43vDMQxsgklAU+eGWDwsB0F07NPjvjeYCmG4eVJUZ1WORwzPjvPlSbWsUgyon65b58NbYQYSFw11&#10;2PwED9tbH2I6UD+5xGjeKMlvpFLJcOv2SjmyBRTKDX4Yar7yk5vSZGzoWVVWcwX+CpGn708Qgwyo&#10;eCWHhp7unaCOdXujOcaEOoBU8xpTVjpuiaRl5BENs0GIu56PpFUb9xmwe1WOYJRwGZkfnxazgUIv&#10;l3MQAmqNExoUJc6ErzL0SV2xzhEyFmbPv1XAHubSKdvDXJRFxNkR2nmnku6TSdZBnqn7seFz68PU&#10;TkloSRpRGa3hjygHTCf1HF8RXPTGfadkxIlsqP+2AScoUe80SuqsWCziCCdjUS1LNNzhSXt4Apoh&#10;FBKmZF5ehTT2kaw2lyi9TiZRPGeyEyxOWqKyexXiKB/ayev57Vr9AAAA//8DAFBLAwQUAAYACAAA&#10;ACEAezTOkd4AAAAJAQAADwAAAGRycy9kb3ducmV2LnhtbEyPzU7DMBCE70i8g7VI3KiTQEob4lRV&#10;pXJFlIpe3Xjzo8brELtN+vZsT3DcmdHsN/lqsp244OBbRwriWQQCqXSmpVrB/mv7tADhgyajO0eo&#10;4IoeVsX9Xa4z40b6xMsu1IJLyGdaQRNCn0npywat9jPXI7FXucHqwOdQSzPokcttJ5MomkurW+IP&#10;je5x02B52p2tgvfhegjJy8/HOt6b7+1prNJNVSn1+DCt30AEnMJfGG74jA4FMx3dmYwXnYIkTTmp&#10;IE3mINhfLm/CkYXn1xhkkcv/C4pfAAAA//8DAFBLAQItABQABgAIAAAAIQC2gziS/gAAAOEBAAAT&#10;AAAAAAAAAAAAAAAAAAAAAABbQ29udGVudF9UeXBlc10ueG1sUEsBAi0AFAAGAAgAAAAhADj9If/W&#10;AAAAlAEAAAsAAAAAAAAAAAAAAAAALwEAAF9yZWxzLy5yZWxzUEsBAi0AFAAGAAgAAAAhANDvYoaB&#10;AgAAAwUAAA4AAAAAAAAAAAAAAAAALgIAAGRycy9lMm9Eb2MueG1sUEsBAi0AFAAGAAgAAAAhAHs0&#10;zpHeAAAACQEAAA8AAAAAAAAAAAAAAAAA2wQAAGRycy9kb3ducmV2LnhtbFBLBQYAAAAABAAEAPMA&#10;AADmBQAAAAA=&#10;" fillcolor="yellow">
                <v:shadow on="t" color="black" opacity="26214f" origin="-.5,-.5" offset=".74836mm,.74836mm"/>
                <v:textbox>
                  <w:txbxContent>
                    <w:p w:rsidR="00021B4E" w:rsidRPr="007427FD" w:rsidRDefault="00021B4E" w:rsidP="00AE5D4A">
                      <w:pPr>
                        <w:rPr>
                          <w:rFonts w:asciiTheme="minorHAnsi" w:hAnsiTheme="minorHAnsi"/>
                          <w:b/>
                          <w:sz w:val="20"/>
                          <w:szCs w:val="20"/>
                        </w:rPr>
                      </w:pPr>
                      <w:r w:rsidRPr="007427FD">
                        <w:rPr>
                          <w:rFonts w:asciiTheme="minorHAnsi" w:hAnsiTheme="minorHAnsi"/>
                          <w:b/>
                          <w:sz w:val="20"/>
                          <w:lang w:val="en-GB" w:bidi="en-GB"/>
                        </w:rPr>
                        <w:t xml:space="preserve">N.B. Bear in mind that sanction charges may be imposed on respective employers, including but not limited to the following:    </w:t>
                      </w:r>
                    </w:p>
                    <w:p w:rsidR="00021B4E" w:rsidRPr="007427FD" w:rsidRDefault="00021B4E" w:rsidP="00AE5D4A">
                      <w:pPr>
                        <w:pStyle w:val="Liststycke"/>
                        <w:numPr>
                          <w:ilvl w:val="0"/>
                          <w:numId w:val="50"/>
                        </w:numPr>
                        <w:rPr>
                          <w:rFonts w:asciiTheme="minorHAnsi" w:hAnsiTheme="minorHAnsi"/>
                          <w:sz w:val="20"/>
                          <w:szCs w:val="20"/>
                        </w:rPr>
                      </w:pPr>
                      <w:r w:rsidRPr="007427FD">
                        <w:rPr>
                          <w:rFonts w:asciiTheme="minorHAnsi" w:hAnsiTheme="minorHAnsi"/>
                          <w:sz w:val="20"/>
                          <w:lang w:val="en-GB" w:bidi="en-GB"/>
                        </w:rPr>
                        <w:t xml:space="preserve">Violation of the Swedish Work Environment Authority's provisions on scaffolding (AFS 2013:4) relating to the requirement for documentation that workers who assemble or dismantle scaffolding and weather protection have completed the appropriate training to do so. </w:t>
                      </w:r>
                    </w:p>
                    <w:p w:rsidR="00021B4E" w:rsidRPr="007427FD" w:rsidRDefault="00021B4E" w:rsidP="00AE5D4A">
                      <w:pPr>
                        <w:pStyle w:val="Liststycke"/>
                        <w:numPr>
                          <w:ilvl w:val="0"/>
                          <w:numId w:val="50"/>
                        </w:numPr>
                        <w:rPr>
                          <w:rFonts w:asciiTheme="minorHAnsi" w:hAnsiTheme="minorHAnsi"/>
                          <w:sz w:val="20"/>
                          <w:szCs w:val="20"/>
                        </w:rPr>
                      </w:pPr>
                      <w:r w:rsidRPr="007427FD">
                        <w:rPr>
                          <w:rFonts w:asciiTheme="minorHAnsi" w:hAnsiTheme="minorHAnsi"/>
                          <w:sz w:val="20"/>
                          <w:lang w:val="en-GB" w:bidi="en-GB"/>
                        </w:rPr>
                        <w:t>Violation of the Swedish Work Environment Authority's provisions on lifting appliances and certain other technical devices (AFS 2014:16) relating to the requirement for approved inspections and valid inspection certificates when these devices are used.</w:t>
                      </w:r>
                    </w:p>
                    <w:p w:rsidR="00021B4E" w:rsidRPr="007427FD" w:rsidRDefault="00021B4E" w:rsidP="00AE5D4A">
                      <w:pPr>
                        <w:pStyle w:val="Liststycke"/>
                        <w:numPr>
                          <w:ilvl w:val="0"/>
                          <w:numId w:val="50"/>
                        </w:numPr>
                        <w:rPr>
                          <w:rFonts w:asciiTheme="minorHAnsi" w:hAnsiTheme="minorHAnsi"/>
                          <w:sz w:val="20"/>
                          <w:szCs w:val="20"/>
                        </w:rPr>
                      </w:pPr>
                      <w:r w:rsidRPr="007427FD">
                        <w:rPr>
                          <w:rFonts w:asciiTheme="minorHAnsi" w:hAnsiTheme="minorHAnsi"/>
                          <w:sz w:val="20"/>
                          <w:lang w:val="en-GB" w:bidi="en-GB"/>
                        </w:rPr>
                        <w:t xml:space="preserve">Violation of the Swedish Work Environment Authority's provisions on building and civil engineering work (AFS 2014:26) relating to the requirement to use and design fall protection where the risk for falls to a lower level exceeds two metres. </w:t>
                      </w:r>
                    </w:p>
                    <w:p w:rsidR="00021B4E" w:rsidRPr="007427FD" w:rsidRDefault="00021B4E" w:rsidP="00AE5D4A">
                      <w:pPr>
                        <w:pStyle w:val="Liststycke"/>
                        <w:numPr>
                          <w:ilvl w:val="0"/>
                          <w:numId w:val="50"/>
                        </w:numPr>
                        <w:rPr>
                          <w:rFonts w:asciiTheme="minorHAnsi" w:hAnsiTheme="minorHAnsi"/>
                          <w:sz w:val="20"/>
                          <w:szCs w:val="20"/>
                        </w:rPr>
                      </w:pPr>
                      <w:r w:rsidRPr="007427FD">
                        <w:rPr>
                          <w:rFonts w:asciiTheme="minorHAnsi" w:hAnsiTheme="minorHAnsi"/>
                          <w:sz w:val="20"/>
                          <w:lang w:val="en-GB" w:bidi="en-GB"/>
                        </w:rPr>
                        <w:t>Violations of the Swedish Work Environment Authority's provisions on asbestos (AFS 2014:27) including, but not limited to, the Swedish Work Environment Authority's permits for handling of asbestos and valid training certification for the person in charge and for those working with materials containing asbestos.</w:t>
                      </w:r>
                    </w:p>
                    <w:p w:rsidR="00021B4E" w:rsidRPr="007427FD" w:rsidRDefault="00021B4E" w:rsidP="00AE5D4A">
                      <w:pPr>
                        <w:pStyle w:val="Liststycke"/>
                        <w:numPr>
                          <w:ilvl w:val="0"/>
                          <w:numId w:val="50"/>
                        </w:numPr>
                        <w:rPr>
                          <w:rFonts w:asciiTheme="minorHAnsi" w:hAnsiTheme="minorHAnsi"/>
                          <w:sz w:val="20"/>
                          <w:szCs w:val="20"/>
                        </w:rPr>
                      </w:pPr>
                      <w:r w:rsidRPr="007427FD">
                        <w:rPr>
                          <w:rFonts w:asciiTheme="minorHAnsi" w:hAnsiTheme="minorHAnsi"/>
                          <w:sz w:val="20"/>
                          <w:lang w:val="en-GB" w:bidi="en-GB"/>
                        </w:rPr>
                        <w:t>Violation of the Swedish Work Environment Authority's provisions on the use of trucks (AFS 2014:20) relating to the requirement for a permit from the employer to use trucks.</w:t>
                      </w:r>
                    </w:p>
                    <w:p w:rsidR="00021B4E" w:rsidRPr="007427FD" w:rsidRDefault="00021B4E" w:rsidP="00AE5D4A">
                      <w:pPr>
                        <w:pStyle w:val="Liststycke"/>
                        <w:numPr>
                          <w:ilvl w:val="0"/>
                          <w:numId w:val="50"/>
                        </w:numPr>
                        <w:rPr>
                          <w:rFonts w:asciiTheme="minorHAnsi" w:hAnsiTheme="minorHAnsi"/>
                          <w:sz w:val="20"/>
                          <w:szCs w:val="20"/>
                        </w:rPr>
                      </w:pPr>
                      <w:r w:rsidRPr="007427FD">
                        <w:rPr>
                          <w:rFonts w:asciiTheme="minorHAnsi" w:hAnsiTheme="minorHAnsi"/>
                          <w:sz w:val="20"/>
                          <w:lang w:val="en-GB" w:bidi="en-GB"/>
                        </w:rPr>
                        <w:t>Violation of the Swedish Work Environment Authority's provisions on medical surveillance in working life (AFS 2014:23) relating to the requirement for fitness to work certificates, e.g. for working with asbestos.</w:t>
                      </w:r>
                    </w:p>
                  </w:txbxContent>
                </v:textbox>
                <w10:wrap type="square"/>
              </v:shape>
            </w:pict>
          </mc:Fallback>
        </mc:AlternateContent>
      </w:r>
      <w:r w:rsidR="00721D90" w:rsidRPr="006365E9">
        <w:rPr>
          <w:rFonts w:asciiTheme="minorHAnsi" w:hAnsiTheme="minorHAnsi"/>
          <w:sz w:val="20"/>
          <w:lang w:val="en-GB" w:bidi="en-GB"/>
        </w:rPr>
        <w:t xml:space="preserve">Those who violate these rules may be barred from the worksite and subject to labour law sanctions. </w:t>
      </w:r>
    </w:p>
    <w:p w:rsidR="00AD5286" w:rsidRPr="006365E9" w:rsidRDefault="00AD5286" w:rsidP="00721D90">
      <w:pPr>
        <w:rPr>
          <w:rFonts w:asciiTheme="minorHAnsi" w:hAnsiTheme="minorHAnsi" w:cstheme="minorHAnsi"/>
          <w:sz w:val="20"/>
        </w:rPr>
      </w:pPr>
    </w:p>
    <w:p w:rsidR="00AD5286" w:rsidRPr="006365E9" w:rsidRDefault="00AD5286" w:rsidP="00721D90">
      <w:pPr>
        <w:rPr>
          <w:rFonts w:asciiTheme="minorHAnsi" w:hAnsiTheme="minorHAnsi" w:cstheme="minorHAnsi"/>
          <w:sz w:val="20"/>
        </w:rPr>
      </w:pPr>
    </w:p>
    <w:p w:rsidR="0006155A" w:rsidRPr="006365E9" w:rsidRDefault="0006155A" w:rsidP="00721D90">
      <w:pPr>
        <w:rPr>
          <w:rFonts w:asciiTheme="minorHAnsi" w:hAnsiTheme="minorHAnsi" w:cstheme="minorHAnsi"/>
          <w:sz w:val="20"/>
        </w:rPr>
      </w:pPr>
    </w:p>
    <w:p w:rsidR="003F004F" w:rsidRPr="006365E9" w:rsidRDefault="003F004F" w:rsidP="00721D90">
      <w:pPr>
        <w:rPr>
          <w:rFonts w:asciiTheme="minorHAnsi" w:hAnsiTheme="minorHAnsi" w:cstheme="minorHAnsi"/>
          <w:sz w:val="20"/>
        </w:rPr>
      </w:pPr>
    </w:p>
    <w:p w:rsidR="003F004F" w:rsidRPr="006365E9" w:rsidRDefault="003F004F" w:rsidP="00721D90">
      <w:pPr>
        <w:rPr>
          <w:rFonts w:asciiTheme="minorHAnsi" w:hAnsiTheme="minorHAnsi" w:cstheme="minorHAnsi"/>
          <w:sz w:val="20"/>
        </w:rPr>
      </w:pPr>
    </w:p>
    <w:p w:rsidR="00AD5286" w:rsidRPr="006365E9" w:rsidRDefault="00AD5286" w:rsidP="00AD5286">
      <w:pPr>
        <w:spacing w:after="200" w:line="276" w:lineRule="auto"/>
        <w:contextualSpacing/>
        <w:rPr>
          <w:rFonts w:asciiTheme="minorHAnsi" w:eastAsiaTheme="minorHAnsi" w:hAnsiTheme="minorHAnsi" w:cstheme="minorBidi"/>
          <w:sz w:val="20"/>
          <w:szCs w:val="20"/>
        </w:rPr>
      </w:pPr>
    </w:p>
    <w:p w:rsidR="003F004F" w:rsidRPr="006365E9" w:rsidRDefault="003F004F" w:rsidP="005123F6">
      <w:pPr>
        <w:spacing w:after="200" w:line="276" w:lineRule="auto"/>
        <w:ind w:left="1304" w:hanging="1304"/>
        <w:contextualSpacing/>
        <w:rPr>
          <w:rFonts w:asciiTheme="minorHAnsi" w:eastAsiaTheme="minorHAnsi" w:hAnsiTheme="minorHAnsi" w:cstheme="minorBidi"/>
          <w:sz w:val="20"/>
          <w:szCs w:val="20"/>
        </w:rPr>
        <w:sectPr w:rsidR="003F004F" w:rsidRPr="006365E9" w:rsidSect="007B0104">
          <w:footerReference w:type="default" r:id="rId12"/>
          <w:type w:val="continuous"/>
          <w:pgSz w:w="11906" w:h="16838" w:code="9"/>
          <w:pgMar w:top="720" w:right="720" w:bottom="720" w:left="720" w:header="432" w:footer="432" w:gutter="0"/>
          <w:pgNumType w:start="0"/>
          <w:cols w:space="720"/>
          <w:docGrid w:linePitch="326"/>
        </w:sectPr>
      </w:pPr>
    </w:p>
    <w:p w:rsidR="00151D01" w:rsidRPr="006365E9" w:rsidRDefault="00151D01" w:rsidP="00A7446F">
      <w:pPr>
        <w:pStyle w:val="Rubrik1"/>
        <w:tabs>
          <w:tab w:val="left" w:pos="2410"/>
        </w:tabs>
        <w:spacing w:before="0"/>
        <w:ind w:left="2608"/>
        <w:rPr>
          <w:rFonts w:asciiTheme="minorHAnsi" w:hAnsiTheme="minorHAnsi" w:cstheme="minorHAnsi"/>
        </w:rPr>
      </w:pPr>
      <w:bookmarkStart w:id="5" w:name="_Toc501108224"/>
      <w:r w:rsidRPr="006365E9">
        <w:rPr>
          <w:rFonts w:asciiTheme="minorHAnsi" w:hAnsiTheme="minorHAnsi"/>
          <w:lang w:val="en-GB" w:bidi="en-GB"/>
        </w:rPr>
        <w:lastRenderedPageBreak/>
        <w:t xml:space="preserve">Risk overview </w:t>
      </w:r>
      <w:r w:rsidR="00FE71B2" w:rsidRPr="006365E9">
        <w:rPr>
          <w:rFonts w:asciiTheme="minorHAnsi" w:hAnsiTheme="minorHAnsi"/>
          <w:color w:val="00B0F0"/>
          <w:sz w:val="24"/>
          <w:lang w:val="en-GB" w:bidi="en-GB"/>
        </w:rPr>
        <w:t>(list any additional specific risks beyond those already listed</w:t>
      </w:r>
      <w:bookmarkEnd w:id="5"/>
    </w:p>
    <w:tbl>
      <w:tblPr>
        <w:tblW w:w="11779"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4"/>
        <w:gridCol w:w="1701"/>
        <w:gridCol w:w="1984"/>
      </w:tblGrid>
      <w:tr w:rsidR="00EB5B9F" w:rsidRPr="006365E9" w:rsidTr="00EB5B9F">
        <w:tc>
          <w:tcPr>
            <w:tcW w:w="8094" w:type="dxa"/>
            <w:tcBorders>
              <w:top w:val="nil"/>
              <w:left w:val="nil"/>
              <w:bottom w:val="single" w:sz="4" w:space="0" w:color="auto"/>
              <w:right w:val="nil"/>
            </w:tcBorders>
            <w:vAlign w:val="bottom"/>
          </w:tcPr>
          <w:p w:rsidR="00916530" w:rsidRPr="006365E9" w:rsidRDefault="00916530" w:rsidP="0063400B">
            <w:pPr>
              <w:tabs>
                <w:tab w:val="left" w:pos="2410"/>
              </w:tabs>
              <w:spacing w:before="60" w:after="60"/>
              <w:rPr>
                <w:rFonts w:asciiTheme="minorHAnsi" w:hAnsiTheme="minorHAnsi" w:cstheme="minorHAnsi"/>
                <w:b/>
                <w:bCs/>
                <w:sz w:val="20"/>
              </w:rPr>
            </w:pPr>
            <w:r w:rsidRPr="006365E9">
              <w:rPr>
                <w:rFonts w:asciiTheme="minorHAnsi" w:hAnsiTheme="minorHAnsi"/>
                <w:b/>
                <w:sz w:val="20"/>
                <w:highlight w:val="yellow"/>
                <w:lang w:val="en-GB" w:bidi="en-GB"/>
              </w:rPr>
              <w:t>N.B. This list of risks and the subsequent descriptions of safety measures must be kept current based on all work done at the worksite at all times</w:t>
            </w:r>
          </w:p>
          <w:p w:rsidR="00EB5B9F" w:rsidRPr="006365E9" w:rsidRDefault="00EB5B9F" w:rsidP="0063400B">
            <w:pPr>
              <w:tabs>
                <w:tab w:val="left" w:pos="2410"/>
              </w:tabs>
              <w:spacing w:before="60" w:after="60"/>
              <w:rPr>
                <w:rFonts w:asciiTheme="minorHAnsi" w:hAnsiTheme="minorHAnsi" w:cstheme="minorHAnsi"/>
                <w:b/>
                <w:bCs/>
                <w:sz w:val="20"/>
              </w:rPr>
            </w:pPr>
            <w:r w:rsidRPr="006365E9">
              <w:rPr>
                <w:rFonts w:asciiTheme="minorHAnsi" w:hAnsiTheme="minorHAnsi"/>
                <w:b/>
                <w:sz w:val="20"/>
                <w:lang w:val="en-GB" w:bidi="en-GB"/>
              </w:rPr>
              <w:t>Work at the worksite which presents special risks</w:t>
            </w:r>
          </w:p>
        </w:tc>
        <w:tc>
          <w:tcPr>
            <w:tcW w:w="1701" w:type="dxa"/>
            <w:tcBorders>
              <w:top w:val="nil"/>
              <w:left w:val="nil"/>
              <w:bottom w:val="single" w:sz="4" w:space="0" w:color="auto"/>
              <w:right w:val="nil"/>
            </w:tcBorders>
          </w:tcPr>
          <w:p w:rsidR="00916530" w:rsidRPr="006365E9" w:rsidRDefault="00916530" w:rsidP="00A7446F">
            <w:pPr>
              <w:tabs>
                <w:tab w:val="left" w:pos="2410"/>
              </w:tabs>
              <w:spacing w:before="60" w:after="60"/>
              <w:jc w:val="center"/>
              <w:rPr>
                <w:rFonts w:asciiTheme="minorHAnsi" w:hAnsiTheme="minorHAnsi" w:cstheme="minorHAnsi"/>
                <w:b/>
                <w:bCs/>
                <w:sz w:val="20"/>
              </w:rPr>
            </w:pPr>
          </w:p>
          <w:p w:rsidR="00EB5B9F" w:rsidRPr="006365E9" w:rsidRDefault="00EB5B9F" w:rsidP="00A7446F">
            <w:pPr>
              <w:tabs>
                <w:tab w:val="left" w:pos="2410"/>
              </w:tabs>
              <w:spacing w:before="60" w:after="60"/>
              <w:jc w:val="center"/>
              <w:rPr>
                <w:rFonts w:asciiTheme="minorHAnsi" w:hAnsiTheme="minorHAnsi" w:cstheme="minorHAnsi"/>
                <w:b/>
                <w:bCs/>
                <w:sz w:val="20"/>
              </w:rPr>
            </w:pPr>
            <w:r w:rsidRPr="006365E9">
              <w:rPr>
                <w:rFonts w:asciiTheme="minorHAnsi" w:hAnsiTheme="minorHAnsi"/>
                <w:b/>
                <w:sz w:val="20"/>
                <w:lang w:val="en-GB" w:bidi="en-GB"/>
              </w:rPr>
              <w:t>Present</w:t>
            </w:r>
          </w:p>
        </w:tc>
        <w:tc>
          <w:tcPr>
            <w:tcW w:w="1984" w:type="dxa"/>
            <w:tcBorders>
              <w:top w:val="nil"/>
              <w:left w:val="nil"/>
              <w:bottom w:val="single" w:sz="4" w:space="0" w:color="auto"/>
              <w:right w:val="nil"/>
            </w:tcBorders>
          </w:tcPr>
          <w:p w:rsidR="00916530" w:rsidRPr="006365E9" w:rsidRDefault="00916530" w:rsidP="0063400B">
            <w:pPr>
              <w:tabs>
                <w:tab w:val="left" w:pos="2410"/>
              </w:tabs>
              <w:spacing w:before="60" w:after="60"/>
              <w:jc w:val="center"/>
              <w:rPr>
                <w:rFonts w:asciiTheme="minorHAnsi" w:hAnsiTheme="minorHAnsi" w:cstheme="minorHAnsi"/>
                <w:b/>
                <w:bCs/>
                <w:sz w:val="20"/>
              </w:rPr>
            </w:pPr>
          </w:p>
          <w:p w:rsidR="00EB5B9F" w:rsidRPr="006365E9" w:rsidRDefault="00EB5B9F" w:rsidP="0063400B">
            <w:pPr>
              <w:tabs>
                <w:tab w:val="left" w:pos="2410"/>
              </w:tabs>
              <w:spacing w:before="60" w:after="60"/>
              <w:jc w:val="center"/>
              <w:rPr>
                <w:rFonts w:asciiTheme="minorHAnsi" w:hAnsiTheme="minorHAnsi" w:cstheme="minorHAnsi"/>
                <w:b/>
                <w:bCs/>
                <w:sz w:val="20"/>
              </w:rPr>
            </w:pPr>
            <w:r w:rsidRPr="006365E9">
              <w:rPr>
                <w:rFonts w:asciiTheme="minorHAnsi" w:hAnsiTheme="minorHAnsi"/>
                <w:b/>
                <w:sz w:val="20"/>
                <w:lang w:val="en-GB" w:bidi="en-GB"/>
              </w:rPr>
              <w:t>Not present</w:t>
            </w:r>
          </w:p>
        </w:tc>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C76B10">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Work entailing risk for falls to a lower level where the drop is two metres or more.</w:t>
            </w:r>
          </w:p>
        </w:tc>
        <w:sdt>
          <w:sdtPr>
            <w:rPr>
              <w:rFonts w:asciiTheme="minorHAnsi" w:hAnsiTheme="minorHAnsi" w:cstheme="minorHAnsi"/>
            </w:rPr>
            <w:id w:val="-94306157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105316"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799919833"/>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Work entailing risk for being buried underground or sinking down into loose soil.</w:t>
            </w:r>
          </w:p>
        </w:tc>
        <w:sdt>
          <w:sdtPr>
            <w:rPr>
              <w:rFonts w:asciiTheme="minorHAnsi" w:hAnsiTheme="minorHAnsi" w:cstheme="minorHAnsi"/>
            </w:rPr>
            <w:id w:val="1041017990"/>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105316"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161925860"/>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Work that can entail exposure to chemical and biological substances.</w:t>
            </w:r>
          </w:p>
        </w:tc>
        <w:sdt>
          <w:sdtPr>
            <w:rPr>
              <w:rFonts w:asciiTheme="minorHAnsi" w:hAnsiTheme="minorHAnsi" w:cstheme="minorHAnsi"/>
            </w:rPr>
            <w:id w:val="107254694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C22A2C"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2027927943"/>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Work which exposes the workers to ionising radiation.</w:t>
            </w:r>
          </w:p>
        </w:tc>
        <w:sdt>
          <w:sdtPr>
            <w:rPr>
              <w:rFonts w:asciiTheme="minorHAnsi" w:hAnsiTheme="minorHAnsi" w:cstheme="minorHAnsi"/>
            </w:rPr>
            <w:id w:val="1552428946"/>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1234353190"/>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Work near high voltage power lines.</w:t>
            </w:r>
          </w:p>
        </w:tc>
        <w:sdt>
          <w:sdtPr>
            <w:rPr>
              <w:rFonts w:asciiTheme="minorHAnsi" w:hAnsiTheme="minorHAnsi" w:cstheme="minorHAnsi"/>
            </w:rPr>
            <w:id w:val="-242959791"/>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335357747"/>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 xml:space="preserve">Work entailing the risk of drowning. </w:t>
            </w:r>
          </w:p>
        </w:tc>
        <w:sdt>
          <w:sdtPr>
            <w:rPr>
              <w:rFonts w:asciiTheme="minorHAnsi" w:hAnsiTheme="minorHAnsi" w:cstheme="minorHAnsi"/>
            </w:rPr>
            <w:id w:val="165363852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362493658"/>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Work on wells and tunnels and on underground works</w:t>
            </w:r>
          </w:p>
        </w:tc>
        <w:sdt>
          <w:sdtPr>
            <w:rPr>
              <w:rFonts w:asciiTheme="minorHAnsi" w:hAnsiTheme="minorHAnsi" w:cstheme="minorHAnsi"/>
            </w:rPr>
            <w:id w:val="-166939419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1663005809"/>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Work carried out underwater with diving equipment.</w:t>
            </w:r>
          </w:p>
        </w:tc>
        <w:sdt>
          <w:sdtPr>
            <w:rPr>
              <w:rFonts w:asciiTheme="minorHAnsi" w:hAnsiTheme="minorHAnsi" w:cstheme="minorHAnsi"/>
            </w:rPr>
            <w:id w:val="29003707"/>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1440794400"/>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 xml:space="preserve">Work carried out in a caisson with a compressed-air atmosphere. </w:t>
            </w:r>
          </w:p>
        </w:tc>
        <w:sdt>
          <w:sdtPr>
            <w:rPr>
              <w:rFonts w:asciiTheme="minorHAnsi" w:hAnsiTheme="minorHAnsi" w:cstheme="minorHAnsi"/>
            </w:rPr>
            <w:id w:val="-333303178"/>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585424602"/>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 xml:space="preserve">Work involving the use of explosives. </w:t>
            </w:r>
          </w:p>
        </w:tc>
        <w:sdt>
          <w:sdtPr>
            <w:rPr>
              <w:rFonts w:asciiTheme="minorHAnsi" w:hAnsiTheme="minorHAnsi" w:cstheme="minorHAnsi"/>
            </w:rPr>
            <w:id w:val="11736086"/>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810087843"/>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962A15">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 xml:space="preserve">Work involving the launching, assembly and dismantling of heavy prefabricated components or heavy shuttering elements. </w:t>
            </w:r>
          </w:p>
        </w:tc>
        <w:sdt>
          <w:sdtPr>
            <w:rPr>
              <w:rFonts w:asciiTheme="minorHAnsi" w:hAnsiTheme="minorHAnsi" w:cstheme="minorHAnsi"/>
            </w:rPr>
            <w:id w:val="5004915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2113744233"/>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 xml:space="preserve">Work in a place or area with passing vehicular traffic. </w:t>
            </w:r>
          </w:p>
        </w:tc>
        <w:sdt>
          <w:sdtPr>
            <w:rPr>
              <w:rFonts w:asciiTheme="minorHAnsi" w:hAnsiTheme="minorHAnsi" w:cstheme="minorHAnsi"/>
            </w:rPr>
            <w:id w:val="674848238"/>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835078102"/>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tcPr>
          <w:p w:rsidR="00EB5B9F" w:rsidRPr="006365E9"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6365E9">
              <w:rPr>
                <w:rFonts w:asciiTheme="minorHAnsi" w:hAnsiTheme="minorHAnsi"/>
                <w:sz w:val="20"/>
                <w:lang w:val="en-GB" w:bidi="en-GB"/>
              </w:rPr>
              <w:t>Demolition of load-bearing structures or health-endangering materials or substances</w:t>
            </w:r>
          </w:p>
        </w:tc>
        <w:sdt>
          <w:sdtPr>
            <w:rPr>
              <w:rFonts w:asciiTheme="minorHAnsi" w:hAnsiTheme="minorHAnsi" w:cstheme="minorHAnsi"/>
            </w:rPr>
            <w:id w:val="-105054234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1005045312"/>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63400B">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vAlign w:val="center"/>
          </w:tcPr>
          <w:p w:rsidR="00EB5B9F" w:rsidRPr="006365E9" w:rsidRDefault="00EB5B9F" w:rsidP="00EB5B9F">
            <w:pPr>
              <w:pStyle w:val="Hjlptext"/>
              <w:spacing w:after="40"/>
              <w:rPr>
                <w:rFonts w:asciiTheme="minorHAnsi" w:hAnsiTheme="minorHAnsi" w:cstheme="minorHAnsi"/>
                <w:i w:val="0"/>
              </w:rPr>
            </w:pPr>
            <w:r w:rsidRPr="006365E9">
              <w:rPr>
                <w:rFonts w:asciiTheme="minorHAnsi" w:hAnsiTheme="minorHAnsi"/>
                <w:i w:val="0"/>
                <w:lang w:val="en-GB" w:bidi="en-GB"/>
              </w:rPr>
              <w:t>Work on work platforms shared with ongoing ordinary enterprises</w:t>
            </w:r>
          </w:p>
        </w:tc>
        <w:sdt>
          <w:sdtPr>
            <w:rPr>
              <w:rFonts w:asciiTheme="minorHAnsi" w:hAnsiTheme="minorHAnsi" w:cstheme="minorHAnsi"/>
            </w:rPr>
            <w:id w:val="-1847475629"/>
            <w14:checkbox>
              <w14:checked w14:val="1"/>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A33262" w:rsidP="00ED52C3">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43875699"/>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ED52C3">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vAlign w:val="center"/>
          </w:tcPr>
          <w:p w:rsidR="00EB5B9F" w:rsidRPr="006365E9" w:rsidRDefault="005B3C61" w:rsidP="005B3C61">
            <w:pPr>
              <w:pStyle w:val="Hjlptext"/>
              <w:spacing w:after="40"/>
              <w:rPr>
                <w:rFonts w:asciiTheme="minorHAnsi" w:hAnsiTheme="minorHAnsi" w:cstheme="minorHAnsi"/>
                <w:i w:val="0"/>
              </w:rPr>
            </w:pPr>
            <w:r w:rsidRPr="006365E9">
              <w:rPr>
                <w:rFonts w:asciiTheme="minorHAnsi" w:hAnsiTheme="minorHAnsi"/>
                <w:i w:val="0"/>
                <w:lang w:val="en-GB" w:bidi="en-GB"/>
              </w:rPr>
              <w:t>Any additional risks, describe here</w:t>
            </w:r>
          </w:p>
        </w:tc>
        <w:sdt>
          <w:sdtPr>
            <w:rPr>
              <w:rFonts w:asciiTheme="minorHAnsi" w:hAnsiTheme="minorHAnsi" w:cstheme="minorHAnsi"/>
            </w:rPr>
            <w:id w:val="169935915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ED52C3">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132097667"/>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ED52C3">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vAlign w:val="center"/>
          </w:tcPr>
          <w:p w:rsidR="00EB5B9F" w:rsidRPr="006365E9" w:rsidRDefault="005B3C61" w:rsidP="005B3C61">
            <w:pPr>
              <w:pStyle w:val="Hjlptext"/>
              <w:spacing w:after="40"/>
              <w:rPr>
                <w:rFonts w:asciiTheme="minorHAnsi" w:hAnsiTheme="minorHAnsi" w:cstheme="minorHAnsi"/>
                <w:i w:val="0"/>
              </w:rPr>
            </w:pPr>
            <w:r w:rsidRPr="006365E9">
              <w:rPr>
                <w:rFonts w:asciiTheme="minorHAnsi" w:hAnsiTheme="minorHAnsi"/>
                <w:i w:val="0"/>
                <w:lang w:val="en-GB" w:bidi="en-GB"/>
              </w:rPr>
              <w:t>Any additional risks, describe here</w:t>
            </w:r>
          </w:p>
        </w:tc>
        <w:sdt>
          <w:sdtPr>
            <w:rPr>
              <w:rFonts w:asciiTheme="minorHAnsi" w:hAnsiTheme="minorHAnsi" w:cstheme="minorHAnsi"/>
            </w:rPr>
            <w:id w:val="-1055081817"/>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ED52C3">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109480864"/>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ED52C3">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r w:rsidR="00EB5B9F" w:rsidRPr="006365E9" w:rsidTr="00A33262">
        <w:trPr>
          <w:trHeight w:hRule="exact" w:val="397"/>
        </w:trPr>
        <w:tc>
          <w:tcPr>
            <w:tcW w:w="8094" w:type="dxa"/>
            <w:tcBorders>
              <w:top w:val="single" w:sz="4" w:space="0" w:color="auto"/>
              <w:left w:val="nil"/>
              <w:bottom w:val="single" w:sz="4" w:space="0" w:color="auto"/>
              <w:right w:val="single" w:sz="4" w:space="0" w:color="auto"/>
            </w:tcBorders>
            <w:vAlign w:val="center"/>
          </w:tcPr>
          <w:p w:rsidR="00EB5B9F" w:rsidRPr="006365E9" w:rsidRDefault="005B3C61" w:rsidP="00792015">
            <w:pPr>
              <w:pStyle w:val="Hjlptext"/>
              <w:spacing w:after="40"/>
              <w:rPr>
                <w:rFonts w:asciiTheme="minorHAnsi" w:hAnsiTheme="minorHAnsi" w:cstheme="minorHAnsi"/>
                <w:i w:val="0"/>
              </w:rPr>
            </w:pPr>
            <w:r w:rsidRPr="006365E9">
              <w:rPr>
                <w:rFonts w:asciiTheme="minorHAnsi" w:hAnsiTheme="minorHAnsi"/>
                <w:i w:val="0"/>
                <w:lang w:val="en-GB" w:bidi="en-GB"/>
              </w:rPr>
              <w:t>Any additional risks, describe here</w:t>
            </w:r>
          </w:p>
        </w:tc>
        <w:sdt>
          <w:sdtPr>
            <w:rPr>
              <w:rFonts w:asciiTheme="minorHAnsi" w:hAnsiTheme="minorHAnsi" w:cstheme="minorHAnsi"/>
            </w:rPr>
            <w:id w:val="-86782624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EE6795">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sdt>
          <w:sdtPr>
            <w:rPr>
              <w:rFonts w:asciiTheme="minorHAnsi" w:hAnsiTheme="minorHAnsi" w:cstheme="minorHAnsi"/>
            </w:rPr>
            <w:id w:val="-1929345987"/>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6365E9" w:rsidRDefault="00EB5B9F" w:rsidP="00EE6795">
                <w:pPr>
                  <w:tabs>
                    <w:tab w:val="left" w:pos="2410"/>
                  </w:tabs>
                  <w:spacing w:before="60" w:after="60"/>
                  <w:jc w:val="center"/>
                  <w:rPr>
                    <w:rFonts w:asciiTheme="minorHAnsi" w:hAnsiTheme="minorHAnsi" w:cstheme="minorHAnsi"/>
                  </w:rPr>
                </w:pPr>
                <w:r w:rsidRPr="006365E9">
                  <w:rPr>
                    <w:rFonts w:ascii="Segoe UI Symbol" w:hAnsi="Segoe UI Symbol" w:cs="Segoe UI Symbol"/>
                    <w:lang w:val="en-GB" w:bidi="en-GB"/>
                  </w:rPr>
                  <w:t>☐</w:t>
                </w:r>
              </w:p>
            </w:tc>
          </w:sdtContent>
        </w:sdt>
      </w:tr>
    </w:tbl>
    <w:p w:rsidR="0053627E" w:rsidRPr="006365E9" w:rsidRDefault="0053627E" w:rsidP="0063400B">
      <w:pPr>
        <w:ind w:left="1304"/>
        <w:rPr>
          <w:rFonts w:asciiTheme="minorHAnsi" w:hAnsiTheme="minorHAnsi"/>
        </w:rPr>
        <w:sectPr w:rsidR="0053627E" w:rsidRPr="006365E9" w:rsidSect="0053627E">
          <w:pgSz w:w="16838" w:h="11906" w:orient="landscape" w:code="9"/>
          <w:pgMar w:top="1411" w:right="899" w:bottom="1411" w:left="719" w:header="432" w:footer="432" w:gutter="0"/>
          <w:cols w:space="720"/>
          <w:docGrid w:linePitch="326"/>
        </w:sectPr>
      </w:pPr>
    </w:p>
    <w:p w:rsidR="00644DB2" w:rsidRPr="006365E9" w:rsidRDefault="001146A1" w:rsidP="00644DB2">
      <w:pPr>
        <w:pStyle w:val="Rubrik1"/>
        <w:rPr>
          <w:rFonts w:asciiTheme="minorHAnsi" w:hAnsiTheme="minorHAnsi" w:cstheme="minorHAnsi"/>
          <w:szCs w:val="32"/>
        </w:rPr>
      </w:pPr>
      <w:bookmarkStart w:id="6" w:name="_Toc501108225"/>
      <w:r w:rsidRPr="006365E9">
        <w:rPr>
          <w:rFonts w:asciiTheme="minorHAnsi" w:hAnsiTheme="minorHAnsi"/>
          <w:lang w:val="en-GB" w:bidi="en-GB"/>
        </w:rPr>
        <w:lastRenderedPageBreak/>
        <w:t>1. Measures to prevent risk for falls to lower levels where the drop is two metres or more</w:t>
      </w:r>
      <w:bookmarkEnd w:id="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3767"/>
        <w:gridCol w:w="2859"/>
      </w:tblGrid>
      <w:tr w:rsidR="005A5880" w:rsidRPr="006365E9" w:rsidTr="005A5880">
        <w:tc>
          <w:tcPr>
            <w:tcW w:w="2279" w:type="dxa"/>
            <w:tcBorders>
              <w:bottom w:val="single" w:sz="4" w:space="0" w:color="auto"/>
            </w:tcBorders>
            <w:shd w:val="clear" w:color="auto" w:fill="E6E6E6"/>
          </w:tcPr>
          <w:p w:rsidR="005A5880" w:rsidRPr="006365E9" w:rsidRDefault="00582E56" w:rsidP="00ED52C3">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5A5880" w:rsidRPr="006365E9" w:rsidRDefault="005A5880" w:rsidP="003E731D">
            <w:pPr>
              <w:spacing w:before="60" w:after="60"/>
              <w:rPr>
                <w:rFonts w:asciiTheme="minorHAnsi" w:hAnsiTheme="minorHAnsi" w:cstheme="minorHAnsi"/>
                <w:b/>
                <w:sz w:val="20"/>
                <w:szCs w:val="20"/>
              </w:rPr>
            </w:pPr>
            <w:r w:rsidRPr="006365E9">
              <w:rPr>
                <w:rFonts w:asciiTheme="minorHAnsi" w:hAnsiTheme="minorHAnsi"/>
                <w:b/>
                <w:sz w:val="20"/>
                <w:lang w:val="en-GB" w:bidi="en-GB"/>
              </w:rPr>
              <w:t xml:space="preserve">Work/activity and risk(s): provide information on what and where      </w:t>
            </w:r>
          </w:p>
        </w:tc>
      </w:tr>
      <w:tr w:rsidR="005A5880" w:rsidRPr="006365E9" w:rsidTr="005A5880">
        <w:tc>
          <w:tcPr>
            <w:tcW w:w="2279" w:type="dxa"/>
            <w:tcBorders>
              <w:top w:val="single" w:sz="4" w:space="0" w:color="auto"/>
              <w:bottom w:val="single" w:sz="4" w:space="0" w:color="auto"/>
            </w:tcBorders>
          </w:tcPr>
          <w:p w:rsidR="00E94355" w:rsidRPr="006365E9" w:rsidRDefault="00E94355" w:rsidP="00ED52C3">
            <w:pPr>
              <w:spacing w:before="60" w:after="60"/>
              <w:rPr>
                <w:rFonts w:asciiTheme="minorHAnsi" w:hAnsiTheme="minorHAnsi" w:cstheme="minorHAnsi"/>
                <w:sz w:val="20"/>
                <w:szCs w:val="20"/>
                <w:highlight w:val="green"/>
              </w:rPr>
            </w:pPr>
          </w:p>
          <w:p w:rsidR="00E94355" w:rsidRPr="006365E9" w:rsidRDefault="00E94355" w:rsidP="00ED52C3">
            <w:pPr>
              <w:spacing w:before="60" w:after="60"/>
              <w:rPr>
                <w:rFonts w:asciiTheme="minorHAnsi" w:hAnsiTheme="minorHAnsi" w:cstheme="minorHAnsi"/>
                <w:sz w:val="20"/>
                <w:szCs w:val="20"/>
                <w:highlight w:val="green"/>
              </w:rPr>
            </w:pPr>
          </w:p>
          <w:p w:rsidR="005A5880" w:rsidRPr="006365E9" w:rsidRDefault="005A5880" w:rsidP="00ED52C3">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5A5880" w:rsidRDefault="003E731D" w:rsidP="009C01B4">
            <w:pPr>
              <w:spacing w:before="60" w:after="60"/>
              <w:rPr>
                <w:rFonts w:asciiTheme="minorHAnsi" w:hAnsiTheme="minorHAnsi"/>
                <w:b/>
                <w:sz w:val="20"/>
                <w:lang w:val="en-GB" w:bidi="en-GB"/>
              </w:rPr>
            </w:pPr>
            <w:r w:rsidRPr="006365E9">
              <w:rPr>
                <w:rFonts w:asciiTheme="minorHAnsi" w:hAnsiTheme="minorHAnsi"/>
                <w:b/>
                <w:sz w:val="20"/>
                <w:lang w:val="en-GB" w:bidi="en-GB"/>
              </w:rPr>
              <w:t>Examples of work entailing risk for falls: work on roofing, facades and ladders; in holes, e.g. in joists or ground; in assembly of prefabricated elements, on the edges of excavations; rock work</w:t>
            </w:r>
          </w:p>
          <w:p w:rsidR="003E3199" w:rsidRPr="00DB7414" w:rsidRDefault="003E3199" w:rsidP="009C01B4">
            <w:pPr>
              <w:spacing w:before="60" w:after="60"/>
              <w:rPr>
                <w:rFonts w:asciiTheme="minorHAnsi" w:hAnsiTheme="minorHAnsi" w:cstheme="minorHAnsi"/>
                <w:sz w:val="20"/>
                <w:szCs w:val="20"/>
              </w:rPr>
            </w:pPr>
          </w:p>
        </w:tc>
      </w:tr>
      <w:tr w:rsidR="00C442E4" w:rsidRPr="006365E9" w:rsidTr="00ED52C3">
        <w:tc>
          <w:tcPr>
            <w:tcW w:w="9142" w:type="dxa"/>
            <w:gridSpan w:val="3"/>
            <w:tcBorders>
              <w:bottom w:val="single" w:sz="4" w:space="0" w:color="auto"/>
            </w:tcBorders>
            <w:shd w:val="clear" w:color="auto" w:fill="E6E6E6"/>
          </w:tcPr>
          <w:p w:rsidR="00C442E4" w:rsidRPr="006365E9" w:rsidRDefault="00C442E4" w:rsidP="00E71A56">
            <w:pPr>
              <w:rPr>
                <w:rFonts w:asciiTheme="minorHAnsi" w:hAnsiTheme="minorHAnsi"/>
              </w:rPr>
            </w:pPr>
            <w:r w:rsidRPr="006365E9">
              <w:rPr>
                <w:rFonts w:asciiTheme="minorHAnsi" w:hAnsiTheme="minorHAnsi"/>
                <w:b/>
                <w:sz w:val="20"/>
                <w:lang w:val="en-GB" w:bidi="en-GB"/>
              </w:rPr>
              <w:t>Measures</w:t>
            </w:r>
            <w:r w:rsidR="00D65E01" w:rsidRPr="006365E9">
              <w:rPr>
                <w:rFonts w:asciiTheme="minorHAnsi" w:hAnsiTheme="minorHAnsi"/>
                <w:lang w:val="en-GB" w:bidi="en-GB"/>
              </w:rPr>
              <w:tab/>
            </w:r>
            <w:r w:rsidR="00897C78" w:rsidRPr="006365E9">
              <w:rPr>
                <w:rFonts w:asciiTheme="minorHAnsi" w:hAnsiTheme="minorHAnsi"/>
                <w:b/>
                <w:color w:val="00B0F0"/>
                <w:sz w:val="20"/>
                <w:lang w:val="en-GB" w:bidi="en-GB"/>
              </w:rPr>
              <w:t>See also</w:t>
            </w:r>
            <w:r w:rsidR="004462DC">
              <w:rPr>
                <w:rFonts w:asciiTheme="minorHAnsi" w:hAnsiTheme="minorHAnsi"/>
                <w:b/>
                <w:color w:val="00B0F0"/>
                <w:sz w:val="20"/>
                <w:lang w:val="en-GB" w:bidi="en-GB"/>
              </w:rPr>
              <w:t xml:space="preserve"> </w:t>
            </w:r>
            <w:hyperlink r:id="rId13" w:history="1">
              <w:r w:rsidR="002E6A7D" w:rsidRPr="006365E9">
                <w:rPr>
                  <w:rStyle w:val="Hyperlnk"/>
                  <w:rFonts w:asciiTheme="minorHAnsi" w:hAnsiTheme="minorHAnsi"/>
                  <w:b/>
                  <w:color w:val="00B0F0"/>
                  <w:sz w:val="20"/>
                  <w:lang w:val="en-GB" w:bidi="en-GB"/>
                </w:rPr>
                <w:t>AFS 1981:14,</w:t>
              </w:r>
            </w:hyperlink>
            <w:r w:rsidR="00E2052F" w:rsidRPr="006365E9">
              <w:rPr>
                <w:rFonts w:asciiTheme="minorHAnsi" w:hAnsiTheme="minorHAnsi"/>
                <w:color w:val="00B0F0"/>
                <w:lang w:val="en-GB" w:bidi="en-GB"/>
              </w:rPr>
              <w:t xml:space="preserve"> </w:t>
            </w:r>
            <w:hyperlink r:id="rId14" w:history="1">
              <w:r w:rsidR="00E2052F" w:rsidRPr="006365E9">
                <w:rPr>
                  <w:rStyle w:val="Hyperlnk"/>
                  <w:rFonts w:asciiTheme="minorHAnsi" w:hAnsiTheme="minorHAnsi"/>
                  <w:b/>
                  <w:color w:val="00B0F0"/>
                  <w:sz w:val="20"/>
                  <w:lang w:val="en-GB" w:bidi="en-GB"/>
                </w:rPr>
                <w:t>AFS 1999:3</w:t>
              </w:r>
            </w:hyperlink>
            <w:r w:rsidR="00E2052F" w:rsidRPr="006365E9">
              <w:rPr>
                <w:rStyle w:val="Hyperlnk"/>
                <w:rFonts w:asciiTheme="minorHAnsi" w:hAnsiTheme="minorHAnsi"/>
                <w:b/>
                <w:color w:val="00B0F0"/>
                <w:sz w:val="20"/>
                <w:lang w:val="en-GB" w:bidi="en-GB"/>
              </w:rPr>
              <w:t xml:space="preserve">, </w:t>
            </w:r>
            <w:hyperlink r:id="rId15" w:history="1">
              <w:r w:rsidR="00CB23EE" w:rsidRPr="006365E9">
                <w:rPr>
                  <w:rStyle w:val="Hyperlnk"/>
                  <w:rFonts w:asciiTheme="minorHAnsi" w:hAnsiTheme="minorHAnsi"/>
                  <w:b/>
                  <w:color w:val="00B0F0"/>
                  <w:sz w:val="20"/>
                  <w:lang w:val="en-GB" w:bidi="en-GB"/>
                </w:rPr>
                <w:t>AFS 2001:3</w:t>
              </w:r>
            </w:hyperlink>
            <w:r w:rsidR="00CB23EE" w:rsidRPr="006365E9">
              <w:rPr>
                <w:rFonts w:asciiTheme="minorHAnsi" w:hAnsiTheme="minorHAnsi"/>
                <w:b/>
                <w:color w:val="00B0F0"/>
                <w:sz w:val="20"/>
                <w:lang w:val="en-GB" w:bidi="en-GB"/>
              </w:rPr>
              <w:t xml:space="preserve">, </w:t>
            </w:r>
            <w:hyperlink r:id="rId16" w:history="1">
              <w:r w:rsidR="002E6A7D" w:rsidRPr="006365E9">
                <w:rPr>
                  <w:rStyle w:val="Hyperlnk"/>
                  <w:rFonts w:asciiTheme="minorHAnsi" w:hAnsiTheme="minorHAnsi"/>
                  <w:b/>
                  <w:color w:val="00B0F0"/>
                  <w:sz w:val="20"/>
                  <w:lang w:val="en-GB" w:bidi="en-GB"/>
                </w:rPr>
                <w:t>AFS 2004:3</w:t>
              </w:r>
            </w:hyperlink>
            <w:r w:rsidR="00897C78" w:rsidRPr="006365E9">
              <w:rPr>
                <w:rFonts w:asciiTheme="minorHAnsi" w:hAnsiTheme="minorHAnsi"/>
                <w:b/>
                <w:color w:val="00B0F0"/>
                <w:sz w:val="20"/>
                <w:lang w:val="en-GB" w:bidi="en-GB"/>
              </w:rPr>
              <w:t xml:space="preserve">, </w:t>
            </w:r>
            <w:hyperlink r:id="rId17" w:history="1">
              <w:r w:rsidR="002E6A7D" w:rsidRPr="006365E9">
                <w:rPr>
                  <w:rStyle w:val="Hyperlnk"/>
                  <w:rFonts w:asciiTheme="minorHAnsi" w:hAnsiTheme="minorHAnsi"/>
                  <w:b/>
                  <w:color w:val="00B0F0"/>
                  <w:sz w:val="20"/>
                  <w:lang w:val="en-GB" w:bidi="en-GB"/>
                </w:rPr>
                <w:t>AFS 2013:4</w:t>
              </w:r>
            </w:hyperlink>
            <w:r w:rsidR="00897C78" w:rsidRPr="006365E9">
              <w:rPr>
                <w:rFonts w:asciiTheme="minorHAnsi" w:hAnsiTheme="minorHAnsi"/>
                <w:b/>
                <w:color w:val="00B0F0"/>
                <w:sz w:val="20"/>
                <w:lang w:val="en-GB" w:bidi="en-GB"/>
              </w:rPr>
              <w:t xml:space="preserve">, </w:t>
            </w:r>
            <w:hyperlink r:id="rId18" w:history="1">
              <w:r w:rsidR="00CB23EE" w:rsidRPr="006365E9">
                <w:rPr>
                  <w:rStyle w:val="Hyperlnk"/>
                  <w:rFonts w:asciiTheme="minorHAnsi" w:hAnsiTheme="minorHAnsi"/>
                  <w:b/>
                  <w:color w:val="00B0F0"/>
                  <w:sz w:val="20"/>
                  <w:lang w:val="en-GB" w:bidi="en-GB"/>
                </w:rPr>
                <w:t>H 456</w:t>
              </w:r>
            </w:hyperlink>
            <w:r w:rsidR="00CB23EE" w:rsidRPr="006365E9">
              <w:rPr>
                <w:rFonts w:asciiTheme="minorHAnsi" w:hAnsiTheme="minorHAnsi"/>
                <w:b/>
                <w:color w:val="00B0F0"/>
                <w:sz w:val="20"/>
                <w:lang w:val="en-GB" w:bidi="en-GB"/>
              </w:rPr>
              <w:t xml:space="preserve">, </w:t>
            </w:r>
            <w:hyperlink r:id="rId19" w:history="1">
              <w:r w:rsidR="00E71A56" w:rsidRPr="006365E9">
                <w:rPr>
                  <w:rStyle w:val="Hyperlnk"/>
                  <w:rFonts w:asciiTheme="minorHAnsi" w:hAnsiTheme="minorHAnsi"/>
                  <w:b/>
                  <w:color w:val="00B0F0"/>
                  <w:sz w:val="20"/>
                  <w:lang w:val="en-GB" w:bidi="en-GB"/>
                </w:rPr>
                <w:t>ADI 511</w:t>
              </w:r>
            </w:hyperlink>
            <w:r w:rsidR="00E71A56" w:rsidRPr="006365E9">
              <w:rPr>
                <w:rFonts w:asciiTheme="minorHAnsi" w:hAnsiTheme="minorHAnsi"/>
                <w:b/>
                <w:color w:val="00B0F0"/>
                <w:sz w:val="20"/>
                <w:lang w:val="en-GB" w:bidi="en-GB"/>
              </w:rPr>
              <w:t xml:space="preserve">, </w:t>
            </w:r>
            <w:hyperlink r:id="rId20" w:history="1">
              <w:r w:rsidR="00897C78" w:rsidRPr="006365E9">
                <w:rPr>
                  <w:rStyle w:val="Hyperlnk"/>
                  <w:rFonts w:asciiTheme="minorHAnsi" w:hAnsiTheme="minorHAnsi"/>
                  <w:b/>
                  <w:color w:val="00B0F0"/>
                  <w:sz w:val="20"/>
                  <w:lang w:val="en-GB" w:bidi="en-GB"/>
                </w:rPr>
                <w:t>ADI 512</w:t>
              </w:r>
            </w:hyperlink>
            <w:r w:rsidR="00897C78" w:rsidRPr="006365E9">
              <w:rPr>
                <w:rFonts w:asciiTheme="minorHAnsi" w:hAnsiTheme="minorHAnsi"/>
                <w:b/>
                <w:color w:val="00B0F0"/>
                <w:sz w:val="20"/>
                <w:lang w:val="en-GB" w:bidi="en-GB"/>
              </w:rPr>
              <w:t xml:space="preserve">, </w:t>
            </w:r>
            <w:hyperlink r:id="rId21" w:history="1">
              <w:r w:rsidR="00897C78" w:rsidRPr="006365E9">
                <w:rPr>
                  <w:rStyle w:val="Hyperlnk"/>
                  <w:rFonts w:asciiTheme="minorHAnsi" w:hAnsiTheme="minorHAnsi"/>
                  <w:b/>
                  <w:color w:val="00B0F0"/>
                  <w:sz w:val="20"/>
                  <w:lang w:val="en-GB" w:bidi="en-GB"/>
                </w:rPr>
                <w:t>ADI 539</w:t>
              </w:r>
            </w:hyperlink>
            <w:r w:rsidR="00897C78" w:rsidRPr="006365E9">
              <w:rPr>
                <w:rFonts w:asciiTheme="minorHAnsi" w:hAnsiTheme="minorHAnsi"/>
                <w:b/>
                <w:color w:val="00B0F0"/>
                <w:sz w:val="20"/>
                <w:lang w:val="en-GB" w:bidi="en-GB"/>
              </w:rPr>
              <w:t xml:space="preserve">, </w:t>
            </w:r>
            <w:hyperlink r:id="rId22" w:history="1">
              <w:r w:rsidR="00897C78" w:rsidRPr="006365E9">
                <w:rPr>
                  <w:rStyle w:val="Hyperlnk"/>
                  <w:rFonts w:asciiTheme="minorHAnsi" w:hAnsiTheme="minorHAnsi"/>
                  <w:b/>
                  <w:color w:val="00B0F0"/>
                  <w:sz w:val="20"/>
                  <w:lang w:val="en-GB" w:bidi="en-GB"/>
                </w:rPr>
                <w:t>ADI 583</w:t>
              </w:r>
            </w:hyperlink>
            <w:r w:rsidR="00897C78" w:rsidRPr="006365E9">
              <w:rPr>
                <w:rStyle w:val="Hyperlnk"/>
                <w:rFonts w:asciiTheme="minorHAnsi" w:hAnsiTheme="minorHAnsi"/>
                <w:b/>
                <w:color w:val="00B0F0"/>
                <w:sz w:val="20"/>
                <w:lang w:val="en-GB" w:bidi="en-GB"/>
              </w:rPr>
              <w:t xml:space="preserve"> and </w:t>
            </w:r>
            <w:hyperlink r:id="rId23" w:history="1">
              <w:r w:rsidR="00AE29F6" w:rsidRPr="006365E9">
                <w:rPr>
                  <w:rStyle w:val="Hyperlnk"/>
                  <w:rFonts w:asciiTheme="minorHAnsi" w:hAnsiTheme="minorHAnsi"/>
                  <w:b/>
                  <w:color w:val="00B0F0"/>
                  <w:sz w:val="20"/>
                  <w:lang w:val="en-GB" w:bidi="en-GB"/>
                </w:rPr>
                <w:t>the Swedish Work Environment Authority's information page on the internet</w:t>
              </w:r>
            </w:hyperlink>
            <w:r w:rsidR="00E2052F" w:rsidRPr="006365E9">
              <w:rPr>
                <w:rStyle w:val="Hyperlnk"/>
                <w:rFonts w:asciiTheme="minorHAnsi" w:hAnsiTheme="minorHAnsi"/>
                <w:b/>
                <w:color w:val="00B0F0"/>
                <w:sz w:val="20"/>
                <w:lang w:val="en-GB" w:bidi="en-GB"/>
              </w:rPr>
              <w:t xml:space="preserve">, </w:t>
            </w:r>
            <w:hyperlink r:id="rId24" w:history="1">
              <w:r w:rsidR="00E71A56" w:rsidRPr="006365E9">
                <w:rPr>
                  <w:rStyle w:val="Hyperlnk"/>
                  <w:rFonts w:asciiTheme="minorHAnsi" w:hAnsiTheme="minorHAnsi"/>
                  <w:b/>
                  <w:color w:val="00B0F0"/>
                  <w:sz w:val="20"/>
                  <w:lang w:val="en-GB" w:bidi="en-GB"/>
                </w:rPr>
                <w:t>and the Swedish Work Environment Authority's information page on scaffolding</w:t>
              </w:r>
            </w:hyperlink>
            <w:r w:rsidR="002E6A7D" w:rsidRPr="006365E9">
              <w:rPr>
                <w:rStyle w:val="Hyperlnk"/>
                <w:rFonts w:asciiTheme="minorHAnsi" w:hAnsiTheme="minorHAnsi"/>
                <w:b/>
                <w:color w:val="00B0F0"/>
                <w:sz w:val="20"/>
                <w:lang w:val="en-GB" w:bidi="en-GB"/>
              </w:rPr>
              <w:t>.</w:t>
            </w:r>
          </w:p>
        </w:tc>
      </w:tr>
      <w:tr w:rsidR="00644DB2" w:rsidRPr="006365E9" w:rsidTr="00721D90">
        <w:tc>
          <w:tcPr>
            <w:tcW w:w="9142" w:type="dxa"/>
            <w:gridSpan w:val="3"/>
            <w:tcBorders>
              <w:top w:val="single" w:sz="4" w:space="0" w:color="auto"/>
              <w:bottom w:val="single" w:sz="4" w:space="0" w:color="auto"/>
            </w:tcBorders>
          </w:tcPr>
          <w:p w:rsidR="00F704D5" w:rsidRPr="004462DC" w:rsidRDefault="00C2504E" w:rsidP="004462DC">
            <w:pPr>
              <w:pStyle w:val="Rubrik3"/>
              <w:spacing w:before="180"/>
              <w:rPr>
                <w:i/>
                <w:sz w:val="2"/>
              </w:rPr>
            </w:pPr>
            <w:r w:rsidRPr="006365E9">
              <w:rPr>
                <w:i/>
                <w:noProof/>
                <w:sz w:val="2"/>
                <w:lang w:val="sv-SE"/>
              </w:rPr>
              <mc:AlternateContent>
                <mc:Choice Requires="wps">
                  <w:drawing>
                    <wp:anchor distT="45720" distB="45720" distL="114300" distR="114300" simplePos="0" relativeHeight="251669504" behindDoc="0" locked="0" layoutInCell="1" allowOverlap="1" wp14:anchorId="4AEAA7E3" wp14:editId="27379CA3">
                      <wp:simplePos x="0" y="0"/>
                      <wp:positionH relativeFrom="column">
                        <wp:posOffset>8890</wp:posOffset>
                      </wp:positionH>
                      <wp:positionV relativeFrom="paragraph">
                        <wp:posOffset>40005</wp:posOffset>
                      </wp:positionV>
                      <wp:extent cx="5753100" cy="1657350"/>
                      <wp:effectExtent l="0" t="0" r="19050" b="1905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57350"/>
                              </a:xfrm>
                              <a:prstGeom prst="rect">
                                <a:avLst/>
                              </a:prstGeom>
                              <a:solidFill>
                                <a:srgbClr val="FFFF00"/>
                              </a:solidFill>
                              <a:ln w="9525">
                                <a:solidFill>
                                  <a:srgbClr val="000000"/>
                                </a:solidFill>
                                <a:miter lim="800000"/>
                                <a:headEnd/>
                                <a:tailEnd/>
                              </a:ln>
                            </wps:spPr>
                            <wps:txbx>
                              <w:txbxContent>
                                <w:p w:rsidR="00021B4E" w:rsidRPr="00DB7414" w:rsidRDefault="00021B4E" w:rsidP="00C2504E">
                                  <w:pPr>
                                    <w:spacing w:before="60" w:after="60"/>
                                    <w:rPr>
                                      <w:rFonts w:asciiTheme="minorHAnsi" w:hAnsiTheme="minorHAnsi" w:cstheme="minorHAnsi"/>
                                      <w:sz w:val="20"/>
                                      <w:szCs w:val="20"/>
                                    </w:rPr>
                                  </w:pPr>
                                  <w:r w:rsidRPr="00DB7414">
                                    <w:rPr>
                                      <w:rFonts w:asciiTheme="minorHAnsi" w:hAnsiTheme="minorHAnsi"/>
                                      <w:sz w:val="20"/>
                                      <w:lang w:val="en-GB" w:bidi="en-GB"/>
                                    </w:rPr>
                                    <w:t>If a fall risk is present, permanent safety devices shall be used in the first instance. Examples of permanent safety devices:</w:t>
                                  </w:r>
                                </w:p>
                                <w:p w:rsidR="00021B4E" w:rsidRPr="00DB7414" w:rsidRDefault="00021B4E" w:rsidP="004462DC">
                                  <w:pPr>
                                    <w:rPr>
                                      <w:rFonts w:asciiTheme="minorHAnsi" w:hAnsiTheme="minorHAnsi" w:cstheme="minorHAnsi"/>
                                      <w:sz w:val="20"/>
                                      <w:szCs w:val="20"/>
                                    </w:rPr>
                                  </w:pPr>
                                  <w:r w:rsidRPr="00DB7414">
                                    <w:rPr>
                                      <w:rFonts w:asciiTheme="minorHAnsi" w:hAnsiTheme="minorHAnsi"/>
                                      <w:sz w:val="20"/>
                                      <w:lang w:val="en-GB" w:bidi="en-GB"/>
                                    </w:rPr>
                                    <w:t>•fall protection guardrails</w:t>
                                  </w:r>
                                </w:p>
                                <w:p w:rsidR="00021B4E" w:rsidRPr="00DB7414" w:rsidRDefault="00021B4E" w:rsidP="004462DC">
                                  <w:pPr>
                                    <w:rPr>
                                      <w:rFonts w:asciiTheme="minorHAnsi" w:hAnsiTheme="minorHAnsi" w:cstheme="minorHAnsi"/>
                                      <w:sz w:val="20"/>
                                      <w:szCs w:val="20"/>
                                    </w:rPr>
                                  </w:pPr>
                                  <w:r w:rsidRPr="00DB7414">
                                    <w:rPr>
                                      <w:rFonts w:asciiTheme="minorHAnsi" w:hAnsiTheme="minorHAnsi"/>
                                      <w:sz w:val="20"/>
                                      <w:lang w:val="en-GB" w:bidi="en-GB"/>
                                    </w:rPr>
                                    <w:t>•scaffolding</w:t>
                                  </w:r>
                                </w:p>
                                <w:p w:rsidR="00021B4E" w:rsidRPr="00DB7414" w:rsidRDefault="00021B4E" w:rsidP="004462DC">
                                  <w:pPr>
                                    <w:rPr>
                                      <w:rFonts w:asciiTheme="minorHAnsi" w:hAnsiTheme="minorHAnsi" w:cstheme="minorHAnsi"/>
                                      <w:sz w:val="20"/>
                                      <w:szCs w:val="20"/>
                                    </w:rPr>
                                  </w:pPr>
                                  <w:r w:rsidRPr="00DB7414">
                                    <w:rPr>
                                      <w:rFonts w:asciiTheme="minorHAnsi" w:hAnsiTheme="minorHAnsi"/>
                                      <w:sz w:val="20"/>
                                      <w:lang w:val="en-GB" w:bidi="en-GB"/>
                                    </w:rPr>
                                    <w:t>•work platforms and work baskets</w:t>
                                  </w:r>
                                </w:p>
                                <w:p w:rsidR="00021B4E" w:rsidRPr="00DB7414" w:rsidRDefault="00021B4E" w:rsidP="004462DC">
                                  <w:pPr>
                                    <w:rPr>
                                      <w:rFonts w:asciiTheme="minorHAnsi" w:hAnsiTheme="minorHAnsi" w:cstheme="minorHAnsi"/>
                                      <w:sz w:val="20"/>
                                      <w:szCs w:val="20"/>
                                    </w:rPr>
                                  </w:pPr>
                                  <w:r w:rsidRPr="00DB7414">
                                    <w:rPr>
                                      <w:rFonts w:asciiTheme="minorHAnsi" w:hAnsiTheme="minorHAnsi"/>
                                      <w:sz w:val="20"/>
                                      <w:lang w:val="en-GB" w:bidi="en-GB"/>
                                    </w:rPr>
                                    <w:t>•safety nets</w:t>
                                  </w:r>
                                </w:p>
                                <w:p w:rsidR="00021B4E" w:rsidRPr="00DB7414" w:rsidRDefault="00021B4E" w:rsidP="00C2504E">
                                  <w:pPr>
                                    <w:pStyle w:val="Hjlptext"/>
                                    <w:spacing w:before="120" w:after="0"/>
                                    <w:rPr>
                                      <w:rFonts w:asciiTheme="minorHAnsi" w:hAnsiTheme="minorHAnsi" w:cstheme="minorHAnsi"/>
                                      <w:i w:val="0"/>
                                    </w:rPr>
                                  </w:pPr>
                                  <w:r w:rsidRPr="00DB7414">
                                    <w:rPr>
                                      <w:rFonts w:asciiTheme="minorHAnsi" w:hAnsiTheme="minorHAnsi"/>
                                      <w:lang w:val="en-GB" w:bidi="en-GB"/>
                                    </w:rPr>
                                    <w:t>Personal fall protection equipment should only be used in exceptional cases where it is not possible to use permanent safety devices, or when the time required to install permanent safety devices takes significantly longer than what it takes to perform the actual work.</w:t>
                                  </w:r>
                                </w:p>
                                <w:p w:rsidR="00021B4E" w:rsidRDefault="00021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AA7E3" id="_x0000_s1028" type="#_x0000_t202" style="position:absolute;margin-left:.7pt;margin-top:3.15pt;width:453pt;height:13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2zKQIAAEwEAAAOAAAAZHJzL2Uyb0RvYy54bWysVNuO2yAQfa/Uf0C8N3Yu3uxacVbbbFNV&#10;2l6k3X7AGOMYFTMukNjp13fA2TS9vVT1A2KY4XDmHPDqdmg1O0jrFJqCTycpZ9IIrJTZFfzz0/bV&#10;NWfOg6lAo5EFP0rHb9cvX6z6LpczbFBX0jICMS7vu4I33nd5kjjRyBbcBDtpKFmjbcFTaHdJZaEn&#10;9FYnszS9Snq0VWdRSOdo9X5M8nXEr2sp/Me6dtIzXXDi5uNo41iGMVmvIN9Z6BolTjTgH1i0oAwd&#10;eoa6Bw9sb9VvUK0SFh3WfiKwTbCulZCxB+pmmv7SzWMDnYy9kDiuO8vk/h+s+HD4ZJmqCj7nzEBL&#10;Fj3Jwds98Z8FdfrO5VT02FGZH17jQC7HTl33gOKLYwY3DZidvLMW+0ZCReymYWdysXXEcQGk7N9j&#10;RcfA3mMEGmrbBulIDEbo5NLx7AxRYYIWs2U2n6aUEpSbXmXLeRa9SyB/3t5Z599KbFmYFNyS9REe&#10;Dg/OBzqQP5eE0xxqVW2V1jGwu3KjLTsAXZMtfXTUuOWnMm1YX/CbbJaNCvwVIo3fnyBa5em+a9UW&#10;/PpcBHnQ7Y2p6EzIPSg9zomyNichg3ajin4oh+jY2Z8SqyMpa3G83vQcadKg/cZZT1e74O7rHqzk&#10;TL8z5M7NdLEIbyEGi2w5o8BeZsrLDBhBUAX3nI3TjY/vJ1A1eEcu1irqG+wemZwo05WNsp+eV3gT&#10;l3Gs+vETWH8HAAD//wMAUEsDBBQABgAIAAAAIQDs96io3gAAAAcBAAAPAAAAZHJzL2Rvd25yZXYu&#10;eG1sTI5NT8MwEETvSPwHa5G4UYcUpTTEqRBSkTiUQqiEuLnx5gPidRo7bfj3LCc4Ps1o5mWryXbi&#10;iINvHSm4nkUgkEpnWqoV7N7WV7cgfNBkdOcIFXyjh1V+fpbp1LgTveKxCLXgEfKpVtCE0KdS+rJB&#10;q/3M9UicVW6wOjAOtTSDPvG47WQcRYm0uiV+aHSPDw2WX8VoFXwcxmr7/rmjx/gFnw9P6+WmKjZK&#10;XV5M93cgAk7hrwy/+qwOOTvt3UjGi475hosKkjkITpfRgnmvIE4Wc5B5Jv/75z8AAAD//wMAUEsB&#10;Ai0AFAAGAAgAAAAhALaDOJL+AAAA4QEAABMAAAAAAAAAAAAAAAAAAAAAAFtDb250ZW50X1R5cGVz&#10;XS54bWxQSwECLQAUAAYACAAAACEAOP0h/9YAAACUAQAACwAAAAAAAAAAAAAAAAAvAQAAX3JlbHMv&#10;LnJlbHNQSwECLQAUAAYACAAAACEAZAedsykCAABMBAAADgAAAAAAAAAAAAAAAAAuAgAAZHJzL2Uy&#10;b0RvYy54bWxQSwECLQAUAAYACAAAACEA7PeoqN4AAAAHAQAADwAAAAAAAAAAAAAAAACDBAAAZHJz&#10;L2Rvd25yZXYueG1sUEsFBgAAAAAEAAQA8wAAAI4FAAAAAA==&#10;" fillcolor="yellow">
                      <v:textbox>
                        <w:txbxContent>
                          <w:p w:rsidR="00021B4E" w:rsidRPr="00DB7414" w:rsidRDefault="00021B4E" w:rsidP="00C2504E">
                            <w:pPr>
                              <w:spacing w:before="60" w:after="60"/>
                              <w:rPr>
                                <w:rFonts w:asciiTheme="minorHAnsi" w:hAnsiTheme="minorHAnsi" w:cstheme="minorHAnsi"/>
                                <w:sz w:val="20"/>
                                <w:szCs w:val="20"/>
                              </w:rPr>
                            </w:pPr>
                            <w:r w:rsidRPr="00DB7414">
                              <w:rPr>
                                <w:rFonts w:asciiTheme="minorHAnsi" w:hAnsiTheme="minorHAnsi"/>
                                <w:sz w:val="20"/>
                                <w:lang w:val="en-GB" w:bidi="en-GB"/>
                              </w:rPr>
                              <w:t>If a fall risk is present, permanent safety devices shall be used in the first instance. Examples of permanent safety devices:</w:t>
                            </w:r>
                          </w:p>
                          <w:p w:rsidR="00021B4E" w:rsidRPr="00DB7414" w:rsidRDefault="00021B4E" w:rsidP="004462DC">
                            <w:pPr>
                              <w:rPr>
                                <w:rFonts w:asciiTheme="minorHAnsi" w:hAnsiTheme="minorHAnsi" w:cstheme="minorHAnsi"/>
                                <w:sz w:val="20"/>
                                <w:szCs w:val="20"/>
                              </w:rPr>
                            </w:pPr>
                            <w:r w:rsidRPr="00DB7414">
                              <w:rPr>
                                <w:rFonts w:asciiTheme="minorHAnsi" w:hAnsiTheme="minorHAnsi"/>
                                <w:sz w:val="20"/>
                                <w:lang w:val="en-GB" w:bidi="en-GB"/>
                              </w:rPr>
                              <w:t>•fall protection guardrails</w:t>
                            </w:r>
                          </w:p>
                          <w:p w:rsidR="00021B4E" w:rsidRPr="00DB7414" w:rsidRDefault="00021B4E" w:rsidP="004462DC">
                            <w:pPr>
                              <w:rPr>
                                <w:rFonts w:asciiTheme="minorHAnsi" w:hAnsiTheme="minorHAnsi" w:cstheme="minorHAnsi"/>
                                <w:sz w:val="20"/>
                                <w:szCs w:val="20"/>
                              </w:rPr>
                            </w:pPr>
                            <w:r w:rsidRPr="00DB7414">
                              <w:rPr>
                                <w:rFonts w:asciiTheme="minorHAnsi" w:hAnsiTheme="minorHAnsi"/>
                                <w:sz w:val="20"/>
                                <w:lang w:val="en-GB" w:bidi="en-GB"/>
                              </w:rPr>
                              <w:t>•scaffolding</w:t>
                            </w:r>
                          </w:p>
                          <w:p w:rsidR="00021B4E" w:rsidRPr="00DB7414" w:rsidRDefault="00021B4E" w:rsidP="004462DC">
                            <w:pPr>
                              <w:rPr>
                                <w:rFonts w:asciiTheme="minorHAnsi" w:hAnsiTheme="minorHAnsi" w:cstheme="minorHAnsi"/>
                                <w:sz w:val="20"/>
                                <w:szCs w:val="20"/>
                              </w:rPr>
                            </w:pPr>
                            <w:r w:rsidRPr="00DB7414">
                              <w:rPr>
                                <w:rFonts w:asciiTheme="minorHAnsi" w:hAnsiTheme="minorHAnsi"/>
                                <w:sz w:val="20"/>
                                <w:lang w:val="en-GB" w:bidi="en-GB"/>
                              </w:rPr>
                              <w:t>•work platforms and work baskets</w:t>
                            </w:r>
                          </w:p>
                          <w:p w:rsidR="00021B4E" w:rsidRPr="00DB7414" w:rsidRDefault="00021B4E" w:rsidP="004462DC">
                            <w:pPr>
                              <w:rPr>
                                <w:rFonts w:asciiTheme="minorHAnsi" w:hAnsiTheme="minorHAnsi" w:cstheme="minorHAnsi"/>
                                <w:sz w:val="20"/>
                                <w:szCs w:val="20"/>
                              </w:rPr>
                            </w:pPr>
                            <w:r w:rsidRPr="00DB7414">
                              <w:rPr>
                                <w:rFonts w:asciiTheme="minorHAnsi" w:hAnsiTheme="minorHAnsi"/>
                                <w:sz w:val="20"/>
                                <w:lang w:val="en-GB" w:bidi="en-GB"/>
                              </w:rPr>
                              <w:t>•safety nets</w:t>
                            </w:r>
                          </w:p>
                          <w:p w:rsidR="00021B4E" w:rsidRPr="00DB7414" w:rsidRDefault="00021B4E" w:rsidP="00C2504E">
                            <w:pPr>
                              <w:pStyle w:val="Hjlptext"/>
                              <w:spacing w:before="120" w:after="0"/>
                              <w:rPr>
                                <w:rFonts w:asciiTheme="minorHAnsi" w:hAnsiTheme="minorHAnsi" w:cstheme="minorHAnsi"/>
                                <w:i w:val="0"/>
                              </w:rPr>
                            </w:pPr>
                            <w:r w:rsidRPr="00DB7414">
                              <w:rPr>
                                <w:rFonts w:asciiTheme="minorHAnsi" w:hAnsiTheme="minorHAnsi"/>
                                <w:lang w:val="en-GB" w:bidi="en-GB"/>
                              </w:rPr>
                              <w:t>Personal fall protection equipment should only be used in exceptional cases where it is not possible to use permanent safety devices, or when the time required to install permanent safety devices takes significantly longer than what it takes to perform the actual work.</w:t>
                            </w:r>
                          </w:p>
                          <w:p w:rsidR="00021B4E" w:rsidRDefault="00021B4E"/>
                        </w:txbxContent>
                      </v:textbox>
                      <w10:wrap type="square"/>
                    </v:shape>
                  </w:pict>
                </mc:Fallback>
              </mc:AlternateContent>
            </w:r>
            <w:r w:rsidR="00F704D5" w:rsidRPr="006365E9">
              <w:rPr>
                <w:lang w:val="en-GB" w:bidi="en-GB"/>
              </w:rPr>
              <w:t>Preparatory methods based on selected production methods and materials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E4560B" w:rsidRPr="006365E9" w:rsidTr="00D65E01">
              <w:sdt>
                <w:sdtPr>
                  <w:rPr>
                    <w:rFonts w:asciiTheme="minorHAnsi" w:hAnsiTheme="minorHAnsi"/>
                    <w:b/>
                    <w:sz w:val="20"/>
                    <w:szCs w:val="20"/>
                  </w:rPr>
                  <w:id w:val="906419724"/>
                  <w14:checkbox>
                    <w14:checked w14:val="0"/>
                    <w14:checkedState w14:val="2612" w14:font="MS Gothic"/>
                    <w14:uncheckedState w14:val="2610" w14:font="MS Gothic"/>
                  </w14:checkbox>
                </w:sdtPr>
                <w:sdtContent>
                  <w:tc>
                    <w:tcPr>
                      <w:tcW w:w="487" w:type="dxa"/>
                    </w:tcPr>
                    <w:p w:rsidR="00E4560B" w:rsidRPr="006365E9" w:rsidRDefault="00E85EE3" w:rsidP="00E4560B">
                      <w:pPr>
                        <w:spacing w:after="60"/>
                        <w:rPr>
                          <w:rFonts w:asciiTheme="minorHAnsi" w:hAnsiTheme="minorHAnsi"/>
                          <w:b/>
                          <w:sz w:val="20"/>
                          <w:szCs w:val="20"/>
                        </w:rPr>
                      </w:pPr>
                      <w:r w:rsidRPr="006365E9">
                        <w:rPr>
                          <w:rFonts w:ascii="Segoe UI Symbol" w:hAnsi="Segoe UI Symbol" w:cs="Segoe UI Symbol"/>
                          <w:b/>
                          <w:sz w:val="20"/>
                          <w:lang w:val="en-GB" w:bidi="en-GB"/>
                        </w:rPr>
                        <w:t>☐</w:t>
                      </w:r>
                    </w:p>
                  </w:tc>
                </w:sdtContent>
              </w:sdt>
              <w:tc>
                <w:tcPr>
                  <w:tcW w:w="8593" w:type="dxa"/>
                </w:tcPr>
                <w:p w:rsidR="00E4560B" w:rsidRPr="006365E9" w:rsidRDefault="00E4560B" w:rsidP="00E4560B">
                  <w:pPr>
                    <w:spacing w:after="60"/>
                    <w:rPr>
                      <w:rFonts w:asciiTheme="minorHAnsi" w:hAnsiTheme="minorHAnsi"/>
                      <w:sz w:val="20"/>
                      <w:szCs w:val="20"/>
                    </w:rPr>
                  </w:pPr>
                  <w:r w:rsidRPr="006365E9">
                    <w:rPr>
                      <w:rFonts w:asciiTheme="minorHAnsi" w:hAnsiTheme="minorHAnsi"/>
                      <w:sz w:val="20"/>
                      <w:lang w:val="en-GB" w:bidi="en-GB"/>
                    </w:rPr>
                    <w:t>Not applicable</w:t>
                  </w:r>
                </w:p>
              </w:tc>
            </w:tr>
            <w:tr w:rsidR="00E4560B" w:rsidRPr="006365E9" w:rsidTr="00D65E01">
              <w:sdt>
                <w:sdtPr>
                  <w:rPr>
                    <w:rFonts w:asciiTheme="minorHAnsi" w:hAnsiTheme="minorHAnsi"/>
                    <w:b/>
                    <w:sz w:val="20"/>
                    <w:szCs w:val="20"/>
                  </w:rPr>
                  <w:id w:val="-492798013"/>
                  <w14:checkbox>
                    <w14:checked w14:val="0"/>
                    <w14:checkedState w14:val="2612" w14:font="MS Gothic"/>
                    <w14:uncheckedState w14:val="2610" w14:font="MS Gothic"/>
                  </w14:checkbox>
                </w:sdtPr>
                <w:sdtContent>
                  <w:tc>
                    <w:tcPr>
                      <w:tcW w:w="487" w:type="dxa"/>
                    </w:tcPr>
                    <w:p w:rsidR="00E4560B" w:rsidRPr="006365E9" w:rsidRDefault="00E4560B" w:rsidP="00E4560B">
                      <w:pPr>
                        <w:spacing w:after="60"/>
                        <w:rPr>
                          <w:rFonts w:asciiTheme="minorHAnsi" w:hAnsiTheme="minorHAnsi"/>
                          <w:b/>
                          <w:sz w:val="20"/>
                          <w:szCs w:val="20"/>
                        </w:rPr>
                      </w:pPr>
                      <w:r w:rsidRPr="006365E9">
                        <w:rPr>
                          <w:rFonts w:ascii="Segoe UI Symbol" w:hAnsi="Segoe UI Symbol" w:cs="Segoe UI Symbol"/>
                          <w:b/>
                          <w:sz w:val="20"/>
                          <w:lang w:val="en-GB" w:bidi="en-GB"/>
                        </w:rPr>
                        <w:t>☐</w:t>
                      </w:r>
                    </w:p>
                  </w:tc>
                </w:sdtContent>
              </w:sdt>
              <w:tc>
                <w:tcPr>
                  <w:tcW w:w="8593" w:type="dxa"/>
                </w:tcPr>
                <w:p w:rsidR="00E4560B" w:rsidRPr="006365E9" w:rsidRDefault="00E4560B" w:rsidP="00E4560B">
                  <w:pPr>
                    <w:spacing w:after="60"/>
                    <w:rPr>
                      <w:rFonts w:asciiTheme="minorHAnsi" w:hAnsiTheme="minorHAnsi"/>
                      <w:sz w:val="20"/>
                      <w:szCs w:val="20"/>
                    </w:rPr>
                  </w:pPr>
                  <w:r w:rsidRPr="006365E9">
                    <w:rPr>
                      <w:rFonts w:asciiTheme="minorHAnsi" w:hAnsiTheme="minorHAnsi"/>
                      <w:sz w:val="20"/>
                      <w:lang w:val="en-GB" w:bidi="en-GB"/>
                    </w:rPr>
                    <w:t>Prefabricated structural elements are used</w:t>
                  </w:r>
                </w:p>
              </w:tc>
            </w:tr>
            <w:tr w:rsidR="00E4560B" w:rsidRPr="006365E9" w:rsidTr="00D65E01">
              <w:sdt>
                <w:sdtPr>
                  <w:rPr>
                    <w:rFonts w:asciiTheme="minorHAnsi" w:hAnsiTheme="minorHAnsi"/>
                    <w:b/>
                    <w:sz w:val="20"/>
                    <w:szCs w:val="20"/>
                  </w:rPr>
                  <w:id w:val="-1204177633"/>
                  <w14:checkbox>
                    <w14:checked w14:val="0"/>
                    <w14:checkedState w14:val="2612" w14:font="MS Gothic"/>
                    <w14:uncheckedState w14:val="2610" w14:font="MS Gothic"/>
                  </w14:checkbox>
                </w:sdtPr>
                <w:sdtContent>
                  <w:tc>
                    <w:tcPr>
                      <w:tcW w:w="487" w:type="dxa"/>
                    </w:tcPr>
                    <w:p w:rsidR="00E4560B" w:rsidRPr="006365E9" w:rsidRDefault="00E4560B" w:rsidP="00E4560B">
                      <w:pPr>
                        <w:spacing w:after="60"/>
                        <w:rPr>
                          <w:rFonts w:asciiTheme="minorHAnsi" w:hAnsiTheme="minorHAnsi"/>
                          <w:b/>
                          <w:sz w:val="20"/>
                          <w:szCs w:val="20"/>
                        </w:rPr>
                      </w:pPr>
                      <w:r w:rsidRPr="006365E9">
                        <w:rPr>
                          <w:rFonts w:ascii="Segoe UI Symbol" w:hAnsi="Segoe UI Symbol" w:cs="Segoe UI Symbol"/>
                          <w:b/>
                          <w:sz w:val="20"/>
                          <w:lang w:val="en-GB" w:bidi="en-GB"/>
                        </w:rPr>
                        <w:t>☐</w:t>
                      </w:r>
                    </w:p>
                  </w:tc>
                </w:sdtContent>
              </w:sdt>
              <w:tc>
                <w:tcPr>
                  <w:tcW w:w="8593" w:type="dxa"/>
                </w:tcPr>
                <w:p w:rsidR="00E4560B" w:rsidRPr="006365E9" w:rsidRDefault="00E4560B" w:rsidP="00E4560B">
                  <w:pPr>
                    <w:spacing w:after="60"/>
                    <w:rPr>
                      <w:rFonts w:asciiTheme="minorHAnsi" w:hAnsiTheme="minorHAnsi"/>
                      <w:sz w:val="20"/>
                      <w:szCs w:val="20"/>
                    </w:rPr>
                  </w:pPr>
                  <w:r w:rsidRPr="006365E9">
                    <w:rPr>
                      <w:rFonts w:asciiTheme="minorHAnsi" w:hAnsiTheme="minorHAnsi"/>
                      <w:sz w:val="20"/>
                      <w:lang w:val="en-GB" w:bidi="en-GB"/>
                    </w:rPr>
                    <w:t>Windows are pre-mounted in wall elements</w:t>
                  </w:r>
                </w:p>
              </w:tc>
            </w:tr>
            <w:tr w:rsidR="00E4560B" w:rsidRPr="006365E9" w:rsidTr="00D65E01">
              <w:sdt>
                <w:sdtPr>
                  <w:rPr>
                    <w:rFonts w:asciiTheme="minorHAnsi" w:hAnsiTheme="minorHAnsi"/>
                    <w:b/>
                    <w:sz w:val="20"/>
                    <w:szCs w:val="20"/>
                  </w:rPr>
                  <w:id w:val="-900825617"/>
                  <w14:checkbox>
                    <w14:checked w14:val="0"/>
                    <w14:checkedState w14:val="2612" w14:font="MS Gothic"/>
                    <w14:uncheckedState w14:val="2610" w14:font="MS Gothic"/>
                  </w14:checkbox>
                </w:sdtPr>
                <w:sdtContent>
                  <w:tc>
                    <w:tcPr>
                      <w:tcW w:w="487" w:type="dxa"/>
                    </w:tcPr>
                    <w:p w:rsidR="00E4560B" w:rsidRPr="006365E9" w:rsidRDefault="00E4560B" w:rsidP="00E4560B">
                      <w:pPr>
                        <w:spacing w:after="60"/>
                        <w:rPr>
                          <w:rFonts w:asciiTheme="minorHAnsi" w:hAnsiTheme="minorHAnsi"/>
                          <w:b/>
                          <w:sz w:val="20"/>
                          <w:szCs w:val="20"/>
                        </w:rPr>
                      </w:pPr>
                      <w:r w:rsidRPr="006365E9">
                        <w:rPr>
                          <w:rFonts w:ascii="Segoe UI Symbol" w:hAnsi="Segoe UI Symbol" w:cs="Segoe UI Symbol"/>
                          <w:b/>
                          <w:sz w:val="20"/>
                          <w:lang w:val="en-GB" w:bidi="en-GB"/>
                        </w:rPr>
                        <w:t>☐</w:t>
                      </w:r>
                    </w:p>
                  </w:tc>
                </w:sdtContent>
              </w:sdt>
              <w:tc>
                <w:tcPr>
                  <w:tcW w:w="8593" w:type="dxa"/>
                </w:tcPr>
                <w:p w:rsidR="00E4560B" w:rsidRPr="006365E9" w:rsidRDefault="00E4560B" w:rsidP="00E4560B">
                  <w:pPr>
                    <w:spacing w:after="60"/>
                    <w:rPr>
                      <w:rFonts w:asciiTheme="minorHAnsi" w:hAnsiTheme="minorHAnsi"/>
                      <w:sz w:val="20"/>
                      <w:szCs w:val="20"/>
                    </w:rPr>
                  </w:pPr>
                  <w:r w:rsidRPr="006365E9">
                    <w:rPr>
                      <w:rFonts w:asciiTheme="minorHAnsi" w:hAnsiTheme="minorHAnsi"/>
                      <w:sz w:val="20"/>
                      <w:lang w:val="en-GB" w:bidi="en-GB"/>
                    </w:rPr>
                    <w:t>Attachments have been prepared in facades for scaffolding</w:t>
                  </w:r>
                </w:p>
              </w:tc>
            </w:tr>
            <w:tr w:rsidR="00E4560B" w:rsidRPr="006365E9" w:rsidTr="00D65E01">
              <w:sdt>
                <w:sdtPr>
                  <w:rPr>
                    <w:rFonts w:asciiTheme="minorHAnsi" w:hAnsiTheme="minorHAnsi"/>
                    <w:b/>
                    <w:sz w:val="20"/>
                    <w:szCs w:val="20"/>
                  </w:rPr>
                  <w:id w:val="-1845704037"/>
                  <w14:checkbox>
                    <w14:checked w14:val="0"/>
                    <w14:checkedState w14:val="2612" w14:font="MS Gothic"/>
                    <w14:uncheckedState w14:val="2610" w14:font="MS Gothic"/>
                  </w14:checkbox>
                </w:sdtPr>
                <w:sdtContent>
                  <w:tc>
                    <w:tcPr>
                      <w:tcW w:w="487" w:type="dxa"/>
                    </w:tcPr>
                    <w:p w:rsidR="00E4560B" w:rsidRPr="006365E9" w:rsidRDefault="00E4560B" w:rsidP="00E4560B">
                      <w:pPr>
                        <w:spacing w:after="60"/>
                        <w:rPr>
                          <w:rFonts w:asciiTheme="minorHAnsi" w:hAnsiTheme="minorHAnsi"/>
                          <w:b/>
                          <w:sz w:val="20"/>
                          <w:szCs w:val="20"/>
                        </w:rPr>
                      </w:pPr>
                      <w:r w:rsidRPr="006365E9">
                        <w:rPr>
                          <w:rFonts w:ascii="Segoe UI Symbol" w:hAnsi="Segoe UI Symbol" w:cs="Segoe UI Symbol"/>
                          <w:b/>
                          <w:sz w:val="20"/>
                          <w:lang w:val="en-GB" w:bidi="en-GB"/>
                        </w:rPr>
                        <w:t>☐</w:t>
                      </w:r>
                    </w:p>
                  </w:tc>
                </w:sdtContent>
              </w:sdt>
              <w:tc>
                <w:tcPr>
                  <w:tcW w:w="8593" w:type="dxa"/>
                </w:tcPr>
                <w:p w:rsidR="00E4560B" w:rsidRPr="006365E9" w:rsidRDefault="00E4560B" w:rsidP="00E4560B">
                  <w:pPr>
                    <w:spacing w:after="60"/>
                    <w:rPr>
                      <w:rFonts w:asciiTheme="minorHAnsi" w:hAnsiTheme="minorHAnsi"/>
                      <w:sz w:val="20"/>
                      <w:szCs w:val="20"/>
                    </w:rPr>
                  </w:pPr>
                  <w:r w:rsidRPr="006365E9">
                    <w:rPr>
                      <w:rFonts w:asciiTheme="minorHAnsi" w:hAnsiTheme="minorHAnsi"/>
                      <w:sz w:val="20"/>
                      <w:lang w:val="en-GB" w:bidi="en-GB"/>
                    </w:rPr>
                    <w:t>Attachments have been prepared for guardrails in joists, roofing, shafts and stairwells.</w:t>
                  </w:r>
                </w:p>
              </w:tc>
            </w:tr>
            <w:tr w:rsidR="00E4560B" w:rsidRPr="006365E9" w:rsidTr="00D65E01">
              <w:sdt>
                <w:sdtPr>
                  <w:rPr>
                    <w:rFonts w:asciiTheme="minorHAnsi" w:hAnsiTheme="minorHAnsi"/>
                    <w:b/>
                    <w:sz w:val="20"/>
                    <w:szCs w:val="20"/>
                  </w:rPr>
                  <w:id w:val="300048681"/>
                  <w14:checkbox>
                    <w14:checked w14:val="0"/>
                    <w14:checkedState w14:val="2612" w14:font="MS Gothic"/>
                    <w14:uncheckedState w14:val="2610" w14:font="MS Gothic"/>
                  </w14:checkbox>
                </w:sdtPr>
                <w:sdtContent>
                  <w:tc>
                    <w:tcPr>
                      <w:tcW w:w="487" w:type="dxa"/>
                    </w:tcPr>
                    <w:p w:rsidR="00E4560B" w:rsidRPr="006365E9" w:rsidRDefault="00E4560B" w:rsidP="00E4560B">
                      <w:pPr>
                        <w:spacing w:after="60"/>
                        <w:rPr>
                          <w:rFonts w:asciiTheme="minorHAnsi" w:hAnsiTheme="minorHAnsi"/>
                          <w:b/>
                          <w:sz w:val="20"/>
                          <w:szCs w:val="20"/>
                        </w:rPr>
                      </w:pPr>
                      <w:r w:rsidRPr="006365E9">
                        <w:rPr>
                          <w:rFonts w:ascii="Segoe UI Symbol" w:hAnsi="Segoe UI Symbol" w:cs="Segoe UI Symbol"/>
                          <w:b/>
                          <w:sz w:val="20"/>
                          <w:lang w:val="en-GB" w:bidi="en-GB"/>
                        </w:rPr>
                        <w:t>☐</w:t>
                      </w:r>
                    </w:p>
                  </w:tc>
                </w:sdtContent>
              </w:sdt>
              <w:tc>
                <w:tcPr>
                  <w:tcW w:w="8593" w:type="dxa"/>
                </w:tcPr>
                <w:p w:rsidR="00E4560B" w:rsidRPr="006365E9" w:rsidRDefault="00E4560B" w:rsidP="00E4560B">
                  <w:pPr>
                    <w:spacing w:after="60"/>
                    <w:rPr>
                      <w:rFonts w:asciiTheme="minorHAnsi" w:hAnsiTheme="minorHAnsi"/>
                      <w:sz w:val="20"/>
                      <w:szCs w:val="20"/>
                    </w:rPr>
                  </w:pPr>
                  <w:r w:rsidRPr="006365E9">
                    <w:rPr>
                      <w:rFonts w:asciiTheme="minorHAnsi" w:hAnsiTheme="minorHAnsi"/>
                      <w:sz w:val="20"/>
                      <w:lang w:val="en-GB" w:bidi="en-GB"/>
                    </w:rPr>
                    <w:t>Attachments have been prepared on roofing and on the edges of joists to be used with personal fall protection equipment</w:t>
                  </w:r>
                </w:p>
              </w:tc>
            </w:tr>
          </w:tbl>
          <w:p w:rsidR="00CA08C9" w:rsidRPr="006365E9" w:rsidRDefault="003208B7" w:rsidP="004462DC">
            <w:pPr>
              <w:pStyle w:val="Rubrik3"/>
              <w:spacing w:before="180"/>
            </w:pPr>
            <w:r w:rsidRPr="006365E9">
              <w:rPr>
                <w:lang w:val="en-GB" w:bidi="en-GB"/>
              </w:rPr>
              <w:t>Work on work platforms and work baskets (e.g. aerial platforms)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389"/>
              <w:gridCol w:w="8655"/>
            </w:tblGrid>
            <w:tr w:rsidR="009C01B4" w:rsidRPr="006365E9" w:rsidTr="00D65E01">
              <w:sdt>
                <w:sdtPr>
                  <w:rPr>
                    <w:rFonts w:asciiTheme="minorHAnsi" w:hAnsiTheme="minorHAnsi" w:cstheme="minorHAnsi"/>
                    <w:b/>
                    <w:sz w:val="20"/>
                    <w:szCs w:val="20"/>
                  </w:rPr>
                  <w:id w:val="-993337272"/>
                  <w14:checkbox>
                    <w14:checked w14:val="0"/>
                    <w14:checkedState w14:val="2612" w14:font="MS Gothic"/>
                    <w14:uncheckedState w14:val="2610" w14:font="MS Gothic"/>
                  </w14:checkbox>
                </w:sdtPr>
                <w:sdtContent>
                  <w:tc>
                    <w:tcPr>
                      <w:tcW w:w="346" w:type="dxa"/>
                    </w:tcPr>
                    <w:p w:rsidR="009C01B4" w:rsidRPr="006365E9" w:rsidRDefault="009C01B4" w:rsidP="009C01B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734" w:type="dxa"/>
                </w:tcPr>
                <w:p w:rsidR="009C01B4" w:rsidRPr="006365E9" w:rsidRDefault="009C01B4" w:rsidP="009C01B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No work is performed on work platforms or in work baskets.</w:t>
                  </w:r>
                </w:p>
              </w:tc>
            </w:tr>
            <w:tr w:rsidR="009C01B4" w:rsidRPr="006365E9" w:rsidTr="00D65E01">
              <w:sdt>
                <w:sdtPr>
                  <w:rPr>
                    <w:rFonts w:asciiTheme="minorHAnsi" w:hAnsiTheme="minorHAnsi" w:cstheme="minorHAnsi"/>
                    <w:b/>
                    <w:sz w:val="20"/>
                    <w:szCs w:val="20"/>
                  </w:rPr>
                  <w:id w:val="-1681275090"/>
                  <w14:checkbox>
                    <w14:checked w14:val="0"/>
                    <w14:checkedState w14:val="2612" w14:font="MS Gothic"/>
                    <w14:uncheckedState w14:val="2610" w14:font="MS Gothic"/>
                  </w14:checkbox>
                </w:sdtPr>
                <w:sdtContent>
                  <w:tc>
                    <w:tcPr>
                      <w:tcW w:w="346" w:type="dxa"/>
                    </w:tcPr>
                    <w:p w:rsidR="009C01B4" w:rsidRPr="006365E9" w:rsidRDefault="009C01B4" w:rsidP="009C01B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734" w:type="dxa"/>
                </w:tcPr>
                <w:p w:rsidR="009C01B4" w:rsidRPr="006365E9" w:rsidRDefault="009C01B4" w:rsidP="009C01B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Lifting operation training for those who lead and those who perform lifting of persons.</w:t>
                  </w:r>
                </w:p>
              </w:tc>
            </w:tr>
            <w:tr w:rsidR="009C01B4" w:rsidRPr="006365E9" w:rsidTr="00D65E01">
              <w:sdt>
                <w:sdtPr>
                  <w:rPr>
                    <w:rFonts w:asciiTheme="minorHAnsi" w:hAnsiTheme="minorHAnsi" w:cstheme="minorHAnsi"/>
                    <w:b/>
                    <w:sz w:val="20"/>
                    <w:szCs w:val="20"/>
                  </w:rPr>
                  <w:id w:val="-1971742840"/>
                  <w14:checkbox>
                    <w14:checked w14:val="0"/>
                    <w14:checkedState w14:val="2612" w14:font="MS Gothic"/>
                    <w14:uncheckedState w14:val="2610" w14:font="MS Gothic"/>
                  </w14:checkbox>
                </w:sdtPr>
                <w:sdtContent>
                  <w:tc>
                    <w:tcPr>
                      <w:tcW w:w="346" w:type="dxa"/>
                    </w:tcPr>
                    <w:p w:rsidR="009C01B4" w:rsidRPr="006365E9" w:rsidRDefault="009C01B4" w:rsidP="009C01B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734" w:type="dxa"/>
                </w:tcPr>
                <w:p w:rsidR="009C01B4" w:rsidRPr="006365E9" w:rsidRDefault="009C01B4" w:rsidP="009C01B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Work platforms and work baskets shall be inspected and approved before they are put into service. </w:t>
                  </w:r>
                </w:p>
              </w:tc>
            </w:tr>
            <w:tr w:rsidR="009C01B4" w:rsidRPr="006365E9" w:rsidTr="00D65E01">
              <w:sdt>
                <w:sdtPr>
                  <w:rPr>
                    <w:rFonts w:asciiTheme="minorHAnsi" w:hAnsiTheme="minorHAnsi" w:cstheme="minorHAnsi"/>
                    <w:b/>
                    <w:sz w:val="20"/>
                    <w:szCs w:val="20"/>
                  </w:rPr>
                  <w:id w:val="-1933886723"/>
                  <w14:checkbox>
                    <w14:checked w14:val="0"/>
                    <w14:checkedState w14:val="2612" w14:font="MS Gothic"/>
                    <w14:uncheckedState w14:val="2610" w14:font="MS Gothic"/>
                  </w14:checkbox>
                </w:sdtPr>
                <w:sdtContent>
                  <w:tc>
                    <w:tcPr>
                      <w:tcW w:w="346" w:type="dxa"/>
                    </w:tcPr>
                    <w:p w:rsidR="009C01B4" w:rsidRPr="006365E9" w:rsidRDefault="009C01B4" w:rsidP="009C01B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734" w:type="dxa"/>
                </w:tcPr>
                <w:p w:rsidR="009C01B4" w:rsidRPr="006365E9" w:rsidRDefault="009C01B4" w:rsidP="009C01B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Work platforms shall be chosen and adapted for existing surfaces. Requisite support shall be used for work platforms.</w:t>
                  </w:r>
                </w:p>
              </w:tc>
            </w:tr>
            <w:tr w:rsidR="009C01B4" w:rsidRPr="006365E9" w:rsidTr="00D65E01">
              <w:sdt>
                <w:sdtPr>
                  <w:rPr>
                    <w:rFonts w:asciiTheme="minorHAnsi" w:hAnsiTheme="minorHAnsi" w:cstheme="minorHAnsi"/>
                    <w:b/>
                    <w:sz w:val="20"/>
                    <w:szCs w:val="20"/>
                  </w:rPr>
                  <w:id w:val="1351686532"/>
                  <w14:checkbox>
                    <w14:checked w14:val="0"/>
                    <w14:checkedState w14:val="2612" w14:font="MS Gothic"/>
                    <w14:uncheckedState w14:val="2610" w14:font="MS Gothic"/>
                  </w14:checkbox>
                </w:sdtPr>
                <w:sdtContent>
                  <w:tc>
                    <w:tcPr>
                      <w:tcW w:w="346" w:type="dxa"/>
                    </w:tcPr>
                    <w:p w:rsidR="009C01B4" w:rsidRPr="006365E9" w:rsidRDefault="009C01B4" w:rsidP="009C01B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734" w:type="dxa"/>
                </w:tcPr>
                <w:p w:rsidR="009C01B4" w:rsidRPr="006365E9" w:rsidRDefault="009C01B4" w:rsidP="009C01B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Work platforms and work baskets shall be checked on a daily basis by an authorised person.</w:t>
                  </w:r>
                </w:p>
              </w:tc>
            </w:tr>
            <w:tr w:rsidR="009C01B4" w:rsidRPr="006365E9" w:rsidTr="00D65E01">
              <w:sdt>
                <w:sdtPr>
                  <w:rPr>
                    <w:rFonts w:asciiTheme="minorHAnsi" w:hAnsiTheme="minorHAnsi" w:cstheme="minorHAnsi"/>
                    <w:b/>
                    <w:sz w:val="20"/>
                    <w:szCs w:val="20"/>
                  </w:rPr>
                  <w:id w:val="723416854"/>
                  <w14:checkbox>
                    <w14:checked w14:val="0"/>
                    <w14:checkedState w14:val="2612" w14:font="MS Gothic"/>
                    <w14:uncheckedState w14:val="2610" w14:font="MS Gothic"/>
                  </w14:checkbox>
                </w:sdtPr>
                <w:sdtContent>
                  <w:tc>
                    <w:tcPr>
                      <w:tcW w:w="346" w:type="dxa"/>
                    </w:tcPr>
                    <w:p w:rsidR="009C01B4" w:rsidRPr="006365E9" w:rsidRDefault="009C01B4" w:rsidP="009C01B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734" w:type="dxa"/>
                </w:tcPr>
                <w:p w:rsidR="009C01B4" w:rsidRPr="006365E9" w:rsidRDefault="009C01B4" w:rsidP="009C01B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Surfaces for work platforms shall be checked for stability, gradient and unevenness before work begins. When using work platforms, risks in the area surrounding the work platform’s utilisation area shall also be risk assessed, for example, from traffic, getting crushed, or for electrical safety.</w:t>
                  </w:r>
                </w:p>
              </w:tc>
            </w:tr>
            <w:tr w:rsidR="009C01B4" w:rsidRPr="006365E9" w:rsidTr="00D65E01">
              <w:sdt>
                <w:sdtPr>
                  <w:rPr>
                    <w:rFonts w:asciiTheme="minorHAnsi" w:hAnsiTheme="minorHAnsi" w:cstheme="minorHAnsi"/>
                    <w:b/>
                    <w:sz w:val="20"/>
                    <w:szCs w:val="20"/>
                  </w:rPr>
                  <w:id w:val="-307789332"/>
                  <w14:checkbox>
                    <w14:checked w14:val="0"/>
                    <w14:checkedState w14:val="2612" w14:font="MS Gothic"/>
                    <w14:uncheckedState w14:val="2610" w14:font="MS Gothic"/>
                  </w14:checkbox>
                </w:sdtPr>
                <w:sdtContent>
                  <w:tc>
                    <w:tcPr>
                      <w:tcW w:w="346" w:type="dxa"/>
                    </w:tcPr>
                    <w:p w:rsidR="009C01B4" w:rsidRPr="006365E9" w:rsidRDefault="009C01B4" w:rsidP="009C01B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734" w:type="dxa"/>
                </w:tcPr>
                <w:p w:rsidR="009C01B4" w:rsidRPr="006365E9" w:rsidRDefault="009C01B4" w:rsidP="009C01B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For work on platforms and in work baskets, safety lines should be used and an impact barrier in place. See the emergency rescue plan when using harnesses and safety lines for more detailed instructions.</w:t>
                  </w:r>
                </w:p>
              </w:tc>
            </w:tr>
          </w:tbl>
          <w:p w:rsidR="00CA08C9" w:rsidRPr="006365E9" w:rsidRDefault="000650FE" w:rsidP="004462DC">
            <w:pPr>
              <w:pStyle w:val="Rubrik3"/>
              <w:spacing w:before="180"/>
            </w:pPr>
            <w:r w:rsidRPr="006365E9">
              <w:rPr>
                <w:lang w:val="en-GB" w:bidi="en-GB"/>
              </w:rPr>
              <w:t>Work on ladders: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9C01B4" w:rsidRPr="006365E9" w:rsidTr="008C0C8A">
              <w:sdt>
                <w:sdtPr>
                  <w:rPr>
                    <w:rFonts w:asciiTheme="minorHAnsi" w:hAnsiTheme="minorHAnsi" w:cstheme="minorHAnsi"/>
                    <w:b/>
                    <w:sz w:val="20"/>
                    <w:szCs w:val="20"/>
                  </w:rPr>
                  <w:id w:val="1405492343"/>
                  <w14:checkbox>
                    <w14:checked w14:val="0"/>
                    <w14:checkedState w14:val="2612" w14:font="MS Gothic"/>
                    <w14:uncheckedState w14:val="2610" w14:font="MS Gothic"/>
                  </w14:checkbox>
                </w:sdtPr>
                <w:sdtContent>
                  <w:tc>
                    <w:tcPr>
                      <w:tcW w:w="487" w:type="dxa"/>
                    </w:tcPr>
                    <w:p w:rsidR="009C01B4" w:rsidRPr="006365E9" w:rsidRDefault="009C01B4" w:rsidP="00E4560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57" w:type="dxa"/>
                </w:tcPr>
                <w:p w:rsidR="009C01B4" w:rsidRPr="006365E9" w:rsidRDefault="009C01B4" w:rsidP="00E4560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There is no work on ladders.</w:t>
                  </w:r>
                </w:p>
              </w:tc>
            </w:tr>
            <w:tr w:rsidR="009C01B4" w:rsidRPr="006365E9" w:rsidTr="00D65E01">
              <w:sdt>
                <w:sdtPr>
                  <w:rPr>
                    <w:rFonts w:asciiTheme="minorHAnsi" w:hAnsiTheme="minorHAnsi" w:cstheme="minorHAnsi"/>
                    <w:b/>
                    <w:sz w:val="20"/>
                    <w:szCs w:val="20"/>
                  </w:rPr>
                  <w:id w:val="1509017841"/>
                  <w14:checkbox>
                    <w14:checked w14:val="0"/>
                    <w14:checkedState w14:val="2612" w14:font="MS Gothic"/>
                    <w14:uncheckedState w14:val="2610" w14:font="MS Gothic"/>
                  </w14:checkbox>
                </w:sdtPr>
                <w:sdtContent>
                  <w:tc>
                    <w:tcPr>
                      <w:tcW w:w="487" w:type="dxa"/>
                    </w:tcPr>
                    <w:p w:rsidR="009C01B4" w:rsidRPr="006365E9" w:rsidRDefault="009C01B4" w:rsidP="00E4560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9C01B4" w:rsidRPr="006365E9" w:rsidRDefault="009C01B4" w:rsidP="00E4560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Work on ladders is prohibited. Scaffolding or a lift shall be used.</w:t>
                  </w:r>
                </w:p>
              </w:tc>
            </w:tr>
            <w:tr w:rsidR="009C01B4" w:rsidRPr="006365E9" w:rsidTr="00D65E01">
              <w:sdt>
                <w:sdtPr>
                  <w:rPr>
                    <w:rFonts w:asciiTheme="minorHAnsi" w:hAnsiTheme="minorHAnsi" w:cstheme="minorHAnsi"/>
                    <w:b/>
                    <w:sz w:val="20"/>
                    <w:szCs w:val="20"/>
                  </w:rPr>
                  <w:id w:val="1023978784"/>
                  <w14:checkbox>
                    <w14:checked w14:val="0"/>
                    <w14:checkedState w14:val="2612" w14:font="MS Gothic"/>
                    <w14:uncheckedState w14:val="2610" w14:font="MS Gothic"/>
                  </w14:checkbox>
                </w:sdtPr>
                <w:sdtContent>
                  <w:tc>
                    <w:tcPr>
                      <w:tcW w:w="487" w:type="dxa"/>
                    </w:tcPr>
                    <w:p w:rsidR="009C01B4" w:rsidRPr="006365E9" w:rsidRDefault="009C01B4" w:rsidP="00E4560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9C01B4" w:rsidRPr="006365E9" w:rsidRDefault="00A75055" w:rsidP="00A7505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Work on ladders without personal fall protection equipment is allowed, </w:t>
                  </w:r>
                  <w:r w:rsidRPr="006365E9">
                    <w:rPr>
                      <w:rFonts w:asciiTheme="minorHAnsi" w:hAnsiTheme="minorHAnsi"/>
                      <w:i/>
                      <w:sz w:val="20"/>
                      <w:lang w:val="en-GB" w:bidi="en-GB"/>
                    </w:rPr>
                    <w:t xml:space="preserve">but only for </w:t>
                  </w:r>
                  <w:r w:rsidRPr="006365E9">
                    <w:rPr>
                      <w:rFonts w:asciiTheme="minorHAnsi" w:hAnsiTheme="minorHAnsi"/>
                      <w:sz w:val="20"/>
                      <w:lang w:val="en-GB" w:bidi="en-GB"/>
                    </w:rPr>
                    <w:t>single tasks which take</w:t>
                  </w:r>
                  <w:r w:rsidRPr="006365E9">
                    <w:rPr>
                      <w:rFonts w:asciiTheme="minorHAnsi" w:hAnsiTheme="minorHAnsi"/>
                      <w:lang w:val="en-GB" w:bidi="en-GB"/>
                    </w:rPr>
                    <w:t xml:space="preserve"> </w:t>
                  </w:r>
                  <w:r w:rsidRPr="006365E9">
                    <w:rPr>
                      <w:rFonts w:asciiTheme="minorHAnsi" w:hAnsiTheme="minorHAnsi"/>
                      <w:sz w:val="20"/>
                      <w:lang w:val="en-GB" w:bidi="en-GB"/>
                    </w:rPr>
                    <w:t>less than 15 minutes to perform and which can be performed with one hand so that the other hand can hold the ladder, and the length of the ladder must not exceed 5 metres and the drop must not exceed 4 metres.</w:t>
                  </w:r>
                </w:p>
              </w:tc>
            </w:tr>
          </w:tbl>
          <w:p w:rsidR="00CA08C9" w:rsidRPr="006365E9" w:rsidRDefault="00CA08C9" w:rsidP="00F704D5">
            <w:pPr>
              <w:pStyle w:val="Rubrik3"/>
            </w:pPr>
            <w:r w:rsidRPr="006365E9">
              <w:rPr>
                <w:lang w:val="en-GB" w:bidi="en-GB"/>
              </w:rPr>
              <w:lastRenderedPageBreak/>
              <w:t>Work on scaffolding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9C01B4" w:rsidRPr="006365E9" w:rsidTr="00D65E01">
              <w:sdt>
                <w:sdtPr>
                  <w:rPr>
                    <w:rFonts w:asciiTheme="minorHAnsi" w:hAnsiTheme="minorHAnsi" w:cstheme="minorHAnsi"/>
                    <w:b/>
                    <w:sz w:val="20"/>
                    <w:szCs w:val="20"/>
                  </w:rPr>
                  <w:id w:val="87281850"/>
                  <w14:checkbox>
                    <w14:checked w14:val="0"/>
                    <w14:checkedState w14:val="2612" w14:font="MS Gothic"/>
                    <w14:uncheckedState w14:val="2610" w14:font="MS Gothic"/>
                  </w14:checkbox>
                </w:sdtPr>
                <w:sdtContent>
                  <w:tc>
                    <w:tcPr>
                      <w:tcW w:w="487" w:type="dxa"/>
                    </w:tcPr>
                    <w:p w:rsidR="009C01B4" w:rsidRPr="006365E9" w:rsidRDefault="003E3C79" w:rsidP="00FE5AB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8C0C8A" w:rsidRPr="006365E9" w:rsidRDefault="009C01B4" w:rsidP="003E3C7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There is no work on scaffolding.</w:t>
                  </w:r>
                </w:p>
              </w:tc>
            </w:tr>
            <w:tr w:rsidR="003E3C79" w:rsidRPr="006365E9" w:rsidTr="00D65E01">
              <w:tc>
                <w:tcPr>
                  <w:tcW w:w="487" w:type="dxa"/>
                </w:tcPr>
                <w:p w:rsidR="003E3C79" w:rsidRPr="006365E9" w:rsidRDefault="00021B4E" w:rsidP="00FE5ABC">
                  <w:pPr>
                    <w:tabs>
                      <w:tab w:val="left" w:pos="4020"/>
                    </w:tabs>
                    <w:spacing w:after="60"/>
                    <w:rPr>
                      <w:rFonts w:asciiTheme="minorHAnsi" w:hAnsiTheme="minorHAnsi" w:cstheme="minorHAnsi"/>
                      <w:b/>
                      <w:sz w:val="20"/>
                      <w:szCs w:val="20"/>
                    </w:rPr>
                  </w:pPr>
                  <w:sdt>
                    <w:sdtPr>
                      <w:rPr>
                        <w:rFonts w:asciiTheme="minorHAnsi" w:hAnsiTheme="minorHAnsi" w:cstheme="minorHAnsi"/>
                        <w:b/>
                        <w:sz w:val="20"/>
                        <w:szCs w:val="20"/>
                      </w:rPr>
                      <w:id w:val="1430157782"/>
                      <w14:checkbox>
                        <w14:checked w14:val="0"/>
                        <w14:checkedState w14:val="2612" w14:font="MS Gothic"/>
                        <w14:uncheckedState w14:val="2610" w14:font="MS Gothic"/>
                      </w14:checkbox>
                    </w:sdtPr>
                    <w:sdtContent>
                      <w:r w:rsidR="003E3C79" w:rsidRPr="006365E9">
                        <w:rPr>
                          <w:rFonts w:ascii="Segoe UI Symbol" w:hAnsi="Segoe UI Symbol" w:cs="Segoe UI Symbol"/>
                          <w:b/>
                          <w:sz w:val="20"/>
                          <w:lang w:val="en-GB" w:bidi="en-GB"/>
                        </w:rPr>
                        <w:t>☐</w:t>
                      </w:r>
                    </w:sdtContent>
                  </w:sdt>
                </w:p>
              </w:tc>
              <w:tc>
                <w:tcPr>
                  <w:tcW w:w="8593" w:type="dxa"/>
                </w:tcPr>
                <w:p w:rsidR="003E3C79" w:rsidRPr="006365E9" w:rsidRDefault="003E3C79" w:rsidP="00FE5AB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 planned scaffolding is appropriately designed for the work.</w:t>
                  </w:r>
                </w:p>
              </w:tc>
            </w:tr>
            <w:tr w:rsidR="003E3C79" w:rsidRPr="006365E9" w:rsidTr="00D65E01">
              <w:tc>
                <w:tcPr>
                  <w:tcW w:w="487" w:type="dxa"/>
                </w:tcPr>
                <w:p w:rsidR="003E3C79" w:rsidRPr="006365E9" w:rsidRDefault="00021B4E" w:rsidP="00FE5ABC">
                  <w:pPr>
                    <w:tabs>
                      <w:tab w:val="left" w:pos="4020"/>
                    </w:tabs>
                    <w:spacing w:after="60"/>
                    <w:rPr>
                      <w:rFonts w:asciiTheme="minorHAnsi" w:hAnsiTheme="minorHAnsi" w:cstheme="minorHAnsi"/>
                      <w:b/>
                      <w:sz w:val="20"/>
                      <w:szCs w:val="20"/>
                    </w:rPr>
                  </w:pPr>
                  <w:sdt>
                    <w:sdtPr>
                      <w:rPr>
                        <w:rFonts w:asciiTheme="minorHAnsi" w:hAnsiTheme="minorHAnsi" w:cstheme="minorHAnsi"/>
                        <w:b/>
                        <w:sz w:val="20"/>
                        <w:szCs w:val="20"/>
                      </w:rPr>
                      <w:id w:val="-1231992588"/>
                      <w14:checkbox>
                        <w14:checked w14:val="0"/>
                        <w14:checkedState w14:val="2612" w14:font="MS Gothic"/>
                        <w14:uncheckedState w14:val="2610" w14:font="MS Gothic"/>
                      </w14:checkbox>
                    </w:sdtPr>
                    <w:sdtContent>
                      <w:r w:rsidR="003E3C79" w:rsidRPr="006365E9">
                        <w:rPr>
                          <w:rFonts w:ascii="Segoe UI Symbol" w:hAnsi="Segoe UI Symbol" w:cs="Segoe UI Symbol"/>
                          <w:b/>
                          <w:sz w:val="20"/>
                          <w:lang w:val="en-GB" w:bidi="en-GB"/>
                        </w:rPr>
                        <w:t>☐</w:t>
                      </w:r>
                    </w:sdtContent>
                  </w:sdt>
                </w:p>
              </w:tc>
              <w:tc>
                <w:tcPr>
                  <w:tcW w:w="8593" w:type="dxa"/>
                </w:tcPr>
                <w:p w:rsidR="003E3C79" w:rsidRPr="006365E9" w:rsidRDefault="003E3C79" w:rsidP="00FE5AB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Selected prefabricated scaffolding is checked for approval according to industry standards, any pipe scaffolding is erected according to documentation specific to the particular make, and instructions are provided to BAS-U.</w:t>
                  </w:r>
                </w:p>
              </w:tc>
            </w:tr>
            <w:tr w:rsidR="009C01B4" w:rsidRPr="006365E9" w:rsidTr="00D65E01">
              <w:sdt>
                <w:sdtPr>
                  <w:rPr>
                    <w:rFonts w:asciiTheme="minorHAnsi" w:hAnsiTheme="minorHAnsi" w:cstheme="minorHAnsi"/>
                    <w:b/>
                    <w:sz w:val="20"/>
                    <w:szCs w:val="20"/>
                  </w:rPr>
                  <w:id w:val="-710799501"/>
                  <w14:checkbox>
                    <w14:checked w14:val="0"/>
                    <w14:checkedState w14:val="2612" w14:font="MS Gothic"/>
                    <w14:uncheckedState w14:val="2610" w14:font="MS Gothic"/>
                  </w14:checkbox>
                </w:sdtPr>
                <w:sdtContent>
                  <w:tc>
                    <w:tcPr>
                      <w:tcW w:w="487" w:type="dxa"/>
                    </w:tcPr>
                    <w:p w:rsidR="009C01B4" w:rsidRPr="006365E9" w:rsidRDefault="009C01B4" w:rsidP="00FE5AB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9C01B4" w:rsidRPr="006365E9" w:rsidRDefault="009C01B4" w:rsidP="008C0C8A">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Only contractors with authorised scaffolding training can be brought into a project for assembling, dismantling or changing scaffolding at the worksite. Such contractors must present their training certification to BAS-U before scaffolding is assembled, dismantled or changed. </w:t>
                  </w:r>
                </w:p>
              </w:tc>
            </w:tr>
            <w:tr w:rsidR="009C01B4" w:rsidRPr="006365E9" w:rsidTr="00D65E01">
              <w:sdt>
                <w:sdtPr>
                  <w:rPr>
                    <w:rFonts w:asciiTheme="minorHAnsi" w:hAnsiTheme="minorHAnsi" w:cstheme="minorHAnsi"/>
                    <w:b/>
                    <w:sz w:val="20"/>
                    <w:szCs w:val="20"/>
                  </w:rPr>
                  <w:id w:val="-31572413"/>
                  <w14:checkbox>
                    <w14:checked w14:val="0"/>
                    <w14:checkedState w14:val="2612" w14:font="MS Gothic"/>
                    <w14:uncheckedState w14:val="2610" w14:font="MS Gothic"/>
                  </w14:checkbox>
                </w:sdtPr>
                <w:sdtContent>
                  <w:tc>
                    <w:tcPr>
                      <w:tcW w:w="487" w:type="dxa"/>
                    </w:tcPr>
                    <w:p w:rsidR="009C01B4" w:rsidRPr="006365E9" w:rsidRDefault="009C01B4" w:rsidP="00FE5AB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9C01B4" w:rsidRPr="006365E9" w:rsidRDefault="009C01B4" w:rsidP="00E740E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Before scaffolding can be brought into use, there must be an inspection followed by a handover to BAS-U.</w:t>
                  </w:r>
                  <w:r w:rsidR="00E740EC" w:rsidRPr="006365E9">
                    <w:rPr>
                      <w:rFonts w:asciiTheme="minorHAnsi" w:hAnsiTheme="minorHAnsi"/>
                      <w:lang w:val="en-GB" w:bidi="en-GB"/>
                    </w:rPr>
                    <w:t xml:space="preserve"> </w:t>
                  </w:r>
                  <w:r w:rsidR="00E740EC" w:rsidRPr="006365E9">
                    <w:rPr>
                      <w:rFonts w:asciiTheme="minorHAnsi" w:hAnsiTheme="minorHAnsi"/>
                      <w:sz w:val="20"/>
                      <w:lang w:val="en-GB" w:bidi="en-GB"/>
                    </w:rPr>
                    <w:t>There is documentation that the scaffolding has been erected correctly and that it is appropriate for the work.  Copies have been provided to BAS-U.</w:t>
                  </w:r>
                </w:p>
              </w:tc>
            </w:tr>
            <w:tr w:rsidR="009C01B4" w:rsidRPr="006365E9" w:rsidTr="00D65E01">
              <w:sdt>
                <w:sdtPr>
                  <w:rPr>
                    <w:rFonts w:asciiTheme="minorHAnsi" w:hAnsiTheme="minorHAnsi" w:cstheme="minorHAnsi"/>
                    <w:b/>
                    <w:sz w:val="20"/>
                    <w:szCs w:val="20"/>
                  </w:rPr>
                  <w:id w:val="-615749876"/>
                  <w14:checkbox>
                    <w14:checked w14:val="0"/>
                    <w14:checkedState w14:val="2612" w14:font="MS Gothic"/>
                    <w14:uncheckedState w14:val="2610" w14:font="MS Gothic"/>
                  </w14:checkbox>
                </w:sdtPr>
                <w:sdtContent>
                  <w:tc>
                    <w:tcPr>
                      <w:tcW w:w="487" w:type="dxa"/>
                    </w:tcPr>
                    <w:p w:rsidR="009C01B4" w:rsidRPr="006365E9" w:rsidRDefault="009C01B4" w:rsidP="00FE5AB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9C01B4" w:rsidRPr="006365E9" w:rsidRDefault="002473C4" w:rsidP="002473C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Every contractor who uses the scaffolding must always check that it is in good condition and report any deficiencies to BAS-U before using it, and on an ongoing basis thereafter for the duration of use.</w:t>
                  </w:r>
                </w:p>
              </w:tc>
            </w:tr>
            <w:tr w:rsidR="009C01B4" w:rsidRPr="006365E9" w:rsidTr="00D65E01">
              <w:sdt>
                <w:sdtPr>
                  <w:rPr>
                    <w:rFonts w:asciiTheme="minorHAnsi" w:hAnsiTheme="minorHAnsi" w:cstheme="minorHAnsi"/>
                    <w:b/>
                    <w:sz w:val="20"/>
                    <w:szCs w:val="20"/>
                  </w:rPr>
                  <w:id w:val="-1601183587"/>
                  <w14:checkbox>
                    <w14:checked w14:val="0"/>
                    <w14:checkedState w14:val="2612" w14:font="MS Gothic"/>
                    <w14:uncheckedState w14:val="2610" w14:font="MS Gothic"/>
                  </w14:checkbox>
                </w:sdtPr>
                <w:sdtContent>
                  <w:tc>
                    <w:tcPr>
                      <w:tcW w:w="487" w:type="dxa"/>
                    </w:tcPr>
                    <w:p w:rsidR="009C01B4" w:rsidRPr="006365E9" w:rsidRDefault="009C01B4" w:rsidP="00FE5AB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FD353D" w:rsidRPr="006365E9" w:rsidRDefault="009C01B4" w:rsidP="00FE5AB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All wheels on rolling scaffolding must be locked before work begins.</w:t>
                  </w:r>
                </w:p>
              </w:tc>
            </w:tr>
            <w:tr w:rsidR="009C01B4" w:rsidRPr="006365E9" w:rsidTr="00D65E01">
              <w:sdt>
                <w:sdtPr>
                  <w:rPr>
                    <w:rFonts w:asciiTheme="minorHAnsi" w:hAnsiTheme="minorHAnsi" w:cstheme="minorHAnsi"/>
                    <w:b/>
                    <w:sz w:val="20"/>
                    <w:szCs w:val="20"/>
                  </w:rPr>
                  <w:id w:val="1258481064"/>
                  <w14:checkbox>
                    <w14:checked w14:val="0"/>
                    <w14:checkedState w14:val="2612" w14:font="MS Gothic"/>
                    <w14:uncheckedState w14:val="2610" w14:font="MS Gothic"/>
                  </w14:checkbox>
                </w:sdtPr>
                <w:sdtContent>
                  <w:tc>
                    <w:tcPr>
                      <w:tcW w:w="487" w:type="dxa"/>
                    </w:tcPr>
                    <w:p w:rsidR="009C01B4" w:rsidRPr="006365E9" w:rsidRDefault="009C01B4" w:rsidP="00FE5AB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9C01B4" w:rsidRPr="006365E9" w:rsidRDefault="009C01B4" w:rsidP="00FE5AB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Guardrails shall be of appropriate strength and height and have at least one principle guardrail, intermediate guardrail and a toeboard. Especially for work on eaves or other roof edges, scaffolding and guardrails must be fitted to take into account the pitch of the roof and the type of work to be done so that the risk of falls is properly prevented. The distance between the scaffolding stage and the facade must be less than 30 cm. There must be stairs as access routes to and within the scaffolding. </w:t>
                  </w:r>
                </w:p>
              </w:tc>
            </w:tr>
            <w:tr w:rsidR="009C01B4" w:rsidRPr="006365E9" w:rsidTr="00D65E01">
              <w:sdt>
                <w:sdtPr>
                  <w:rPr>
                    <w:rFonts w:asciiTheme="minorHAnsi" w:hAnsiTheme="minorHAnsi" w:cstheme="minorHAnsi"/>
                    <w:b/>
                    <w:sz w:val="20"/>
                    <w:szCs w:val="20"/>
                  </w:rPr>
                  <w:id w:val="-682669737"/>
                  <w14:checkbox>
                    <w14:checked w14:val="0"/>
                    <w14:checkedState w14:val="2612" w14:font="MS Gothic"/>
                    <w14:uncheckedState w14:val="2610" w14:font="MS Gothic"/>
                  </w14:checkbox>
                </w:sdtPr>
                <w:sdtContent>
                  <w:tc>
                    <w:tcPr>
                      <w:tcW w:w="487" w:type="dxa"/>
                    </w:tcPr>
                    <w:p w:rsidR="009C01B4" w:rsidRPr="006365E9" w:rsidRDefault="009C01B4" w:rsidP="00FE5AB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9C01B4" w:rsidRPr="006365E9" w:rsidRDefault="009C01B4" w:rsidP="00FE5AB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See Rules of order and safety for information on temporary removal of guardrails and work platforms.</w:t>
                  </w:r>
                </w:p>
              </w:tc>
            </w:tr>
            <w:tr w:rsidR="009C01B4" w:rsidRPr="006365E9" w:rsidTr="00D65E01">
              <w:sdt>
                <w:sdtPr>
                  <w:rPr>
                    <w:rFonts w:asciiTheme="minorHAnsi" w:hAnsiTheme="minorHAnsi" w:cstheme="minorHAnsi"/>
                    <w:b/>
                    <w:sz w:val="20"/>
                    <w:szCs w:val="20"/>
                  </w:rPr>
                  <w:id w:val="-656694502"/>
                  <w14:checkbox>
                    <w14:checked w14:val="0"/>
                    <w14:checkedState w14:val="2612" w14:font="MS Gothic"/>
                    <w14:uncheckedState w14:val="2610" w14:font="MS Gothic"/>
                  </w14:checkbox>
                </w:sdtPr>
                <w:sdtContent>
                  <w:tc>
                    <w:tcPr>
                      <w:tcW w:w="487" w:type="dxa"/>
                    </w:tcPr>
                    <w:p w:rsidR="009C01B4" w:rsidRPr="006365E9" w:rsidRDefault="009C01B4" w:rsidP="00FE5AB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9C01B4" w:rsidRPr="006365E9" w:rsidRDefault="009C01B4" w:rsidP="00FD353D">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BAS-U shall perform safety inspection tours more frequently on scaffolding </w:t>
                  </w:r>
                  <w:r w:rsidR="00FD353D" w:rsidRPr="006365E9">
                    <w:rPr>
                      <w:rFonts w:asciiTheme="minorHAnsi" w:hAnsiTheme="minorHAnsi"/>
                      <w:sz w:val="20"/>
                      <w:highlight w:val="yellow"/>
                      <w:lang w:val="en-GB" w:bidi="en-GB"/>
                    </w:rPr>
                    <w:t>XX interval</w:t>
                  </w:r>
                  <w:r w:rsidRPr="006365E9">
                    <w:rPr>
                      <w:rFonts w:asciiTheme="minorHAnsi" w:hAnsiTheme="minorHAnsi"/>
                      <w:sz w:val="20"/>
                      <w:lang w:val="en-GB" w:bidi="en-GB"/>
                    </w:rPr>
                    <w:t>.</w:t>
                  </w:r>
                </w:p>
              </w:tc>
            </w:tr>
          </w:tbl>
          <w:p w:rsidR="00CA08C9" w:rsidRPr="006365E9" w:rsidRDefault="00CA08C9" w:rsidP="006B7762">
            <w:pPr>
              <w:pStyle w:val="Rubrik3"/>
            </w:pPr>
            <w:r w:rsidRPr="006365E9">
              <w:rPr>
                <w:lang w:val="en-GB" w:bidi="en-GB"/>
              </w:rPr>
              <w:t>Shafts and openings:</w:t>
            </w:r>
          </w:p>
          <w:p w:rsidR="008E4EDB" w:rsidRPr="006365E9" w:rsidRDefault="00CA08C9"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Shafts and openings in facades and joists, as well as ground/line shafts and wells, shall be equipped with strong, clearly marked protective devices for prevention of falls and tripping, e.g. guardrails, a cover, or access restriction.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A354BC" w:rsidRPr="006365E9" w:rsidTr="00D65E01">
              <w:sdt>
                <w:sdtPr>
                  <w:rPr>
                    <w:rFonts w:asciiTheme="minorHAnsi" w:hAnsiTheme="minorHAnsi" w:cstheme="minorHAnsi"/>
                    <w:b/>
                    <w:sz w:val="20"/>
                    <w:szCs w:val="20"/>
                  </w:rPr>
                  <w:id w:val="-1932348847"/>
                  <w14:checkbox>
                    <w14:checked w14:val="0"/>
                    <w14:checkedState w14:val="2612" w14:font="MS Gothic"/>
                    <w14:uncheckedState w14:val="2610" w14:font="MS Gothic"/>
                  </w14:checkbox>
                </w:sdtPr>
                <w:sdtContent>
                  <w:tc>
                    <w:tcPr>
                      <w:tcW w:w="487" w:type="dxa"/>
                    </w:tcPr>
                    <w:p w:rsidR="00A354BC" w:rsidRPr="006365E9" w:rsidRDefault="00A354BC" w:rsidP="00A43E6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A354BC" w:rsidRPr="006365E9" w:rsidRDefault="00A354BC" w:rsidP="00A43E6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Selected protective device is: </w:t>
                  </w:r>
                  <w:r w:rsidRPr="006365E9">
                    <w:rPr>
                      <w:rFonts w:asciiTheme="minorHAnsi" w:hAnsiTheme="minorHAnsi"/>
                      <w:sz w:val="20"/>
                      <w:highlight w:val="yellow"/>
                      <w:lang w:val="en-GB" w:bidi="en-GB"/>
                    </w:rPr>
                    <w:t>PROVIDE INFORMATION ON PROTECTIVE DEVICE</w:t>
                  </w:r>
                </w:p>
              </w:tc>
            </w:tr>
            <w:tr w:rsidR="00A354BC" w:rsidRPr="006365E9" w:rsidTr="00D65E01">
              <w:sdt>
                <w:sdtPr>
                  <w:rPr>
                    <w:rFonts w:asciiTheme="minorHAnsi" w:hAnsiTheme="minorHAnsi" w:cstheme="minorHAnsi"/>
                    <w:b/>
                    <w:sz w:val="20"/>
                    <w:szCs w:val="20"/>
                  </w:rPr>
                  <w:id w:val="1087578373"/>
                  <w14:checkbox>
                    <w14:checked w14:val="0"/>
                    <w14:checkedState w14:val="2612" w14:font="MS Gothic"/>
                    <w14:uncheckedState w14:val="2610" w14:font="MS Gothic"/>
                  </w14:checkbox>
                </w:sdtPr>
                <w:sdtContent>
                  <w:tc>
                    <w:tcPr>
                      <w:tcW w:w="487" w:type="dxa"/>
                    </w:tcPr>
                    <w:p w:rsidR="00A354BC" w:rsidRPr="006365E9" w:rsidRDefault="00A354BC" w:rsidP="00A43E6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A354BC" w:rsidRPr="006365E9" w:rsidRDefault="00A354BC" w:rsidP="00A43E6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A minimum of 2 metres safety clearance if personal fall protection equipment is not used.</w:t>
                  </w:r>
                </w:p>
              </w:tc>
            </w:tr>
          </w:tbl>
          <w:p w:rsidR="00CA08C9" w:rsidRPr="006365E9" w:rsidRDefault="0042540E" w:rsidP="00F704D5">
            <w:pPr>
              <w:pStyle w:val="Rubrik3"/>
            </w:pPr>
            <w:r w:rsidRPr="006365E9">
              <w:rPr>
                <w:lang w:val="en-GB" w:bidi="en-GB"/>
              </w:rPr>
              <w:t>Use of personal fall protection equipment: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A354BC" w:rsidRPr="006365E9" w:rsidTr="00CC78A4">
              <w:sdt>
                <w:sdtPr>
                  <w:rPr>
                    <w:rFonts w:asciiTheme="minorHAnsi" w:hAnsiTheme="minorHAnsi" w:cstheme="minorHAnsi"/>
                    <w:b/>
                    <w:sz w:val="20"/>
                    <w:szCs w:val="20"/>
                  </w:rPr>
                  <w:id w:val="-177971830"/>
                  <w14:checkbox>
                    <w14:checked w14:val="0"/>
                    <w14:checkedState w14:val="2612" w14:font="MS Gothic"/>
                    <w14:uncheckedState w14:val="2610" w14:font="MS Gothic"/>
                  </w14:checkbox>
                </w:sdtPr>
                <w:sdtContent>
                  <w:tc>
                    <w:tcPr>
                      <w:tcW w:w="417" w:type="dxa"/>
                    </w:tcPr>
                    <w:p w:rsidR="00A354BC" w:rsidRPr="006365E9" w:rsidRDefault="006A79FC" w:rsidP="00E4560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27" w:type="dxa"/>
                </w:tcPr>
                <w:p w:rsidR="00A354BC" w:rsidRPr="006365E9" w:rsidRDefault="008613EC" w:rsidP="00E4560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Personal fall protection equipment is not used.</w:t>
                  </w:r>
                </w:p>
              </w:tc>
            </w:tr>
            <w:tr w:rsidR="00A354BC" w:rsidRPr="006365E9" w:rsidTr="003E3199">
              <w:sdt>
                <w:sdtPr>
                  <w:rPr>
                    <w:rFonts w:asciiTheme="minorHAnsi" w:hAnsiTheme="minorHAnsi" w:cstheme="minorHAnsi"/>
                    <w:b/>
                    <w:sz w:val="20"/>
                    <w:szCs w:val="20"/>
                  </w:rPr>
                  <w:id w:val="-910997928"/>
                  <w14:checkbox>
                    <w14:checked w14:val="0"/>
                    <w14:checkedState w14:val="2612" w14:font="MS Gothic"/>
                    <w14:uncheckedState w14:val="2610" w14:font="MS Gothic"/>
                  </w14:checkbox>
                </w:sdtPr>
                <w:sdtContent>
                  <w:tc>
                    <w:tcPr>
                      <w:tcW w:w="417" w:type="dxa"/>
                    </w:tcPr>
                    <w:p w:rsidR="00A354BC" w:rsidRPr="006365E9" w:rsidRDefault="009842E5" w:rsidP="00E4560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27" w:type="dxa"/>
                </w:tcPr>
                <w:p w:rsidR="008613EC" w:rsidRPr="006365E9" w:rsidRDefault="00A354BC" w:rsidP="008613E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Personal fall protection equipment can be used as a last resort, but only under the following conditions</w:t>
                  </w:r>
                </w:p>
                <w:p w:rsidR="008613EC" w:rsidRPr="006365E9" w:rsidRDefault="008613EC" w:rsidP="008613E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Equipment should be fitted personally for the individual using it, used by personnel who are trained in its use, and checked by an authorised person. Documentation on inspection of equipment is obligatory.</w:t>
                  </w:r>
                </w:p>
                <w:p w:rsidR="008613EC" w:rsidRPr="006365E9" w:rsidRDefault="008613EC" w:rsidP="008613E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 Equipment should break and stop a fall, and prevent risky swing falls. </w:t>
                  </w:r>
                </w:p>
                <w:p w:rsidR="008613EC" w:rsidRPr="006365E9" w:rsidRDefault="00494A2A" w:rsidP="008613E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Equipment shall consist of a full body harness and connecting lanyard with energy absorber. The lanyard shall be anchored. There are four different types of lanyard systems with energy-absorbing mechanisms to use with a full body harness: a lanyard; an energy absorber with a function that damps a fall; a retractable type fall arrester; a guided type fall arrester including an anchor line.</w:t>
                  </w:r>
                </w:p>
                <w:p w:rsidR="00494A2A" w:rsidRPr="006365E9" w:rsidRDefault="008613EC" w:rsidP="008613E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 Equipment should have the right lines/cables, e.g. can tolerate sharp edges. </w:t>
                  </w:r>
                </w:p>
                <w:p w:rsidR="00CC78A4" w:rsidRPr="006365E9" w:rsidRDefault="00CC78A4" w:rsidP="008613E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 planned anchorage points shall be checked and approved and be capable of sustaining any anticipated loads. </w:t>
                  </w:r>
                </w:p>
                <w:p w:rsidR="008613EC" w:rsidRPr="006365E9" w:rsidRDefault="009842E5" w:rsidP="008613E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Solitary work shall not be undertaken when personal fall protection equipment is being used. Help shall be available quickly, within 10-15 minutes, in the event someone is hanging in a harness.</w:t>
                  </w:r>
                </w:p>
                <w:p w:rsidR="00A51D48" w:rsidRPr="006365E9" w:rsidRDefault="008613EC" w:rsidP="003E319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An emergency rescue plan with instructions on quick help for someone hanging in a harness must be drawn up before work begins. The emergency rescue leader of a rescue operation shall have specific training.</w:t>
                  </w:r>
                </w:p>
              </w:tc>
            </w:tr>
          </w:tbl>
          <w:p w:rsidR="004462DC" w:rsidRDefault="004462DC" w:rsidP="00F704D5">
            <w:pPr>
              <w:pStyle w:val="Rubrik3"/>
              <w:rPr>
                <w:lang w:val="en-GB" w:bidi="en-GB"/>
              </w:rPr>
            </w:pPr>
          </w:p>
          <w:p w:rsidR="0042540E" w:rsidRPr="006365E9" w:rsidRDefault="0042540E" w:rsidP="00F704D5">
            <w:pPr>
              <w:pStyle w:val="Rubrik3"/>
            </w:pPr>
            <w:r w:rsidRPr="006365E9">
              <w:rPr>
                <w:lang w:val="en-GB" w:bidi="en-GB"/>
              </w:rPr>
              <w:lastRenderedPageBreak/>
              <w:t>Roof work (protective measures in addition to above):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389"/>
              <w:gridCol w:w="8655"/>
            </w:tblGrid>
            <w:tr w:rsidR="007F1353" w:rsidRPr="006365E9" w:rsidTr="00D65E01">
              <w:sdt>
                <w:sdtPr>
                  <w:rPr>
                    <w:rFonts w:asciiTheme="minorHAnsi" w:hAnsiTheme="minorHAnsi" w:cstheme="minorHAnsi"/>
                    <w:sz w:val="20"/>
                    <w:szCs w:val="20"/>
                  </w:rPr>
                  <w:id w:val="834727007"/>
                  <w14:checkbox>
                    <w14:checked w14:val="0"/>
                    <w14:checkedState w14:val="2612" w14:font="MS Gothic"/>
                    <w14:uncheckedState w14:val="2610" w14:font="MS Gothic"/>
                  </w14:checkbox>
                </w:sdtPr>
                <w:sdtContent>
                  <w:tc>
                    <w:tcPr>
                      <w:tcW w:w="346" w:type="dxa"/>
                    </w:tcPr>
                    <w:p w:rsidR="007F1353" w:rsidRPr="006365E9" w:rsidRDefault="007F1353" w:rsidP="00E4560B">
                      <w:pPr>
                        <w:tabs>
                          <w:tab w:val="left" w:pos="4020"/>
                        </w:tabs>
                        <w:spacing w:after="60"/>
                        <w:rPr>
                          <w:rFonts w:asciiTheme="minorHAnsi" w:hAnsiTheme="minorHAnsi" w:cstheme="minorHAnsi"/>
                          <w:sz w:val="20"/>
                          <w:szCs w:val="20"/>
                        </w:rPr>
                      </w:pPr>
                      <w:r w:rsidRPr="006365E9">
                        <w:rPr>
                          <w:rFonts w:ascii="Segoe UI Symbol" w:hAnsi="Segoe UI Symbol" w:cs="Segoe UI Symbol"/>
                          <w:sz w:val="20"/>
                          <w:lang w:val="en-GB" w:bidi="en-GB"/>
                        </w:rPr>
                        <w:t>☐</w:t>
                      </w:r>
                    </w:p>
                  </w:tc>
                </w:sdtContent>
              </w:sdt>
              <w:tc>
                <w:tcPr>
                  <w:tcW w:w="8734" w:type="dxa"/>
                </w:tcPr>
                <w:p w:rsidR="007F1353" w:rsidRPr="006365E9" w:rsidRDefault="007F1353" w:rsidP="00E4560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No additional protective measures are applicable for work on roofs.</w:t>
                  </w:r>
                </w:p>
              </w:tc>
            </w:tr>
            <w:tr w:rsidR="007F1353" w:rsidRPr="006365E9" w:rsidTr="00D65E01">
              <w:sdt>
                <w:sdtPr>
                  <w:rPr>
                    <w:rFonts w:asciiTheme="minorHAnsi" w:hAnsiTheme="minorHAnsi" w:cstheme="minorHAnsi"/>
                    <w:sz w:val="20"/>
                    <w:szCs w:val="20"/>
                  </w:rPr>
                  <w:id w:val="1832707953"/>
                  <w14:checkbox>
                    <w14:checked w14:val="0"/>
                    <w14:checkedState w14:val="2612" w14:font="MS Gothic"/>
                    <w14:uncheckedState w14:val="2610" w14:font="MS Gothic"/>
                  </w14:checkbox>
                </w:sdtPr>
                <w:sdtContent>
                  <w:tc>
                    <w:tcPr>
                      <w:tcW w:w="346" w:type="dxa"/>
                    </w:tcPr>
                    <w:p w:rsidR="007F1353" w:rsidRPr="006365E9" w:rsidRDefault="007F1353" w:rsidP="00E4560B">
                      <w:pPr>
                        <w:tabs>
                          <w:tab w:val="left" w:pos="4020"/>
                        </w:tabs>
                        <w:spacing w:after="60"/>
                        <w:rPr>
                          <w:rFonts w:asciiTheme="minorHAnsi" w:hAnsiTheme="minorHAnsi" w:cstheme="minorHAnsi"/>
                          <w:sz w:val="20"/>
                          <w:szCs w:val="20"/>
                        </w:rPr>
                      </w:pPr>
                      <w:r w:rsidRPr="006365E9">
                        <w:rPr>
                          <w:rFonts w:ascii="Segoe UI Symbol" w:hAnsi="Segoe UI Symbol" w:cs="Segoe UI Symbol"/>
                          <w:sz w:val="20"/>
                          <w:lang w:val="en-GB" w:bidi="en-GB"/>
                        </w:rPr>
                        <w:t>☐</w:t>
                      </w:r>
                    </w:p>
                  </w:tc>
                </w:sdtContent>
              </w:sdt>
              <w:tc>
                <w:tcPr>
                  <w:tcW w:w="8734" w:type="dxa"/>
                </w:tcPr>
                <w:p w:rsidR="007F1353" w:rsidRPr="006365E9" w:rsidRDefault="007F1353" w:rsidP="00E4560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Double safety devices shall be used when the pitch is steep (e.g. personal fall protection equipment and roof protection)</w:t>
                  </w:r>
                </w:p>
              </w:tc>
            </w:tr>
            <w:tr w:rsidR="007F1353" w:rsidRPr="006365E9" w:rsidTr="00D65E01">
              <w:sdt>
                <w:sdtPr>
                  <w:rPr>
                    <w:rFonts w:asciiTheme="minorHAnsi" w:hAnsiTheme="minorHAnsi" w:cstheme="minorHAnsi"/>
                    <w:sz w:val="20"/>
                    <w:szCs w:val="20"/>
                  </w:rPr>
                  <w:id w:val="998470219"/>
                  <w14:checkbox>
                    <w14:checked w14:val="0"/>
                    <w14:checkedState w14:val="2612" w14:font="MS Gothic"/>
                    <w14:uncheckedState w14:val="2610" w14:font="MS Gothic"/>
                  </w14:checkbox>
                </w:sdtPr>
                <w:sdtContent>
                  <w:tc>
                    <w:tcPr>
                      <w:tcW w:w="346" w:type="dxa"/>
                    </w:tcPr>
                    <w:p w:rsidR="007F1353" w:rsidRPr="006365E9" w:rsidRDefault="007F1353" w:rsidP="00E4560B">
                      <w:pPr>
                        <w:tabs>
                          <w:tab w:val="left" w:pos="4020"/>
                        </w:tabs>
                        <w:spacing w:after="60"/>
                        <w:rPr>
                          <w:rFonts w:asciiTheme="minorHAnsi" w:hAnsiTheme="minorHAnsi" w:cstheme="minorHAnsi"/>
                          <w:sz w:val="20"/>
                          <w:szCs w:val="20"/>
                        </w:rPr>
                      </w:pPr>
                      <w:r w:rsidRPr="006365E9">
                        <w:rPr>
                          <w:rFonts w:ascii="Segoe UI Symbol" w:hAnsi="Segoe UI Symbol" w:cs="Segoe UI Symbol"/>
                          <w:sz w:val="20"/>
                          <w:lang w:val="en-GB" w:bidi="en-GB"/>
                        </w:rPr>
                        <w:t>☐</w:t>
                      </w:r>
                    </w:p>
                  </w:tc>
                </w:sdtContent>
              </w:sdt>
              <w:tc>
                <w:tcPr>
                  <w:tcW w:w="8734" w:type="dxa"/>
                </w:tcPr>
                <w:p w:rsidR="007F1353" w:rsidRPr="006365E9" w:rsidRDefault="007F1353" w:rsidP="00E4560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Determine the need for and, if possible, mount a horizontal work platform on sloping roofs. </w:t>
                  </w:r>
                </w:p>
              </w:tc>
            </w:tr>
            <w:tr w:rsidR="007F1353" w:rsidRPr="006365E9" w:rsidTr="00D65E01">
              <w:sdt>
                <w:sdtPr>
                  <w:rPr>
                    <w:rFonts w:asciiTheme="minorHAnsi" w:hAnsiTheme="minorHAnsi" w:cstheme="minorHAnsi"/>
                    <w:sz w:val="20"/>
                    <w:szCs w:val="20"/>
                  </w:rPr>
                  <w:id w:val="41036737"/>
                  <w14:checkbox>
                    <w14:checked w14:val="0"/>
                    <w14:checkedState w14:val="2612" w14:font="MS Gothic"/>
                    <w14:uncheckedState w14:val="2610" w14:font="MS Gothic"/>
                  </w14:checkbox>
                </w:sdtPr>
                <w:sdtContent>
                  <w:tc>
                    <w:tcPr>
                      <w:tcW w:w="346" w:type="dxa"/>
                    </w:tcPr>
                    <w:p w:rsidR="007F1353" w:rsidRPr="006365E9" w:rsidRDefault="007F1353" w:rsidP="00E4560B">
                      <w:pPr>
                        <w:tabs>
                          <w:tab w:val="left" w:pos="4020"/>
                        </w:tabs>
                        <w:spacing w:after="60"/>
                        <w:rPr>
                          <w:rFonts w:asciiTheme="minorHAnsi" w:hAnsiTheme="minorHAnsi" w:cstheme="minorHAnsi"/>
                          <w:sz w:val="20"/>
                          <w:szCs w:val="20"/>
                        </w:rPr>
                      </w:pPr>
                      <w:r w:rsidRPr="006365E9">
                        <w:rPr>
                          <w:rFonts w:ascii="Segoe UI Symbol" w:hAnsi="Segoe UI Symbol" w:cs="Segoe UI Symbol"/>
                          <w:sz w:val="20"/>
                          <w:lang w:val="en-GB" w:bidi="en-GB"/>
                        </w:rPr>
                        <w:t>☐</w:t>
                      </w:r>
                    </w:p>
                  </w:tc>
                </w:sdtContent>
              </w:sdt>
              <w:tc>
                <w:tcPr>
                  <w:tcW w:w="8734" w:type="dxa"/>
                </w:tcPr>
                <w:p w:rsidR="007F1353" w:rsidRPr="006365E9" w:rsidRDefault="007F1353" w:rsidP="00E4560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Work on roofs is discontinued if weather conditions become unsuitable (strong wind, snowfall, rain, ice/snow on the roof). </w:t>
                  </w:r>
                </w:p>
              </w:tc>
            </w:tr>
            <w:tr w:rsidR="007F1353" w:rsidRPr="006365E9" w:rsidTr="00D65E01">
              <w:sdt>
                <w:sdtPr>
                  <w:rPr>
                    <w:rFonts w:asciiTheme="minorHAnsi" w:hAnsiTheme="minorHAnsi" w:cstheme="minorHAnsi"/>
                    <w:sz w:val="20"/>
                    <w:szCs w:val="20"/>
                  </w:rPr>
                  <w:id w:val="-424114261"/>
                  <w14:checkbox>
                    <w14:checked w14:val="0"/>
                    <w14:checkedState w14:val="2612" w14:font="MS Gothic"/>
                    <w14:uncheckedState w14:val="2610" w14:font="MS Gothic"/>
                  </w14:checkbox>
                </w:sdtPr>
                <w:sdtContent>
                  <w:tc>
                    <w:tcPr>
                      <w:tcW w:w="346" w:type="dxa"/>
                    </w:tcPr>
                    <w:p w:rsidR="007F1353" w:rsidRPr="006365E9" w:rsidRDefault="007F1353" w:rsidP="00E4560B">
                      <w:pPr>
                        <w:tabs>
                          <w:tab w:val="left" w:pos="4020"/>
                        </w:tabs>
                        <w:spacing w:after="60"/>
                        <w:rPr>
                          <w:rFonts w:asciiTheme="minorHAnsi" w:hAnsiTheme="minorHAnsi" w:cstheme="minorHAnsi"/>
                          <w:sz w:val="20"/>
                          <w:szCs w:val="20"/>
                        </w:rPr>
                      </w:pPr>
                      <w:r w:rsidRPr="006365E9">
                        <w:rPr>
                          <w:rFonts w:ascii="Segoe UI Symbol" w:hAnsi="Segoe UI Symbol" w:cs="Segoe UI Symbol"/>
                          <w:sz w:val="20"/>
                          <w:lang w:val="en-GB" w:bidi="en-GB"/>
                        </w:rPr>
                        <w:t>☐</w:t>
                      </w:r>
                    </w:p>
                  </w:tc>
                </w:sdtContent>
              </w:sdt>
              <w:tc>
                <w:tcPr>
                  <w:tcW w:w="8734" w:type="dxa"/>
                </w:tcPr>
                <w:p w:rsidR="007F1353" w:rsidRPr="006365E9" w:rsidRDefault="007F1353" w:rsidP="00E4560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Before work on a roof begins, its load-carrying capacity and surface roughness shall be checked.</w:t>
                  </w:r>
                </w:p>
              </w:tc>
            </w:tr>
            <w:tr w:rsidR="007F1353" w:rsidRPr="006365E9" w:rsidTr="00D65E01">
              <w:sdt>
                <w:sdtPr>
                  <w:rPr>
                    <w:rFonts w:asciiTheme="minorHAnsi" w:hAnsiTheme="minorHAnsi" w:cstheme="minorHAnsi"/>
                    <w:sz w:val="20"/>
                    <w:szCs w:val="20"/>
                  </w:rPr>
                  <w:id w:val="-135107032"/>
                  <w14:checkbox>
                    <w14:checked w14:val="0"/>
                    <w14:checkedState w14:val="2612" w14:font="MS Gothic"/>
                    <w14:uncheckedState w14:val="2610" w14:font="MS Gothic"/>
                  </w14:checkbox>
                </w:sdtPr>
                <w:sdtContent>
                  <w:tc>
                    <w:tcPr>
                      <w:tcW w:w="346" w:type="dxa"/>
                    </w:tcPr>
                    <w:p w:rsidR="007F1353" w:rsidRPr="006365E9" w:rsidRDefault="003E3C79" w:rsidP="00E4560B">
                      <w:pPr>
                        <w:tabs>
                          <w:tab w:val="left" w:pos="4020"/>
                        </w:tabs>
                        <w:spacing w:after="60"/>
                        <w:rPr>
                          <w:rFonts w:asciiTheme="minorHAnsi" w:hAnsiTheme="minorHAnsi" w:cstheme="minorHAnsi"/>
                          <w:sz w:val="20"/>
                          <w:szCs w:val="20"/>
                        </w:rPr>
                      </w:pPr>
                      <w:r w:rsidRPr="006365E9">
                        <w:rPr>
                          <w:rFonts w:ascii="Segoe UI Symbol" w:hAnsi="Segoe UI Symbol" w:cs="Segoe UI Symbol"/>
                          <w:sz w:val="20"/>
                          <w:lang w:val="en-GB" w:bidi="en-GB"/>
                        </w:rPr>
                        <w:t>☐</w:t>
                      </w:r>
                    </w:p>
                  </w:tc>
                </w:sdtContent>
              </w:sdt>
              <w:tc>
                <w:tcPr>
                  <w:tcW w:w="8734" w:type="dxa"/>
                </w:tcPr>
                <w:p w:rsidR="005F1330" w:rsidRPr="006365E9" w:rsidRDefault="007F1353" w:rsidP="00E4560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Material and tools present on the roof should be placed in such a way that they cannot slide down. If necessary, materials shall be fastened in an appropriate manner. </w:t>
                  </w:r>
                </w:p>
              </w:tc>
            </w:tr>
            <w:tr w:rsidR="003E3C79" w:rsidRPr="006365E9" w:rsidTr="00D65E01">
              <w:sdt>
                <w:sdtPr>
                  <w:rPr>
                    <w:rFonts w:asciiTheme="minorHAnsi" w:hAnsiTheme="minorHAnsi" w:cstheme="minorHAnsi"/>
                    <w:sz w:val="20"/>
                    <w:szCs w:val="20"/>
                  </w:rPr>
                  <w:id w:val="-1493408398"/>
                  <w14:checkbox>
                    <w14:checked w14:val="0"/>
                    <w14:checkedState w14:val="2612" w14:font="MS Gothic"/>
                    <w14:uncheckedState w14:val="2610" w14:font="MS Gothic"/>
                  </w14:checkbox>
                </w:sdtPr>
                <w:sdtContent>
                  <w:tc>
                    <w:tcPr>
                      <w:tcW w:w="346" w:type="dxa"/>
                    </w:tcPr>
                    <w:p w:rsidR="003E3C79" w:rsidRPr="006365E9" w:rsidRDefault="003E3C79" w:rsidP="00E4560B">
                      <w:pPr>
                        <w:tabs>
                          <w:tab w:val="left" w:pos="4020"/>
                        </w:tabs>
                        <w:spacing w:after="60"/>
                        <w:rPr>
                          <w:rFonts w:asciiTheme="minorHAnsi" w:hAnsiTheme="minorHAnsi" w:cstheme="minorHAnsi"/>
                          <w:sz w:val="20"/>
                          <w:szCs w:val="20"/>
                        </w:rPr>
                      </w:pPr>
                      <w:r w:rsidRPr="006365E9">
                        <w:rPr>
                          <w:rFonts w:ascii="Segoe UI Symbol" w:hAnsi="Segoe UI Symbol" w:cs="Segoe UI Symbol"/>
                          <w:sz w:val="20"/>
                          <w:lang w:val="en-GB" w:bidi="en-GB"/>
                        </w:rPr>
                        <w:t>☐</w:t>
                      </w:r>
                    </w:p>
                  </w:tc>
                </w:sdtContent>
              </w:sdt>
              <w:tc>
                <w:tcPr>
                  <w:tcW w:w="8734" w:type="dxa"/>
                </w:tcPr>
                <w:p w:rsidR="003E3C79" w:rsidRPr="006365E9" w:rsidRDefault="003E3C79" w:rsidP="00E4560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When moving about on the roof, it must be possible to continuously anchor personal fall protection equipment.</w:t>
                  </w:r>
                </w:p>
              </w:tc>
            </w:tr>
          </w:tbl>
          <w:p w:rsidR="0090655A" w:rsidRPr="006365E9" w:rsidRDefault="0090655A" w:rsidP="00F704D5">
            <w:pPr>
              <w:pStyle w:val="Rubrik3"/>
            </w:pPr>
            <w:r w:rsidRPr="006365E9">
              <w:rPr>
                <w:lang w:val="en-GB" w:bidi="en-GB"/>
              </w:rPr>
              <w:t xml:space="preserve">Other measures  </w:t>
            </w:r>
          </w:p>
          <w:p w:rsidR="00E75BE1" w:rsidRPr="006365E9" w:rsidRDefault="00E75BE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6B57D1" w:rsidRPr="006365E9" w:rsidRDefault="006B57D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tc>
      </w:tr>
      <w:tr w:rsidR="00644DB2" w:rsidRPr="006365E9" w:rsidTr="00AD0652">
        <w:trPr>
          <w:trHeight w:val="299"/>
        </w:trPr>
        <w:tc>
          <w:tcPr>
            <w:tcW w:w="6550" w:type="dxa"/>
            <w:gridSpan w:val="2"/>
            <w:tcBorders>
              <w:top w:val="single" w:sz="4" w:space="0" w:color="auto"/>
              <w:bottom w:val="single" w:sz="4" w:space="0" w:color="auto"/>
            </w:tcBorders>
            <w:shd w:val="clear" w:color="auto" w:fill="E6E6E6"/>
          </w:tcPr>
          <w:p w:rsidR="00644DB2" w:rsidRPr="006365E9" w:rsidRDefault="00644DB2" w:rsidP="009B1135">
            <w:pPr>
              <w:spacing w:before="40"/>
              <w:rPr>
                <w:rFonts w:asciiTheme="minorHAnsi" w:hAnsiTheme="minorHAnsi" w:cstheme="minorHAnsi"/>
                <w:sz w:val="16"/>
                <w:szCs w:val="16"/>
              </w:rPr>
            </w:pPr>
            <w:r w:rsidRPr="006365E9">
              <w:rPr>
                <w:rFonts w:asciiTheme="minorHAnsi" w:hAnsiTheme="minorHAnsi"/>
                <w:sz w:val="16"/>
                <w:lang w:val="en-GB" w:bidi="en-GB"/>
              </w:rPr>
              <w:lastRenderedPageBreak/>
              <w:t>Work with the above risks completed on:</w:t>
            </w:r>
          </w:p>
        </w:tc>
        <w:tc>
          <w:tcPr>
            <w:tcW w:w="2592" w:type="dxa"/>
            <w:tcBorders>
              <w:top w:val="single" w:sz="4" w:space="0" w:color="auto"/>
              <w:bottom w:val="single" w:sz="4" w:space="0" w:color="auto"/>
            </w:tcBorders>
            <w:shd w:val="clear" w:color="auto" w:fill="E6E6E6"/>
          </w:tcPr>
          <w:p w:rsidR="00644DB2" w:rsidRPr="006365E9" w:rsidRDefault="00644DB2" w:rsidP="009B1135">
            <w:pPr>
              <w:spacing w:before="40"/>
              <w:rPr>
                <w:rFonts w:asciiTheme="minorHAnsi" w:hAnsiTheme="minorHAnsi" w:cstheme="minorHAnsi"/>
                <w:sz w:val="16"/>
                <w:szCs w:val="16"/>
              </w:rPr>
            </w:pPr>
            <w:r w:rsidRPr="006365E9">
              <w:rPr>
                <w:rFonts w:asciiTheme="minorHAnsi" w:hAnsiTheme="minorHAnsi"/>
                <w:sz w:val="16"/>
                <w:lang w:val="en-GB" w:bidi="en-GB"/>
              </w:rPr>
              <w:t>Signature BAS-U</w:t>
            </w:r>
          </w:p>
        </w:tc>
      </w:tr>
      <w:tr w:rsidR="00644DB2" w:rsidRPr="006365E9" w:rsidTr="00493AEC">
        <w:trPr>
          <w:trHeight w:hRule="exact" w:val="454"/>
        </w:trPr>
        <w:tc>
          <w:tcPr>
            <w:tcW w:w="6550" w:type="dxa"/>
            <w:gridSpan w:val="2"/>
            <w:tcBorders>
              <w:top w:val="nil"/>
            </w:tcBorders>
          </w:tcPr>
          <w:p w:rsidR="00644DB2" w:rsidRPr="006365E9" w:rsidRDefault="00644DB2" w:rsidP="00AD0652">
            <w:pPr>
              <w:spacing w:before="60" w:after="60"/>
              <w:rPr>
                <w:rFonts w:asciiTheme="minorHAnsi" w:hAnsiTheme="minorHAnsi" w:cstheme="minorHAnsi"/>
                <w:sz w:val="16"/>
                <w:szCs w:val="16"/>
              </w:rPr>
            </w:pPr>
          </w:p>
        </w:tc>
        <w:tc>
          <w:tcPr>
            <w:tcW w:w="2592" w:type="dxa"/>
            <w:tcBorders>
              <w:top w:val="nil"/>
            </w:tcBorders>
          </w:tcPr>
          <w:p w:rsidR="00644DB2" w:rsidRPr="006365E9" w:rsidRDefault="00644DB2" w:rsidP="00AD0652">
            <w:pPr>
              <w:spacing w:before="60" w:after="60"/>
              <w:rPr>
                <w:rFonts w:asciiTheme="minorHAnsi" w:hAnsiTheme="minorHAnsi" w:cstheme="minorHAnsi"/>
                <w:sz w:val="16"/>
                <w:szCs w:val="16"/>
              </w:rPr>
            </w:pPr>
          </w:p>
        </w:tc>
      </w:tr>
    </w:tbl>
    <w:p w:rsidR="00151D01" w:rsidRPr="006365E9" w:rsidRDefault="00350872">
      <w:pPr>
        <w:pStyle w:val="Rubrik1"/>
        <w:rPr>
          <w:rFonts w:asciiTheme="minorHAnsi" w:hAnsiTheme="minorHAnsi" w:cstheme="minorHAnsi"/>
        </w:rPr>
      </w:pPr>
      <w:bookmarkStart w:id="7" w:name="_Toc501108226"/>
      <w:r w:rsidRPr="006365E9">
        <w:rPr>
          <w:rFonts w:asciiTheme="minorHAnsi" w:hAnsiTheme="minorHAnsi"/>
          <w:lang w:val="en-GB" w:bidi="en-GB"/>
        </w:rPr>
        <w:lastRenderedPageBreak/>
        <w:t>2. Measures to mitigate risk of burial under earth falls or engulfment in loose soil</w:t>
      </w:r>
      <w:bookmarkEnd w:id="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CA0E3F" w:rsidRPr="006365E9" w:rsidTr="00686716">
        <w:tc>
          <w:tcPr>
            <w:tcW w:w="2279" w:type="dxa"/>
            <w:tcBorders>
              <w:bottom w:val="single" w:sz="4" w:space="0" w:color="auto"/>
            </w:tcBorders>
            <w:shd w:val="clear" w:color="auto" w:fill="E6E6E6"/>
          </w:tcPr>
          <w:p w:rsidR="00CA0E3F" w:rsidRPr="006365E9" w:rsidRDefault="006B58D3" w:rsidP="00686716">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834BD5" w:rsidRPr="006365E9" w:rsidRDefault="00CA0E3F" w:rsidP="003E731D">
            <w:pPr>
              <w:spacing w:before="20" w:after="20"/>
              <w:rPr>
                <w:rFonts w:asciiTheme="minorHAnsi" w:hAnsiTheme="minorHAnsi" w:cstheme="minorHAnsi"/>
                <w:vanish/>
                <w:color w:val="00B0F0"/>
                <w:sz w:val="20"/>
                <w:szCs w:val="20"/>
              </w:rPr>
            </w:pPr>
            <w:r w:rsidRPr="006365E9">
              <w:rPr>
                <w:rFonts w:asciiTheme="minorHAnsi" w:hAnsiTheme="minorHAnsi"/>
                <w:b/>
                <w:sz w:val="20"/>
                <w:lang w:val="en-GB" w:bidi="en-GB"/>
              </w:rPr>
              <w:t xml:space="preserve">Work/activity and risk(s): provide information on what and where </w:t>
            </w:r>
          </w:p>
        </w:tc>
      </w:tr>
      <w:tr w:rsidR="00CA0E3F" w:rsidRPr="006365E9" w:rsidTr="006B58D3">
        <w:tc>
          <w:tcPr>
            <w:tcW w:w="2279" w:type="dxa"/>
            <w:tcBorders>
              <w:top w:val="single" w:sz="4" w:space="0" w:color="auto"/>
              <w:bottom w:val="single" w:sz="4" w:space="0" w:color="auto"/>
            </w:tcBorders>
          </w:tcPr>
          <w:p w:rsidR="00CA0E3F" w:rsidRPr="006365E9" w:rsidRDefault="00CA0E3F" w:rsidP="00686716">
            <w:pPr>
              <w:spacing w:before="60" w:after="60"/>
              <w:rPr>
                <w:rFonts w:asciiTheme="minorHAnsi" w:hAnsiTheme="minorHAnsi" w:cstheme="minorHAnsi"/>
                <w:sz w:val="20"/>
                <w:szCs w:val="20"/>
                <w:highlight w:val="green"/>
              </w:rPr>
            </w:pPr>
          </w:p>
          <w:p w:rsidR="00CA0E3F" w:rsidRDefault="00CA0E3F" w:rsidP="00686716">
            <w:pPr>
              <w:spacing w:before="60" w:after="60"/>
              <w:rPr>
                <w:rFonts w:asciiTheme="minorHAnsi" w:hAnsiTheme="minorHAnsi" w:cstheme="minorHAnsi"/>
                <w:sz w:val="20"/>
                <w:szCs w:val="20"/>
                <w:highlight w:val="green"/>
              </w:rPr>
            </w:pPr>
          </w:p>
          <w:p w:rsidR="003E3199" w:rsidRPr="006365E9" w:rsidRDefault="003E3199" w:rsidP="00686716">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CA0E3F" w:rsidRDefault="003E731D" w:rsidP="00686716">
            <w:pPr>
              <w:spacing w:before="60" w:after="60"/>
              <w:rPr>
                <w:rFonts w:asciiTheme="minorHAnsi" w:hAnsiTheme="minorHAnsi"/>
                <w:b/>
                <w:sz w:val="20"/>
                <w:lang w:val="en-GB" w:bidi="en-GB"/>
              </w:rPr>
            </w:pPr>
            <w:r w:rsidRPr="006365E9">
              <w:rPr>
                <w:rFonts w:asciiTheme="minorHAnsi" w:hAnsiTheme="minorHAnsi"/>
                <w:b/>
                <w:sz w:val="20"/>
                <w:lang w:val="en-GB" w:bidi="en-GB"/>
              </w:rPr>
              <w:t>Example: Work entailing a risk of burial under earth falls (excavation, piling, dumping/moving earth)</w:t>
            </w:r>
          </w:p>
          <w:p w:rsidR="003E3199" w:rsidRPr="006365E9" w:rsidRDefault="003E3199" w:rsidP="00686716">
            <w:pPr>
              <w:spacing w:before="60" w:after="60"/>
              <w:rPr>
                <w:rFonts w:asciiTheme="minorHAnsi" w:hAnsiTheme="minorHAnsi" w:cstheme="minorHAnsi"/>
                <w:sz w:val="20"/>
                <w:szCs w:val="20"/>
                <w:highlight w:val="green"/>
              </w:rPr>
            </w:pPr>
          </w:p>
        </w:tc>
      </w:tr>
      <w:tr w:rsidR="00151D01" w:rsidRPr="006365E9" w:rsidTr="006B58D3">
        <w:tc>
          <w:tcPr>
            <w:tcW w:w="9142" w:type="dxa"/>
            <w:gridSpan w:val="3"/>
            <w:tcBorders>
              <w:bottom w:val="single" w:sz="4" w:space="0" w:color="auto"/>
            </w:tcBorders>
            <w:shd w:val="clear" w:color="auto" w:fill="E6E6E6"/>
          </w:tcPr>
          <w:p w:rsidR="00151D01" w:rsidRPr="006365E9" w:rsidRDefault="00151D01" w:rsidP="00444856">
            <w:pPr>
              <w:rPr>
                <w:rFonts w:asciiTheme="minorHAnsi" w:hAnsiTheme="minorHAnsi"/>
              </w:rPr>
            </w:pPr>
            <w:r w:rsidRPr="006365E9">
              <w:rPr>
                <w:rFonts w:asciiTheme="minorHAnsi" w:hAnsiTheme="minorHAnsi"/>
                <w:b/>
                <w:sz w:val="20"/>
                <w:lang w:val="en-GB" w:bidi="en-GB"/>
              </w:rPr>
              <w:t>Measures</w:t>
            </w:r>
            <w:r w:rsidR="00D65E01" w:rsidRPr="006365E9">
              <w:rPr>
                <w:rFonts w:asciiTheme="minorHAnsi" w:hAnsiTheme="minorHAnsi"/>
                <w:lang w:val="en-GB" w:bidi="en-GB"/>
              </w:rPr>
              <w:tab/>
            </w:r>
            <w:r w:rsidR="00454EA5" w:rsidRPr="006365E9">
              <w:rPr>
                <w:rFonts w:asciiTheme="minorHAnsi" w:hAnsiTheme="minorHAnsi"/>
                <w:b/>
                <w:color w:val="00B0F0"/>
                <w:sz w:val="20"/>
                <w:lang w:val="en-GB" w:bidi="en-GB"/>
              </w:rPr>
              <w:t xml:space="preserve">See </w:t>
            </w:r>
            <w:proofErr w:type="spellStart"/>
            <w:r w:rsidR="00454EA5" w:rsidRPr="006365E9">
              <w:rPr>
                <w:rFonts w:asciiTheme="minorHAnsi" w:hAnsiTheme="minorHAnsi"/>
                <w:b/>
                <w:color w:val="00B0F0"/>
                <w:sz w:val="20"/>
                <w:lang w:val="en-GB" w:bidi="en-GB"/>
              </w:rPr>
              <w:t>also</w:t>
            </w:r>
            <w:hyperlink r:id="rId25" w:history="1">
              <w:r w:rsidR="00454EA5" w:rsidRPr="006365E9">
                <w:rPr>
                  <w:rStyle w:val="Hyperlnk"/>
                  <w:rFonts w:asciiTheme="minorHAnsi" w:hAnsiTheme="minorHAnsi"/>
                  <w:b/>
                  <w:color w:val="00B0F0"/>
                  <w:sz w:val="20"/>
                  <w:lang w:val="en-GB" w:bidi="en-GB"/>
                </w:rPr>
                <w:t>AFS</w:t>
              </w:r>
              <w:proofErr w:type="spellEnd"/>
              <w:r w:rsidR="00454EA5" w:rsidRPr="006365E9">
                <w:rPr>
                  <w:rStyle w:val="Hyperlnk"/>
                  <w:rFonts w:asciiTheme="minorHAnsi" w:hAnsiTheme="minorHAnsi"/>
                  <w:b/>
                  <w:color w:val="00B0F0"/>
                  <w:sz w:val="20"/>
                  <w:lang w:val="en-GB" w:bidi="en-GB"/>
                </w:rPr>
                <w:t xml:space="preserve"> 1981:15</w:t>
              </w:r>
            </w:hyperlink>
            <w:r w:rsidR="00454EA5" w:rsidRPr="006365E9">
              <w:rPr>
                <w:rFonts w:asciiTheme="minorHAnsi" w:hAnsiTheme="minorHAnsi"/>
                <w:b/>
                <w:color w:val="00B0F0"/>
                <w:sz w:val="20"/>
                <w:lang w:val="en-GB" w:bidi="en-GB"/>
              </w:rPr>
              <w:t xml:space="preserve">, </w:t>
            </w:r>
            <w:hyperlink r:id="rId26" w:history="1">
              <w:r w:rsidR="00444856" w:rsidRPr="006365E9">
                <w:rPr>
                  <w:rStyle w:val="Hyperlnk"/>
                  <w:rFonts w:asciiTheme="minorHAnsi" w:hAnsiTheme="minorHAnsi"/>
                  <w:b/>
                  <w:color w:val="00B0F0"/>
                  <w:sz w:val="20"/>
                  <w:lang w:val="en-GB" w:bidi="en-GB"/>
                </w:rPr>
                <w:t>AFS 1999:3</w:t>
              </w:r>
            </w:hyperlink>
            <w:r w:rsidR="00E2052F" w:rsidRPr="006365E9">
              <w:rPr>
                <w:rFonts w:asciiTheme="minorHAnsi" w:hAnsiTheme="minorHAnsi"/>
                <w:b/>
                <w:color w:val="00B0F0"/>
                <w:sz w:val="20"/>
                <w:lang w:val="en-GB" w:bidi="en-GB"/>
              </w:rPr>
              <w:t xml:space="preserve">, </w:t>
            </w:r>
            <w:hyperlink r:id="rId27" w:history="1">
              <w:r w:rsidR="00444856" w:rsidRPr="006365E9">
                <w:rPr>
                  <w:rStyle w:val="Hyperlnk"/>
                  <w:rFonts w:asciiTheme="minorHAnsi" w:hAnsiTheme="minorHAnsi"/>
                  <w:b/>
                  <w:color w:val="00B0F0"/>
                  <w:sz w:val="20"/>
                  <w:lang w:val="en-GB" w:bidi="en-GB"/>
                </w:rPr>
                <w:t>ADI 539</w:t>
              </w:r>
            </w:hyperlink>
            <w:r w:rsidR="00454EA5" w:rsidRPr="006365E9">
              <w:rPr>
                <w:rStyle w:val="Hyperlnk"/>
                <w:rFonts w:asciiTheme="minorHAnsi" w:hAnsiTheme="minorHAnsi"/>
                <w:b/>
                <w:color w:val="00B0F0"/>
                <w:sz w:val="20"/>
                <w:lang w:val="en-GB" w:bidi="en-GB"/>
              </w:rPr>
              <w:t xml:space="preserve"> and</w:t>
            </w:r>
            <w:r w:rsidR="00D65E01" w:rsidRPr="006365E9">
              <w:rPr>
                <w:rFonts w:asciiTheme="minorHAnsi" w:hAnsiTheme="minorHAnsi"/>
                <w:lang w:val="en-GB" w:bidi="en-GB"/>
              </w:rPr>
              <w:t xml:space="preserve"> </w:t>
            </w:r>
            <w:hyperlink r:id="rId28" w:history="1">
              <w:r w:rsidR="00AE29F6" w:rsidRPr="006365E9">
                <w:rPr>
                  <w:rStyle w:val="Hyperlnk"/>
                  <w:rFonts w:asciiTheme="minorHAnsi" w:hAnsiTheme="minorHAnsi"/>
                  <w:b/>
                  <w:color w:val="00B0F0"/>
                  <w:sz w:val="20"/>
                  <w:lang w:val="en-GB" w:bidi="en-GB"/>
                </w:rPr>
                <w:t>the Swedish Work Environment Authority’s information pages on the internet</w:t>
              </w:r>
            </w:hyperlink>
            <w:r w:rsidR="002E6A7D" w:rsidRPr="006365E9">
              <w:rPr>
                <w:rStyle w:val="Hyperlnk"/>
                <w:rFonts w:asciiTheme="minorHAnsi" w:hAnsiTheme="minorHAnsi"/>
                <w:b/>
                <w:color w:val="00B0F0"/>
                <w:sz w:val="20"/>
                <w:lang w:val="en-GB" w:bidi="en-GB"/>
              </w:rPr>
              <w:t>.</w:t>
            </w:r>
          </w:p>
        </w:tc>
      </w:tr>
      <w:tr w:rsidR="00151D01" w:rsidRPr="006365E9" w:rsidTr="006B58D3">
        <w:tc>
          <w:tcPr>
            <w:tcW w:w="9142" w:type="dxa"/>
            <w:gridSpan w:val="3"/>
            <w:tcBorders>
              <w:top w:val="single" w:sz="4" w:space="0" w:color="auto"/>
              <w:bottom w:val="nil"/>
            </w:tcBorders>
          </w:tcPr>
          <w:p w:rsidR="00D27353" w:rsidRPr="006365E9" w:rsidRDefault="00D27353" w:rsidP="007427FD">
            <w:pPr>
              <w:pStyle w:val="Rubrik3"/>
              <w:spacing w:before="120"/>
            </w:pPr>
            <w:r w:rsidRPr="006365E9">
              <w:rPr>
                <w:lang w:val="en-GB" w:bidi="en-GB"/>
              </w:rPr>
              <w:t>Preliminary investigations</w:t>
            </w:r>
          </w:p>
          <w:p w:rsidR="00951AB5" w:rsidRPr="006365E9" w:rsidRDefault="008B1EDB"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A geotechnical survey has been performed and is available at the site office.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912" w:rsidRPr="006365E9" w:rsidTr="00880912">
              <w:sdt>
                <w:sdtPr>
                  <w:rPr>
                    <w:rFonts w:asciiTheme="minorHAnsi" w:hAnsiTheme="minorHAnsi" w:cstheme="minorHAnsi"/>
                    <w:b/>
                    <w:i w:val="0"/>
                  </w:rPr>
                  <w:id w:val="-865604585"/>
                  <w14:checkbox>
                    <w14:checked w14:val="0"/>
                    <w14:checkedState w14:val="2612" w14:font="MS Gothic"/>
                    <w14:uncheckedState w14:val="2610" w14:font="MS Gothic"/>
                  </w14:checkbox>
                </w:sdtPr>
                <w:sdtContent>
                  <w:tc>
                    <w:tcPr>
                      <w:tcW w:w="487" w:type="dxa"/>
                    </w:tcPr>
                    <w:p w:rsidR="00880912" w:rsidRPr="006365E9" w:rsidRDefault="00880912" w:rsidP="000A4F85">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505" w:type="dxa"/>
                </w:tcPr>
                <w:p w:rsidR="00880912" w:rsidRPr="006365E9" w:rsidRDefault="00880912" w:rsidP="000A4F85">
                  <w:pPr>
                    <w:pStyle w:val="Hjlptext"/>
                    <w:spacing w:after="40"/>
                    <w:rPr>
                      <w:rFonts w:asciiTheme="minorHAnsi" w:hAnsiTheme="minorHAnsi" w:cstheme="minorHAnsi"/>
                      <w:i w:val="0"/>
                    </w:rPr>
                  </w:pPr>
                  <w:r w:rsidRPr="006365E9">
                    <w:rPr>
                      <w:rFonts w:asciiTheme="minorHAnsi" w:hAnsiTheme="minorHAnsi"/>
                      <w:i w:val="0"/>
                      <w:lang w:val="en-GB" w:bidi="en-GB"/>
                    </w:rPr>
                    <w:t xml:space="preserve">Depth to the water table has been investigated. </w:t>
                  </w:r>
                </w:p>
              </w:tc>
            </w:tr>
            <w:tr w:rsidR="00880912" w:rsidRPr="006365E9" w:rsidTr="00880912">
              <w:sdt>
                <w:sdtPr>
                  <w:rPr>
                    <w:rFonts w:asciiTheme="minorHAnsi" w:hAnsiTheme="minorHAnsi" w:cstheme="minorHAnsi"/>
                    <w:b/>
                    <w:i w:val="0"/>
                  </w:rPr>
                  <w:id w:val="-1696923982"/>
                  <w14:checkbox>
                    <w14:checked w14:val="0"/>
                    <w14:checkedState w14:val="2612" w14:font="MS Gothic"/>
                    <w14:uncheckedState w14:val="2610" w14:font="MS Gothic"/>
                  </w14:checkbox>
                </w:sdtPr>
                <w:sdtContent>
                  <w:tc>
                    <w:tcPr>
                      <w:tcW w:w="487" w:type="dxa"/>
                    </w:tcPr>
                    <w:p w:rsidR="00880912" w:rsidRPr="006365E9" w:rsidRDefault="00880912" w:rsidP="000A4F85">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505" w:type="dxa"/>
                </w:tcPr>
                <w:p w:rsidR="00880912" w:rsidRPr="006365E9" w:rsidRDefault="00880912" w:rsidP="000A4F85">
                  <w:pPr>
                    <w:pStyle w:val="Hjlptext"/>
                    <w:spacing w:after="40"/>
                    <w:rPr>
                      <w:rFonts w:asciiTheme="minorHAnsi" w:hAnsiTheme="minorHAnsi" w:cstheme="minorHAnsi"/>
                      <w:i w:val="0"/>
                    </w:rPr>
                  </w:pPr>
                  <w:r w:rsidRPr="006365E9">
                    <w:rPr>
                      <w:rFonts w:asciiTheme="minorHAnsi" w:hAnsiTheme="minorHAnsi"/>
                      <w:i w:val="0"/>
                      <w:lang w:val="en-GB" w:bidi="en-GB"/>
                    </w:rPr>
                    <w:t>No excavation shall be deeper than what is prescribed in geotechnical surveys as the maximum depth for excavation.</w:t>
                  </w:r>
                </w:p>
              </w:tc>
            </w:tr>
          </w:tbl>
          <w:p w:rsidR="00611C2A" w:rsidRPr="006365E9" w:rsidRDefault="00611C2A" w:rsidP="007427FD">
            <w:pPr>
              <w:pStyle w:val="Rubrik3"/>
              <w:spacing w:before="120"/>
            </w:pPr>
            <w:r w:rsidRPr="006365E9">
              <w:rPr>
                <w:lang w:val="en-GB" w:bidi="en-GB"/>
              </w:rPr>
              <w:t>Transport and storage</w:t>
            </w:r>
          </w:p>
          <w:p w:rsidR="00D3001F" w:rsidRPr="006365E9"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 xml:space="preserve">Transport routes are designed and marked in such a way so that there is no risk that excavation is affected by traffic. </w:t>
            </w:r>
          </w:p>
          <w:p w:rsidR="00D3001F" w:rsidRPr="006365E9"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 xml:space="preserve">Hardened or otherwise reinforced surfaces are used for transport of heavy vehicles and equipment to and from excavations. </w:t>
            </w:r>
          </w:p>
          <w:p w:rsidR="00D3001F" w:rsidRPr="006365E9"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 xml:space="preserve">Excavated material is piled at an authorised distance from the excavation; clearance shall be </w:t>
            </w:r>
            <w:r w:rsidR="00880912" w:rsidRPr="006365E9">
              <w:rPr>
                <w:rFonts w:asciiTheme="minorHAnsi" w:hAnsiTheme="minorHAnsi"/>
                <w:i w:val="0"/>
                <w:highlight w:val="yellow"/>
                <w:lang w:val="en-GB" w:bidi="en-GB"/>
              </w:rPr>
              <w:t>XX metres</w:t>
            </w:r>
            <w:r w:rsidRPr="006365E9">
              <w:rPr>
                <w:rFonts w:asciiTheme="minorHAnsi" w:hAnsiTheme="minorHAnsi"/>
                <w:i w:val="0"/>
                <w:lang w:val="en-GB" w:bidi="en-GB"/>
              </w:rPr>
              <w:t>.</w:t>
            </w:r>
          </w:p>
          <w:p w:rsidR="00D3789D" w:rsidRPr="006365E9" w:rsidRDefault="00D3789D"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Safety barriers shall prevent vehicles from falling down into an excavation.</w:t>
            </w:r>
          </w:p>
          <w:p w:rsidR="00D3001F" w:rsidRPr="006365E9"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There must be safe access routes to and from excavation for personnel. Shall normally consist of stairs.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912" w:rsidRPr="006365E9" w:rsidTr="00880912">
              <w:sdt>
                <w:sdtPr>
                  <w:rPr>
                    <w:rFonts w:asciiTheme="minorHAnsi" w:hAnsiTheme="minorHAnsi" w:cstheme="minorHAnsi"/>
                    <w:b/>
                    <w:i w:val="0"/>
                  </w:rPr>
                  <w:id w:val="-130331467"/>
                  <w14:checkbox>
                    <w14:checked w14:val="0"/>
                    <w14:checkedState w14:val="2612" w14:font="MS Gothic"/>
                    <w14:uncheckedState w14:val="2610" w14:font="MS Gothic"/>
                  </w14:checkbox>
                </w:sdtPr>
                <w:sdtContent>
                  <w:tc>
                    <w:tcPr>
                      <w:tcW w:w="487" w:type="dxa"/>
                    </w:tcPr>
                    <w:p w:rsidR="00880912" w:rsidRPr="006365E9" w:rsidRDefault="00880912" w:rsidP="00880912">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505" w:type="dxa"/>
                </w:tcPr>
                <w:p w:rsidR="00880912" w:rsidRPr="006365E9" w:rsidRDefault="00880912" w:rsidP="00880912">
                  <w:pPr>
                    <w:pStyle w:val="Hjlptext"/>
                    <w:spacing w:after="40"/>
                    <w:rPr>
                      <w:rFonts w:asciiTheme="minorHAnsi" w:hAnsiTheme="minorHAnsi" w:cstheme="minorHAnsi"/>
                      <w:i w:val="0"/>
                    </w:rPr>
                  </w:pPr>
                  <w:r w:rsidRPr="006365E9">
                    <w:rPr>
                      <w:rFonts w:asciiTheme="minorHAnsi" w:hAnsiTheme="minorHAnsi"/>
                      <w:i w:val="0"/>
                      <w:lang w:val="en-GB" w:bidi="en-GB"/>
                    </w:rPr>
                    <w:t>If trucks pulling trailers are used, there shall be personnel available to guide.</w:t>
                  </w:r>
                </w:p>
              </w:tc>
            </w:tr>
          </w:tbl>
          <w:p w:rsidR="00611C2A" w:rsidRPr="006365E9" w:rsidRDefault="00611C2A" w:rsidP="007427FD">
            <w:pPr>
              <w:pStyle w:val="Rubrik3"/>
              <w:spacing w:before="120"/>
            </w:pPr>
            <w:r w:rsidRPr="006365E9">
              <w:rPr>
                <w:lang w:val="en-GB" w:bidi="en-GB"/>
              </w:rPr>
              <w:t>Work - methods and equipment</w:t>
            </w:r>
          </w:p>
          <w:p w:rsidR="00D3001F" w:rsidRPr="006365E9" w:rsidRDefault="00D3001F" w:rsidP="000D1B9B">
            <w:pPr>
              <w:pStyle w:val="Hjlptext"/>
              <w:numPr>
                <w:ilvl w:val="0"/>
                <w:numId w:val="3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 xml:space="preserve">The following person is responsible for excavation work </w:t>
            </w:r>
            <w:r w:rsidR="002F6DC3" w:rsidRPr="006365E9">
              <w:rPr>
                <w:rFonts w:asciiTheme="minorHAnsi" w:hAnsiTheme="minorHAnsi"/>
                <w:i w:val="0"/>
                <w:highlight w:val="yellow"/>
                <w:lang w:val="en-GB" w:bidi="en-GB"/>
              </w:rPr>
              <w:t>NAME AND TELEPHONE NUMBER</w:t>
            </w:r>
          </w:p>
          <w:p w:rsidR="00414C50" w:rsidRPr="006365E9" w:rsidRDefault="00414C50" w:rsidP="000D1B9B">
            <w:pPr>
              <w:pStyle w:val="Hjlptext"/>
              <w:numPr>
                <w:ilvl w:val="0"/>
                <w:numId w:val="3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If there is any risk for collapse of earth, then the area should be closed and permanently marked.</w:t>
            </w:r>
          </w:p>
          <w:p w:rsidR="00414C50" w:rsidRPr="006365E9" w:rsidRDefault="00414C50" w:rsidP="000D1B9B">
            <w:pPr>
              <w:pStyle w:val="Hjlptext"/>
              <w:numPr>
                <w:ilvl w:val="0"/>
                <w:numId w:val="3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Edges, slopes or other level differences where there is a risk that vehicles, personnel or third parties can fall to a lower level shall be provided with protective covering or closed off by guardrails.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389"/>
              <w:gridCol w:w="8567"/>
            </w:tblGrid>
            <w:tr w:rsidR="002F6DC3" w:rsidRPr="006365E9" w:rsidTr="002F6DC3">
              <w:sdt>
                <w:sdtPr>
                  <w:rPr>
                    <w:rFonts w:asciiTheme="minorHAnsi" w:hAnsiTheme="minorHAnsi" w:cstheme="minorHAnsi"/>
                    <w:b/>
                    <w:i w:val="0"/>
                  </w:rPr>
                  <w:id w:val="-922104660"/>
                  <w14:checkbox>
                    <w14:checked w14:val="0"/>
                    <w14:checkedState w14:val="2612" w14:font="MS Gothic"/>
                    <w14:uncheckedState w14:val="2610" w14:font="MS Gothic"/>
                  </w14:checkbox>
                </w:sdtPr>
                <w:sdtContent>
                  <w:tc>
                    <w:tcPr>
                      <w:tcW w:w="346" w:type="dxa"/>
                    </w:tcPr>
                    <w:p w:rsidR="002F6DC3" w:rsidRPr="006365E9" w:rsidRDefault="002F6DC3" w:rsidP="002F6DC3">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646" w:type="dxa"/>
                </w:tcPr>
                <w:p w:rsidR="002F6DC3" w:rsidRPr="006365E9" w:rsidRDefault="002F6DC3" w:rsidP="002F6DC3">
                  <w:pPr>
                    <w:pStyle w:val="Hjlptext"/>
                    <w:spacing w:after="40"/>
                    <w:rPr>
                      <w:rFonts w:asciiTheme="minorHAnsi" w:hAnsiTheme="minorHAnsi" w:cstheme="minorHAnsi"/>
                      <w:i w:val="0"/>
                    </w:rPr>
                  </w:pPr>
                  <w:r w:rsidRPr="006365E9">
                    <w:rPr>
                      <w:rFonts w:asciiTheme="minorHAnsi" w:hAnsiTheme="minorHAnsi"/>
                      <w:i w:val="0"/>
                      <w:lang w:val="en-GB" w:bidi="en-GB"/>
                    </w:rPr>
                    <w:t>Proof of competency for the person in charge of excavation must be available for examination by BAS-U (BAM/Introductory course Swedish Work Environment Authority, course “Safe Excavation” or the equivalent).</w:t>
                  </w:r>
                </w:p>
              </w:tc>
            </w:tr>
            <w:tr w:rsidR="002F6DC3" w:rsidRPr="006365E9" w:rsidTr="002F6DC3">
              <w:sdt>
                <w:sdtPr>
                  <w:rPr>
                    <w:rFonts w:asciiTheme="minorHAnsi" w:hAnsiTheme="minorHAnsi" w:cstheme="minorHAnsi"/>
                    <w:b/>
                    <w:i w:val="0"/>
                  </w:rPr>
                  <w:id w:val="1409431550"/>
                  <w14:checkbox>
                    <w14:checked w14:val="0"/>
                    <w14:checkedState w14:val="2612" w14:font="MS Gothic"/>
                    <w14:uncheckedState w14:val="2610" w14:font="MS Gothic"/>
                  </w14:checkbox>
                </w:sdtPr>
                <w:sdtContent>
                  <w:tc>
                    <w:tcPr>
                      <w:tcW w:w="346" w:type="dxa"/>
                    </w:tcPr>
                    <w:p w:rsidR="002F6DC3" w:rsidRPr="006365E9" w:rsidRDefault="002F6DC3" w:rsidP="002F6DC3">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646" w:type="dxa"/>
                </w:tcPr>
                <w:p w:rsidR="002F6DC3" w:rsidRPr="006365E9" w:rsidRDefault="002F6DC3" w:rsidP="002F6DC3">
                  <w:pPr>
                    <w:pStyle w:val="Hjlptext"/>
                    <w:spacing w:after="40"/>
                    <w:rPr>
                      <w:rFonts w:asciiTheme="minorHAnsi" w:hAnsiTheme="minorHAnsi" w:cstheme="minorHAnsi"/>
                      <w:i w:val="0"/>
                    </w:rPr>
                  </w:pPr>
                  <w:r w:rsidRPr="006365E9">
                    <w:rPr>
                      <w:rFonts w:asciiTheme="minorHAnsi" w:hAnsiTheme="minorHAnsi"/>
                      <w:i w:val="0"/>
                      <w:lang w:val="en-GB" w:bidi="en-GB"/>
                    </w:rPr>
                    <w:t>The pitch of slopes is based on geotechnical surveys and in close consultation with geotechnicians.</w:t>
                  </w:r>
                </w:p>
              </w:tc>
            </w:tr>
            <w:tr w:rsidR="002F6DC3" w:rsidRPr="006365E9" w:rsidTr="002F6DC3">
              <w:sdt>
                <w:sdtPr>
                  <w:rPr>
                    <w:rFonts w:asciiTheme="minorHAnsi" w:hAnsiTheme="minorHAnsi" w:cstheme="minorHAnsi"/>
                    <w:b/>
                    <w:i w:val="0"/>
                  </w:rPr>
                  <w:id w:val="1690799249"/>
                  <w14:checkbox>
                    <w14:checked w14:val="0"/>
                    <w14:checkedState w14:val="2612" w14:font="MS Gothic"/>
                    <w14:uncheckedState w14:val="2610" w14:font="MS Gothic"/>
                  </w14:checkbox>
                </w:sdtPr>
                <w:sdtContent>
                  <w:tc>
                    <w:tcPr>
                      <w:tcW w:w="346" w:type="dxa"/>
                    </w:tcPr>
                    <w:p w:rsidR="002F6DC3" w:rsidRPr="006365E9" w:rsidRDefault="002F6DC3" w:rsidP="002F6DC3">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646" w:type="dxa"/>
                </w:tcPr>
                <w:p w:rsidR="002F6DC3" w:rsidRPr="006365E9" w:rsidRDefault="00D3789D" w:rsidP="00D3789D">
                  <w:pPr>
                    <w:pStyle w:val="Hjlptext"/>
                    <w:spacing w:after="40"/>
                    <w:rPr>
                      <w:rFonts w:asciiTheme="minorHAnsi" w:hAnsiTheme="minorHAnsi" w:cstheme="minorHAnsi"/>
                      <w:i w:val="0"/>
                    </w:rPr>
                  </w:pPr>
                  <w:r w:rsidRPr="006365E9">
                    <w:rPr>
                      <w:rFonts w:asciiTheme="minorHAnsi" w:hAnsiTheme="minorHAnsi"/>
                      <w:i w:val="0"/>
                      <w:lang w:val="en-GB" w:bidi="en-GB"/>
                    </w:rPr>
                    <w:t>Special work preparations and checks are performed in accordance with “Safe Excavation” or an equivalent training.</w:t>
                  </w:r>
                </w:p>
              </w:tc>
            </w:tr>
            <w:tr w:rsidR="002F6DC3" w:rsidRPr="006365E9" w:rsidTr="002F6DC3">
              <w:sdt>
                <w:sdtPr>
                  <w:rPr>
                    <w:rFonts w:asciiTheme="minorHAnsi" w:hAnsiTheme="minorHAnsi" w:cstheme="minorHAnsi"/>
                    <w:b/>
                    <w:i w:val="0"/>
                  </w:rPr>
                  <w:id w:val="-465038020"/>
                  <w14:checkbox>
                    <w14:checked w14:val="0"/>
                    <w14:checkedState w14:val="2612" w14:font="MS Gothic"/>
                    <w14:uncheckedState w14:val="2610" w14:font="MS Gothic"/>
                  </w14:checkbox>
                </w:sdtPr>
                <w:sdtContent>
                  <w:tc>
                    <w:tcPr>
                      <w:tcW w:w="346" w:type="dxa"/>
                    </w:tcPr>
                    <w:p w:rsidR="002F6DC3" w:rsidRPr="006365E9" w:rsidRDefault="002F6DC3" w:rsidP="002F6DC3">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646" w:type="dxa"/>
                </w:tcPr>
                <w:p w:rsidR="002F6DC3" w:rsidRPr="006365E9" w:rsidRDefault="002F6DC3" w:rsidP="002F6DC3">
                  <w:pPr>
                    <w:pStyle w:val="Hjlptext"/>
                    <w:spacing w:after="40"/>
                    <w:rPr>
                      <w:rFonts w:asciiTheme="minorHAnsi" w:hAnsiTheme="minorHAnsi" w:cstheme="minorHAnsi"/>
                      <w:i w:val="0"/>
                    </w:rPr>
                  </w:pPr>
                  <w:r w:rsidRPr="006365E9">
                    <w:rPr>
                      <w:rFonts w:asciiTheme="minorHAnsi" w:hAnsiTheme="minorHAnsi"/>
                      <w:i w:val="0"/>
                      <w:lang w:val="en-GB" w:bidi="en-GB"/>
                    </w:rPr>
                    <w:t>Support structures/collapse protection systems are used when excavating.</w:t>
                  </w:r>
                </w:p>
              </w:tc>
            </w:tr>
            <w:tr w:rsidR="002F6DC3" w:rsidRPr="006365E9" w:rsidTr="002F6DC3">
              <w:sdt>
                <w:sdtPr>
                  <w:rPr>
                    <w:rFonts w:asciiTheme="minorHAnsi" w:hAnsiTheme="minorHAnsi" w:cstheme="minorHAnsi"/>
                    <w:b/>
                    <w:i w:val="0"/>
                  </w:rPr>
                  <w:id w:val="-247885626"/>
                  <w14:checkbox>
                    <w14:checked w14:val="0"/>
                    <w14:checkedState w14:val="2612" w14:font="MS Gothic"/>
                    <w14:uncheckedState w14:val="2610" w14:font="MS Gothic"/>
                  </w14:checkbox>
                </w:sdtPr>
                <w:sdtContent>
                  <w:tc>
                    <w:tcPr>
                      <w:tcW w:w="346" w:type="dxa"/>
                    </w:tcPr>
                    <w:p w:rsidR="002F6DC3" w:rsidRPr="006365E9" w:rsidRDefault="002F6DC3" w:rsidP="002F6DC3">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646" w:type="dxa"/>
                </w:tcPr>
                <w:p w:rsidR="002F6DC3" w:rsidRPr="006365E9" w:rsidRDefault="002F6DC3" w:rsidP="002F6DC3">
                  <w:pPr>
                    <w:pStyle w:val="Hjlptext"/>
                    <w:spacing w:after="40"/>
                    <w:rPr>
                      <w:rFonts w:asciiTheme="minorHAnsi" w:hAnsiTheme="minorHAnsi" w:cstheme="minorHAnsi"/>
                      <w:i w:val="0"/>
                    </w:rPr>
                  </w:pPr>
                  <w:r w:rsidRPr="006365E9">
                    <w:rPr>
                      <w:rFonts w:asciiTheme="minorHAnsi" w:hAnsiTheme="minorHAnsi"/>
                      <w:i w:val="0"/>
                      <w:lang w:val="en-GB" w:bidi="en-GB"/>
                    </w:rPr>
                    <w:t>Solitary work when excavating is forbidden.</w:t>
                  </w:r>
                </w:p>
              </w:tc>
            </w:tr>
            <w:tr w:rsidR="002F6DC3" w:rsidRPr="006365E9" w:rsidTr="002F6DC3">
              <w:sdt>
                <w:sdtPr>
                  <w:rPr>
                    <w:rFonts w:asciiTheme="minorHAnsi" w:hAnsiTheme="minorHAnsi" w:cstheme="minorHAnsi"/>
                    <w:b/>
                    <w:i w:val="0"/>
                  </w:rPr>
                  <w:id w:val="1496375816"/>
                  <w14:checkbox>
                    <w14:checked w14:val="0"/>
                    <w14:checkedState w14:val="2612" w14:font="MS Gothic"/>
                    <w14:uncheckedState w14:val="2610" w14:font="MS Gothic"/>
                  </w14:checkbox>
                </w:sdtPr>
                <w:sdtContent>
                  <w:tc>
                    <w:tcPr>
                      <w:tcW w:w="346" w:type="dxa"/>
                    </w:tcPr>
                    <w:p w:rsidR="002F6DC3" w:rsidRPr="006365E9" w:rsidRDefault="002F6DC3" w:rsidP="002F6DC3">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646" w:type="dxa"/>
                </w:tcPr>
                <w:p w:rsidR="002F6DC3" w:rsidRPr="006365E9" w:rsidRDefault="002F6DC3" w:rsidP="002F6DC3">
                  <w:pPr>
                    <w:pStyle w:val="Hjlptext"/>
                    <w:spacing w:after="40"/>
                    <w:rPr>
                      <w:rFonts w:asciiTheme="minorHAnsi" w:hAnsiTheme="minorHAnsi" w:cstheme="minorHAnsi"/>
                      <w:i w:val="0"/>
                    </w:rPr>
                  </w:pPr>
                  <w:r w:rsidRPr="006365E9">
                    <w:rPr>
                      <w:rFonts w:asciiTheme="minorHAnsi" w:hAnsiTheme="minorHAnsi"/>
                      <w:i w:val="0"/>
                      <w:lang w:val="en-GB" w:bidi="en-GB"/>
                    </w:rPr>
                    <w:t>If necessary, a decision is taken on any banning solitary work on excavations.</w:t>
                  </w:r>
                </w:p>
              </w:tc>
            </w:tr>
            <w:tr w:rsidR="002F6DC3" w:rsidRPr="006365E9" w:rsidTr="002F6DC3">
              <w:sdt>
                <w:sdtPr>
                  <w:rPr>
                    <w:rFonts w:asciiTheme="minorHAnsi" w:hAnsiTheme="minorHAnsi" w:cstheme="minorHAnsi"/>
                    <w:b/>
                    <w:i w:val="0"/>
                  </w:rPr>
                  <w:id w:val="-1349329254"/>
                  <w14:checkbox>
                    <w14:checked w14:val="0"/>
                    <w14:checkedState w14:val="2612" w14:font="MS Gothic"/>
                    <w14:uncheckedState w14:val="2610" w14:font="MS Gothic"/>
                  </w14:checkbox>
                </w:sdtPr>
                <w:sdtContent>
                  <w:tc>
                    <w:tcPr>
                      <w:tcW w:w="346" w:type="dxa"/>
                    </w:tcPr>
                    <w:p w:rsidR="002F6DC3" w:rsidRPr="006365E9" w:rsidRDefault="002F6DC3" w:rsidP="002F6DC3">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646" w:type="dxa"/>
                </w:tcPr>
                <w:p w:rsidR="002F6DC3" w:rsidRPr="006365E9" w:rsidRDefault="002F6DC3" w:rsidP="002F6DC3">
                  <w:pPr>
                    <w:pStyle w:val="Hjlptext"/>
                    <w:spacing w:after="40"/>
                    <w:rPr>
                      <w:rFonts w:asciiTheme="minorHAnsi" w:hAnsiTheme="minorHAnsi" w:cstheme="minorHAnsi"/>
                      <w:i w:val="0"/>
                    </w:rPr>
                  </w:pPr>
                  <w:r w:rsidRPr="006365E9">
                    <w:rPr>
                      <w:rFonts w:asciiTheme="minorHAnsi" w:hAnsiTheme="minorHAnsi"/>
                      <w:i w:val="0"/>
                      <w:lang w:val="en-GB" w:bidi="en-GB"/>
                    </w:rPr>
                    <w:t>If possible, no excavation should be deeper than 1.5 metres.</w:t>
                  </w:r>
                </w:p>
              </w:tc>
            </w:tr>
            <w:tr w:rsidR="002F6DC3" w:rsidRPr="006365E9" w:rsidTr="002F6DC3">
              <w:sdt>
                <w:sdtPr>
                  <w:rPr>
                    <w:rFonts w:asciiTheme="minorHAnsi" w:hAnsiTheme="minorHAnsi" w:cstheme="minorHAnsi"/>
                    <w:b/>
                    <w:i w:val="0"/>
                  </w:rPr>
                  <w:id w:val="512030699"/>
                  <w14:checkbox>
                    <w14:checked w14:val="0"/>
                    <w14:checkedState w14:val="2612" w14:font="MS Gothic"/>
                    <w14:uncheckedState w14:val="2610" w14:font="MS Gothic"/>
                  </w14:checkbox>
                </w:sdtPr>
                <w:sdtContent>
                  <w:tc>
                    <w:tcPr>
                      <w:tcW w:w="346" w:type="dxa"/>
                    </w:tcPr>
                    <w:p w:rsidR="002F6DC3" w:rsidRPr="006365E9" w:rsidRDefault="002F6DC3" w:rsidP="002F6DC3">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646" w:type="dxa"/>
                </w:tcPr>
                <w:p w:rsidR="002F6DC3" w:rsidRPr="006365E9" w:rsidRDefault="002F6DC3" w:rsidP="002F6DC3">
                  <w:pPr>
                    <w:pStyle w:val="Hjlptext"/>
                    <w:spacing w:after="40"/>
                    <w:rPr>
                      <w:rFonts w:asciiTheme="minorHAnsi" w:hAnsiTheme="minorHAnsi" w:cstheme="minorHAnsi"/>
                      <w:i w:val="0"/>
                    </w:rPr>
                  </w:pPr>
                  <w:r w:rsidRPr="006365E9">
                    <w:rPr>
                      <w:rFonts w:asciiTheme="minorHAnsi" w:hAnsiTheme="minorHAnsi"/>
                      <w:i w:val="0"/>
                      <w:lang w:val="en-GB" w:bidi="en-GB"/>
                    </w:rPr>
                    <w:t>Excavation and digging of holes - checks should be performed before production start-up, as well as daily checks to monitor changes due to load, vibration, degree of moisture, weather conditions, etc.</w:t>
                  </w:r>
                </w:p>
              </w:tc>
            </w:tr>
            <w:tr w:rsidR="002F6DC3" w:rsidRPr="006365E9" w:rsidTr="002F6DC3">
              <w:sdt>
                <w:sdtPr>
                  <w:rPr>
                    <w:rFonts w:asciiTheme="minorHAnsi" w:hAnsiTheme="minorHAnsi" w:cstheme="minorHAnsi"/>
                    <w:b/>
                    <w:i w:val="0"/>
                  </w:rPr>
                  <w:id w:val="1735578011"/>
                  <w14:checkbox>
                    <w14:checked w14:val="0"/>
                    <w14:checkedState w14:val="2612" w14:font="MS Gothic"/>
                    <w14:uncheckedState w14:val="2610" w14:font="MS Gothic"/>
                  </w14:checkbox>
                </w:sdtPr>
                <w:sdtContent>
                  <w:tc>
                    <w:tcPr>
                      <w:tcW w:w="346" w:type="dxa"/>
                    </w:tcPr>
                    <w:p w:rsidR="002F6DC3" w:rsidRPr="006365E9" w:rsidRDefault="002F6DC3" w:rsidP="002F6DC3">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646" w:type="dxa"/>
                </w:tcPr>
                <w:p w:rsidR="002F6DC3" w:rsidRPr="006365E9" w:rsidRDefault="002F6DC3" w:rsidP="002F6DC3">
                  <w:pPr>
                    <w:pStyle w:val="Hjlptext"/>
                    <w:spacing w:after="40"/>
                    <w:rPr>
                      <w:rFonts w:asciiTheme="minorHAnsi" w:hAnsiTheme="minorHAnsi" w:cstheme="minorHAnsi"/>
                      <w:i w:val="0"/>
                    </w:rPr>
                  </w:pPr>
                  <w:r w:rsidRPr="006365E9">
                    <w:rPr>
                      <w:rFonts w:asciiTheme="minorHAnsi" w:hAnsiTheme="minorHAnsi"/>
                      <w:i w:val="0"/>
                      <w:lang w:val="en-GB" w:bidi="en-GB"/>
                    </w:rPr>
                    <w:t>Drainage of water from excavations (depth to the water table has been investigated).</w:t>
                  </w:r>
                </w:p>
              </w:tc>
            </w:tr>
            <w:tr w:rsidR="002F6DC3" w:rsidRPr="006365E9" w:rsidTr="002F6DC3">
              <w:sdt>
                <w:sdtPr>
                  <w:rPr>
                    <w:rFonts w:asciiTheme="minorHAnsi" w:hAnsiTheme="minorHAnsi" w:cstheme="minorHAnsi"/>
                    <w:b/>
                    <w:i w:val="0"/>
                  </w:rPr>
                  <w:id w:val="-1770466947"/>
                  <w14:checkbox>
                    <w14:checked w14:val="0"/>
                    <w14:checkedState w14:val="2612" w14:font="MS Gothic"/>
                    <w14:uncheckedState w14:val="2610" w14:font="MS Gothic"/>
                  </w14:checkbox>
                </w:sdtPr>
                <w:sdtContent>
                  <w:tc>
                    <w:tcPr>
                      <w:tcW w:w="346" w:type="dxa"/>
                    </w:tcPr>
                    <w:p w:rsidR="002F6DC3" w:rsidRPr="006365E9" w:rsidRDefault="002F6DC3" w:rsidP="002F6DC3">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646" w:type="dxa"/>
                </w:tcPr>
                <w:p w:rsidR="002F6DC3" w:rsidRPr="006365E9" w:rsidRDefault="00D3789D" w:rsidP="002F6DC3">
                  <w:pPr>
                    <w:pStyle w:val="Hjlptext"/>
                    <w:spacing w:after="40"/>
                    <w:rPr>
                      <w:rFonts w:asciiTheme="minorHAnsi" w:hAnsiTheme="minorHAnsi" w:cstheme="minorHAnsi"/>
                      <w:i w:val="0"/>
                    </w:rPr>
                  </w:pPr>
                  <w:r w:rsidRPr="006365E9">
                    <w:rPr>
                      <w:rFonts w:asciiTheme="minorHAnsi" w:hAnsiTheme="minorHAnsi"/>
                      <w:i w:val="0"/>
                      <w:lang w:val="en-GB" w:bidi="en-GB"/>
                    </w:rPr>
                    <w:t>Special work preparations and checks when work entails sheet-piling.</w:t>
                  </w:r>
                </w:p>
              </w:tc>
            </w:tr>
          </w:tbl>
          <w:p w:rsidR="0090655A" w:rsidRPr="006365E9" w:rsidRDefault="0090655A" w:rsidP="007427FD">
            <w:pPr>
              <w:pStyle w:val="Rubrik3"/>
              <w:spacing w:before="120"/>
            </w:pPr>
            <w:r w:rsidRPr="006365E9">
              <w:rPr>
                <w:lang w:val="en-GB" w:bidi="en-GB"/>
              </w:rPr>
              <w:t xml:space="preserve">Other measures  </w:t>
            </w:r>
          </w:p>
          <w:p w:rsidR="006B57D1" w:rsidRPr="006365E9" w:rsidRDefault="006B57D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sz w:val="20"/>
                <w:szCs w:val="20"/>
              </w:rPr>
            </w:pPr>
          </w:p>
        </w:tc>
      </w:tr>
      <w:tr w:rsidR="00EC034D" w:rsidRPr="006365E9">
        <w:tc>
          <w:tcPr>
            <w:tcW w:w="9142" w:type="dxa"/>
            <w:gridSpan w:val="3"/>
            <w:tcBorders>
              <w:top w:val="nil"/>
              <w:bottom w:val="single" w:sz="4" w:space="0" w:color="auto"/>
            </w:tcBorders>
          </w:tcPr>
          <w:p w:rsidR="00EC034D" w:rsidRPr="006365E9" w:rsidRDefault="00EC034D">
            <w:pPr>
              <w:rPr>
                <w:rFonts w:asciiTheme="minorHAnsi" w:hAnsiTheme="minorHAnsi"/>
              </w:rPr>
            </w:pPr>
          </w:p>
        </w:tc>
      </w:tr>
      <w:tr w:rsidR="00493AEC" w:rsidRPr="006365E9" w:rsidTr="000E1B9D">
        <w:trPr>
          <w:trHeight w:val="299"/>
        </w:trPr>
        <w:tc>
          <w:tcPr>
            <w:tcW w:w="6550" w:type="dxa"/>
            <w:gridSpan w:val="2"/>
            <w:tcBorders>
              <w:top w:val="single" w:sz="4" w:space="0" w:color="auto"/>
              <w:bottom w:val="single" w:sz="4" w:space="0" w:color="auto"/>
            </w:tcBorders>
            <w:shd w:val="clear" w:color="auto" w:fill="E6E6E6"/>
          </w:tcPr>
          <w:p w:rsidR="00493AEC" w:rsidRPr="006365E9" w:rsidRDefault="00493AEC" w:rsidP="00880912">
            <w:pPr>
              <w:spacing w:before="40" w:after="40"/>
              <w:rPr>
                <w:rFonts w:asciiTheme="minorHAnsi" w:hAnsiTheme="minorHAnsi" w:cstheme="minorHAnsi"/>
                <w:sz w:val="16"/>
                <w:szCs w:val="16"/>
              </w:rPr>
            </w:pPr>
            <w:r w:rsidRPr="006365E9">
              <w:rPr>
                <w:rFonts w:asciiTheme="minorHAnsi" w:hAnsiTheme="minorHAnsi"/>
                <w:sz w:val="16"/>
                <w:lang w:val="en-GB" w:bidi="en-GB"/>
              </w:rPr>
              <w:t>Work with the above risks completed on:</w:t>
            </w:r>
          </w:p>
        </w:tc>
        <w:tc>
          <w:tcPr>
            <w:tcW w:w="2592" w:type="dxa"/>
            <w:tcBorders>
              <w:top w:val="single" w:sz="4" w:space="0" w:color="auto"/>
              <w:bottom w:val="single" w:sz="4" w:space="0" w:color="auto"/>
            </w:tcBorders>
            <w:shd w:val="clear" w:color="auto" w:fill="E6E6E6"/>
          </w:tcPr>
          <w:p w:rsidR="00493AEC" w:rsidRPr="006365E9" w:rsidRDefault="00493AEC" w:rsidP="00880912">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493AEC" w:rsidRPr="006365E9" w:rsidTr="00493AEC">
        <w:trPr>
          <w:trHeight w:hRule="exact" w:val="454"/>
        </w:trPr>
        <w:tc>
          <w:tcPr>
            <w:tcW w:w="6550" w:type="dxa"/>
            <w:gridSpan w:val="2"/>
            <w:tcBorders>
              <w:top w:val="nil"/>
            </w:tcBorders>
          </w:tcPr>
          <w:p w:rsidR="00493AEC" w:rsidRPr="006365E9" w:rsidRDefault="00493AEC" w:rsidP="000E1B9D">
            <w:pPr>
              <w:spacing w:before="60" w:after="60"/>
              <w:rPr>
                <w:rFonts w:asciiTheme="minorHAnsi" w:hAnsiTheme="minorHAnsi" w:cstheme="minorHAnsi"/>
                <w:sz w:val="16"/>
                <w:szCs w:val="16"/>
              </w:rPr>
            </w:pPr>
          </w:p>
        </w:tc>
        <w:tc>
          <w:tcPr>
            <w:tcW w:w="2592" w:type="dxa"/>
            <w:tcBorders>
              <w:top w:val="nil"/>
            </w:tcBorders>
          </w:tcPr>
          <w:p w:rsidR="00493AEC" w:rsidRPr="006365E9" w:rsidRDefault="00493AEC" w:rsidP="000E1B9D">
            <w:pPr>
              <w:spacing w:before="60" w:after="60"/>
              <w:rPr>
                <w:rFonts w:asciiTheme="minorHAnsi" w:hAnsiTheme="minorHAnsi" w:cstheme="minorHAnsi"/>
                <w:sz w:val="16"/>
                <w:szCs w:val="16"/>
              </w:rPr>
            </w:pPr>
          </w:p>
        </w:tc>
      </w:tr>
    </w:tbl>
    <w:p w:rsidR="00151D01" w:rsidRPr="006365E9" w:rsidRDefault="00526227">
      <w:pPr>
        <w:pStyle w:val="Rubrik1"/>
        <w:rPr>
          <w:rFonts w:asciiTheme="minorHAnsi" w:hAnsiTheme="minorHAnsi" w:cstheme="minorHAnsi"/>
        </w:rPr>
      </w:pPr>
      <w:bookmarkStart w:id="8" w:name="_Toc501108227"/>
      <w:r w:rsidRPr="006365E9">
        <w:rPr>
          <w:rFonts w:asciiTheme="minorHAnsi" w:hAnsiTheme="minorHAnsi"/>
          <w:lang w:val="en-GB" w:bidi="en-GB"/>
        </w:rPr>
        <w:lastRenderedPageBreak/>
        <w:t>3. Measures to prevent exposure to chemical and biological substances</w:t>
      </w:r>
      <w:bookmarkEnd w:id="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3776"/>
        <w:gridCol w:w="2860"/>
      </w:tblGrid>
      <w:tr w:rsidR="006B58D3" w:rsidRPr="006365E9" w:rsidTr="000E1B9D">
        <w:tc>
          <w:tcPr>
            <w:tcW w:w="2279" w:type="dxa"/>
            <w:tcBorders>
              <w:bottom w:val="single" w:sz="4" w:space="0" w:color="auto"/>
            </w:tcBorders>
            <w:shd w:val="clear" w:color="auto" w:fill="E6E6E6"/>
          </w:tcPr>
          <w:p w:rsidR="006B58D3" w:rsidRPr="006365E9" w:rsidRDefault="006B58D3"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6B58D3" w:rsidRPr="006365E9" w:rsidRDefault="006B58D3" w:rsidP="003E731D">
            <w:pPr>
              <w:spacing w:before="60" w:after="60"/>
              <w:rPr>
                <w:rFonts w:asciiTheme="minorHAnsi" w:hAnsiTheme="minorHAnsi" w:cstheme="minorHAnsi"/>
                <w:vanish/>
                <w:color w:val="00B0F0"/>
                <w:sz w:val="20"/>
                <w:szCs w:val="20"/>
              </w:rPr>
            </w:pPr>
            <w:r w:rsidRPr="006365E9">
              <w:rPr>
                <w:rFonts w:asciiTheme="minorHAnsi" w:hAnsiTheme="minorHAnsi"/>
                <w:b/>
                <w:sz w:val="20"/>
                <w:lang w:val="en-GB" w:bidi="en-GB"/>
              </w:rPr>
              <w:t xml:space="preserve">Work/activity and risk(s): provide information on what and where </w:t>
            </w:r>
          </w:p>
        </w:tc>
      </w:tr>
      <w:tr w:rsidR="006B58D3" w:rsidRPr="006365E9" w:rsidTr="000E1B9D">
        <w:tc>
          <w:tcPr>
            <w:tcW w:w="2279" w:type="dxa"/>
            <w:tcBorders>
              <w:top w:val="single" w:sz="4" w:space="0" w:color="auto"/>
              <w:bottom w:val="single" w:sz="4" w:space="0" w:color="auto"/>
            </w:tcBorders>
          </w:tcPr>
          <w:p w:rsidR="006B58D3" w:rsidRPr="006365E9" w:rsidRDefault="006B58D3" w:rsidP="000E1B9D">
            <w:pPr>
              <w:spacing w:before="60" w:after="60"/>
              <w:rPr>
                <w:rFonts w:asciiTheme="minorHAnsi" w:hAnsiTheme="minorHAnsi" w:cstheme="minorHAnsi"/>
                <w:sz w:val="20"/>
                <w:szCs w:val="20"/>
                <w:highlight w:val="green"/>
              </w:rPr>
            </w:pPr>
          </w:p>
          <w:p w:rsidR="006B58D3" w:rsidRPr="006365E9" w:rsidRDefault="006B58D3" w:rsidP="000E1B9D">
            <w:pPr>
              <w:spacing w:before="60" w:after="60"/>
              <w:rPr>
                <w:rFonts w:asciiTheme="minorHAnsi" w:hAnsiTheme="minorHAnsi" w:cstheme="minorHAnsi"/>
                <w:sz w:val="20"/>
                <w:szCs w:val="20"/>
                <w:highlight w:val="green"/>
              </w:rPr>
            </w:pPr>
          </w:p>
          <w:p w:rsidR="006B58D3" w:rsidRPr="006365E9" w:rsidRDefault="006B58D3"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434C3A" w:rsidRPr="006365E9" w:rsidRDefault="003E731D" w:rsidP="000E1B9D">
            <w:pPr>
              <w:spacing w:before="60" w:after="60"/>
              <w:rPr>
                <w:rFonts w:asciiTheme="minorHAnsi" w:hAnsiTheme="minorHAnsi" w:cstheme="minorHAnsi"/>
                <w:b/>
                <w:sz w:val="20"/>
                <w:szCs w:val="20"/>
              </w:rPr>
            </w:pPr>
            <w:r w:rsidRPr="006365E9">
              <w:rPr>
                <w:rFonts w:asciiTheme="minorHAnsi" w:hAnsiTheme="minorHAnsi"/>
                <w:b/>
                <w:sz w:val="20"/>
                <w:lang w:val="en-GB" w:bidi="en-GB"/>
              </w:rPr>
              <w:t xml:space="preserve">Examples of substances which can be present in the ground, buildings or building materials, or which can occur in connection with the work itself: </w:t>
            </w:r>
          </w:p>
          <w:p w:rsidR="006B58D3" w:rsidRPr="006365E9" w:rsidRDefault="003E731D" w:rsidP="000E1B9D">
            <w:pPr>
              <w:spacing w:before="60" w:after="60"/>
              <w:rPr>
                <w:rFonts w:asciiTheme="minorHAnsi" w:hAnsiTheme="minorHAnsi" w:cstheme="minorHAnsi"/>
                <w:sz w:val="20"/>
                <w:szCs w:val="20"/>
                <w:highlight w:val="green"/>
              </w:rPr>
            </w:pPr>
            <w:r w:rsidRPr="006365E9">
              <w:rPr>
                <w:rFonts w:asciiTheme="minorHAnsi" w:hAnsiTheme="minorHAnsi"/>
                <w:b/>
                <w:sz w:val="20"/>
                <w:lang w:val="en-GB" w:bidi="en-GB"/>
              </w:rPr>
              <w:t>Asbestos, PCBs, mercury, heavy metals/lead, dust, mould, quartz, thermosetting plastics (isocyanates). Special health and safety hazards and the need for medical surveillance are present when there is a risk that hygienic air quality limits are exceeded.</w:t>
            </w:r>
          </w:p>
          <w:p w:rsidR="006B58D3" w:rsidRPr="006365E9" w:rsidRDefault="006B58D3" w:rsidP="000E1B9D">
            <w:pPr>
              <w:spacing w:before="60" w:after="60"/>
              <w:rPr>
                <w:rFonts w:asciiTheme="minorHAnsi" w:hAnsiTheme="minorHAnsi" w:cstheme="minorHAnsi"/>
                <w:sz w:val="20"/>
                <w:szCs w:val="20"/>
                <w:highlight w:val="green"/>
              </w:rPr>
            </w:pPr>
          </w:p>
        </w:tc>
      </w:tr>
      <w:tr w:rsidR="006B58D3" w:rsidRPr="006365E9" w:rsidTr="000E1B9D">
        <w:tc>
          <w:tcPr>
            <w:tcW w:w="9142" w:type="dxa"/>
            <w:gridSpan w:val="3"/>
            <w:tcBorders>
              <w:bottom w:val="single" w:sz="4" w:space="0" w:color="auto"/>
            </w:tcBorders>
            <w:shd w:val="clear" w:color="auto" w:fill="E6E6E6"/>
          </w:tcPr>
          <w:p w:rsidR="006B58D3" w:rsidRPr="006365E9" w:rsidRDefault="006B58D3" w:rsidP="00444856">
            <w:pPr>
              <w:rPr>
                <w:rFonts w:asciiTheme="minorHAnsi" w:hAnsiTheme="minorHAnsi"/>
              </w:rPr>
            </w:pPr>
            <w:r w:rsidRPr="006365E9">
              <w:rPr>
                <w:rFonts w:asciiTheme="minorHAnsi" w:hAnsiTheme="minorHAnsi"/>
                <w:b/>
                <w:sz w:val="20"/>
                <w:lang w:val="en-GB" w:bidi="en-GB"/>
              </w:rPr>
              <w:t xml:space="preserve">Measures </w:t>
            </w:r>
            <w:r w:rsidRPr="006365E9">
              <w:rPr>
                <w:rFonts w:asciiTheme="minorHAnsi" w:hAnsiTheme="minorHAnsi"/>
                <w:b/>
                <w:sz w:val="20"/>
                <w:lang w:val="en-GB" w:bidi="en-GB"/>
              </w:rPr>
              <w:tab/>
            </w:r>
            <w:r w:rsidR="002F6DC3" w:rsidRPr="006365E9">
              <w:rPr>
                <w:rFonts w:asciiTheme="minorHAnsi" w:hAnsiTheme="minorHAnsi"/>
                <w:b/>
                <w:color w:val="00B0F0"/>
                <w:sz w:val="20"/>
                <w:lang w:val="en-GB" w:bidi="en-GB"/>
              </w:rPr>
              <w:t xml:space="preserve">See also AFS 1992:16, AFS 1999:3, AFS 2005:6, AFS 2006:1, AFS 2014:43, ADI 296 andthe Swedish Work Environment Authority's information page on the internet. </w:t>
            </w:r>
          </w:p>
        </w:tc>
      </w:tr>
      <w:tr w:rsidR="00151D01" w:rsidRPr="006365E9">
        <w:tc>
          <w:tcPr>
            <w:tcW w:w="9142" w:type="dxa"/>
            <w:gridSpan w:val="3"/>
            <w:tcBorders>
              <w:top w:val="nil"/>
              <w:bottom w:val="single" w:sz="4" w:space="0" w:color="auto"/>
            </w:tcBorders>
          </w:tcPr>
          <w:p w:rsidR="00B5278A" w:rsidRPr="006365E9" w:rsidRDefault="0073219B" w:rsidP="00B5278A">
            <w:pPr>
              <w:rPr>
                <w:rFonts w:asciiTheme="minorHAnsi" w:hAnsiTheme="minorHAnsi"/>
                <w:sz w:val="8"/>
                <w:highlight w:val="green"/>
              </w:rPr>
            </w:pPr>
            <w:r w:rsidRPr="006365E9">
              <w:rPr>
                <w:rFonts w:asciiTheme="minorHAnsi" w:hAnsiTheme="minorHAnsi"/>
                <w:i/>
                <w:noProof/>
                <w:sz w:val="8"/>
                <w:lang w:val="sv-SE"/>
              </w:rPr>
              <mc:AlternateContent>
                <mc:Choice Requires="wps">
                  <w:drawing>
                    <wp:anchor distT="45720" distB="45720" distL="114300" distR="114300" simplePos="0" relativeHeight="251671552" behindDoc="0" locked="0" layoutInCell="1" allowOverlap="1" wp14:anchorId="33C96576" wp14:editId="50463AC1">
                      <wp:simplePos x="0" y="0"/>
                      <wp:positionH relativeFrom="column">
                        <wp:posOffset>-16510</wp:posOffset>
                      </wp:positionH>
                      <wp:positionV relativeFrom="paragraph">
                        <wp:posOffset>107950</wp:posOffset>
                      </wp:positionV>
                      <wp:extent cx="5753100" cy="1143000"/>
                      <wp:effectExtent l="0" t="0" r="19050" b="1905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43000"/>
                              </a:xfrm>
                              <a:prstGeom prst="rect">
                                <a:avLst/>
                              </a:prstGeom>
                              <a:solidFill>
                                <a:srgbClr val="FFFF00"/>
                              </a:solidFill>
                              <a:ln w="9525">
                                <a:solidFill>
                                  <a:srgbClr val="000000"/>
                                </a:solidFill>
                                <a:miter lim="800000"/>
                                <a:headEnd/>
                                <a:tailEnd/>
                              </a:ln>
                            </wps:spPr>
                            <wps:txbx>
                              <w:txbxContent>
                                <w:p w:rsidR="00021B4E" w:rsidRPr="003E3199" w:rsidRDefault="00021B4E" w:rsidP="0073219B">
                                  <w:pPr>
                                    <w:spacing w:before="60" w:after="60"/>
                                    <w:rPr>
                                      <w:rFonts w:asciiTheme="minorHAnsi" w:hAnsiTheme="minorHAnsi" w:cstheme="minorHAnsi"/>
                                      <w:b/>
                                      <w:sz w:val="20"/>
                                      <w:szCs w:val="20"/>
                                    </w:rPr>
                                  </w:pPr>
                                  <w:r w:rsidRPr="003E3199">
                                    <w:rPr>
                                      <w:rFonts w:asciiTheme="minorHAnsi" w:hAnsiTheme="minorHAnsi"/>
                                      <w:b/>
                                      <w:sz w:val="20"/>
                                      <w:lang w:val="en-GB" w:bidi="en-GB"/>
                                    </w:rPr>
                                    <w:t>Important considerations for work involving asbestos, PCBs and thermosetting plastics:</w:t>
                                  </w:r>
                                </w:p>
                                <w:p w:rsidR="00021B4E" w:rsidRPr="003E3199" w:rsidRDefault="00021B4E" w:rsidP="0073219B">
                                  <w:pPr>
                                    <w:pStyle w:val="Liststycke"/>
                                    <w:numPr>
                                      <w:ilvl w:val="0"/>
                                      <w:numId w:val="40"/>
                                    </w:numPr>
                                    <w:tabs>
                                      <w:tab w:val="left" w:pos="4020"/>
                                    </w:tabs>
                                    <w:ind w:left="426"/>
                                    <w:rPr>
                                      <w:rFonts w:asciiTheme="minorHAnsi" w:hAnsiTheme="minorHAnsi" w:cstheme="minorHAnsi"/>
                                      <w:sz w:val="20"/>
                                      <w:szCs w:val="20"/>
                                    </w:rPr>
                                  </w:pPr>
                                  <w:r w:rsidRPr="003E3199">
                                    <w:rPr>
                                      <w:rFonts w:asciiTheme="minorHAnsi" w:hAnsiTheme="minorHAnsi"/>
                                      <w:sz w:val="20"/>
                                      <w:lang w:val="en-GB" w:bidi="en-GB"/>
                                    </w:rPr>
                                    <w:t xml:space="preserve">Materials containing asbestos can only be demolished, handled and transported by personnel from authorised companies which have permits from the Swedish Work Environment Authority. </w:t>
                                  </w:r>
                                </w:p>
                                <w:p w:rsidR="00021B4E" w:rsidRPr="003E3199" w:rsidRDefault="00021B4E" w:rsidP="0073219B">
                                  <w:pPr>
                                    <w:pStyle w:val="Liststycke"/>
                                    <w:numPr>
                                      <w:ilvl w:val="0"/>
                                      <w:numId w:val="40"/>
                                    </w:numPr>
                                    <w:tabs>
                                      <w:tab w:val="left" w:pos="4020"/>
                                    </w:tabs>
                                    <w:ind w:left="426"/>
                                    <w:rPr>
                                      <w:rFonts w:asciiTheme="minorHAnsi" w:hAnsiTheme="minorHAnsi" w:cstheme="minorHAnsi"/>
                                      <w:sz w:val="20"/>
                                      <w:szCs w:val="20"/>
                                    </w:rPr>
                                  </w:pPr>
                                  <w:r w:rsidRPr="003E3199">
                                    <w:rPr>
                                      <w:rFonts w:asciiTheme="minorHAnsi" w:hAnsiTheme="minorHAnsi"/>
                                      <w:sz w:val="20"/>
                                      <w:lang w:val="en-GB" w:bidi="en-GB"/>
                                    </w:rPr>
                                    <w:t>Materials containing PCBs can only be demolished, handled and transported by personnel from authorised companies.</w:t>
                                  </w:r>
                                </w:p>
                                <w:p w:rsidR="00021B4E" w:rsidRPr="003E3199" w:rsidRDefault="00021B4E" w:rsidP="0073219B">
                                  <w:pPr>
                                    <w:pStyle w:val="Liststycke"/>
                                    <w:numPr>
                                      <w:ilvl w:val="0"/>
                                      <w:numId w:val="40"/>
                                    </w:numPr>
                                    <w:spacing w:before="60" w:after="60"/>
                                    <w:ind w:left="426"/>
                                    <w:rPr>
                                      <w:rFonts w:asciiTheme="minorHAnsi" w:hAnsiTheme="minorHAnsi" w:cstheme="minorHAnsi"/>
                                      <w:sz w:val="20"/>
                                      <w:szCs w:val="20"/>
                                    </w:rPr>
                                  </w:pPr>
                                  <w:r w:rsidRPr="003E3199">
                                    <w:rPr>
                                      <w:rFonts w:asciiTheme="minorHAnsi" w:hAnsiTheme="minorHAnsi"/>
                                      <w:sz w:val="20"/>
                                      <w:lang w:val="en-GB" w:bidi="en-GB"/>
                                    </w:rPr>
                                    <w:t xml:space="preserve">Personnel who work with thermosetting plastics must have the required training. </w:t>
                                  </w:r>
                                </w:p>
                                <w:p w:rsidR="00021B4E" w:rsidRDefault="00021B4E" w:rsidP="00732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96576" id="_x0000_s1029" type="#_x0000_t202" style="position:absolute;margin-left:-1.3pt;margin-top:8.5pt;width:453pt;height:9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glKAIAAEwEAAAOAAAAZHJzL2Uyb0RvYy54bWysVNuO2yAQfa/Uf0C8N7Zz6e5acVbbbFNV&#10;2l6k3X4AxjhGBYYCiZ1+fQecZLOt+lI1D4jxDIcz5zBZ3g5akb1wXoKpaDHJKRGGQyPNtqLfnjZv&#10;rinxgZmGKTCiogfh6e3q9atlb0sxhQ5UIxxBEOPL3la0C8GWWeZ5JzTzE7DCYLIFp1nA0G2zxrEe&#10;0bXKpnn+NuvBNdYBF97j1/sxSVcJv20FD1/a1otAVEWRW0irS2sd12y1ZOXWMdtJfqTB/oGFZtLg&#10;pWeoexYY2Tn5B5SW3IGHNkw46AzaVnKResBuivy3bh47ZkXqBcXx9iyT/3+w/PP+qyOyqeicEsM0&#10;WvQkhuB2yH8a1emtL7Ho0WJZGN7BgC6nTr19AP7dEwPrjpmtuHMO+k6wBtkV8WR2cXTE8RGk7j9B&#10;g9ewXYAENLROR+lQDILo6NLh7AxSIRw/Lq4WsyLHFMdcUcxnOQbxDlaejlvnwwcBmsRNRR1an+DZ&#10;/sGHsfRUEm/zoGSzkUqlwG3rtXJkz/CZbPB3Rn9RpgzpK3qzmC5GBf4KgeyeCb6A0DLge1dSV/T6&#10;XMTKqNt70yBNVgYm1bjH7pQ5Chm1G1UMQz0kx2Ynf2poDqisg/F54zjipgP3k5Ien3ZF/Y8dc4IS&#10;9dGgOzfFfB5nIQXzxdUUA3eZqS8zzHCEqmigZNyuQ5qfSNXAHbrYyqRvtHtkcqSMTzY5dByvOBOX&#10;cap6/hNY/QIAAP//AwBQSwMEFAAGAAgAAAAhAFlFtNXgAAAACQEAAA8AAABkcnMvZG93bnJldi54&#10;bWxMj0tPwzAQhO9I/Adrkbi1DgEVEuJUCKlIHMojrVRxc+PNA+J1Gjtt+PcsJzjuzGj2m2w52U4c&#10;cfCtIwVX8wgEUulMS7WC7WY1uwPhgyajO0eo4Bs9LPPzs0ynxp3oHY9FqAWXkE+1giaEPpXSlw1a&#10;7eeuR2KvcoPVgc+hlmbQJy63nYyjaCGtbok/NLrHxwbLr2K0Cj4OY/W6+9zSU/yGL4fnVbKuirVS&#10;lxfTwz2IgFP4C8MvPqNDzkx7N5LxolMwixecZP2WJ7GfRNc3IPYsJKzIPJP/F+Q/AAAA//8DAFBL&#10;AQItABQABgAIAAAAIQC2gziS/gAAAOEBAAATAAAAAAAAAAAAAAAAAAAAAABbQ29udGVudF9UeXBl&#10;c10ueG1sUEsBAi0AFAAGAAgAAAAhADj9If/WAAAAlAEAAAsAAAAAAAAAAAAAAAAALwEAAF9yZWxz&#10;Ly5yZWxzUEsBAi0AFAAGAAgAAAAhAMYgWCUoAgAATAQAAA4AAAAAAAAAAAAAAAAALgIAAGRycy9l&#10;Mm9Eb2MueG1sUEsBAi0AFAAGAAgAAAAhAFlFtNXgAAAACQEAAA8AAAAAAAAAAAAAAAAAggQAAGRy&#10;cy9kb3ducmV2LnhtbFBLBQYAAAAABAAEAPMAAACPBQAAAAA=&#10;" fillcolor="yellow">
                      <v:textbox>
                        <w:txbxContent>
                          <w:p w:rsidR="00021B4E" w:rsidRPr="003E3199" w:rsidRDefault="00021B4E" w:rsidP="0073219B">
                            <w:pPr>
                              <w:spacing w:before="60" w:after="60"/>
                              <w:rPr>
                                <w:rFonts w:asciiTheme="minorHAnsi" w:hAnsiTheme="minorHAnsi" w:cstheme="minorHAnsi"/>
                                <w:b/>
                                <w:sz w:val="20"/>
                                <w:szCs w:val="20"/>
                              </w:rPr>
                            </w:pPr>
                            <w:r w:rsidRPr="003E3199">
                              <w:rPr>
                                <w:rFonts w:asciiTheme="minorHAnsi" w:hAnsiTheme="minorHAnsi"/>
                                <w:b/>
                                <w:sz w:val="20"/>
                                <w:lang w:val="en-GB" w:bidi="en-GB"/>
                              </w:rPr>
                              <w:t>Important considerations for work involving asbestos, PCBs and thermosetting plastics:</w:t>
                            </w:r>
                          </w:p>
                          <w:p w:rsidR="00021B4E" w:rsidRPr="003E3199" w:rsidRDefault="00021B4E" w:rsidP="0073219B">
                            <w:pPr>
                              <w:pStyle w:val="Liststycke"/>
                              <w:numPr>
                                <w:ilvl w:val="0"/>
                                <w:numId w:val="40"/>
                              </w:numPr>
                              <w:tabs>
                                <w:tab w:val="left" w:pos="4020"/>
                              </w:tabs>
                              <w:ind w:left="426"/>
                              <w:rPr>
                                <w:rFonts w:asciiTheme="minorHAnsi" w:hAnsiTheme="minorHAnsi" w:cstheme="minorHAnsi"/>
                                <w:sz w:val="20"/>
                                <w:szCs w:val="20"/>
                              </w:rPr>
                            </w:pPr>
                            <w:r w:rsidRPr="003E3199">
                              <w:rPr>
                                <w:rFonts w:asciiTheme="minorHAnsi" w:hAnsiTheme="minorHAnsi"/>
                                <w:sz w:val="20"/>
                                <w:lang w:val="en-GB" w:bidi="en-GB"/>
                              </w:rPr>
                              <w:t xml:space="preserve">Materials containing asbestos can only be demolished, handled and transported by personnel from authorised companies which have permits from the Swedish Work Environment Authority. </w:t>
                            </w:r>
                          </w:p>
                          <w:p w:rsidR="00021B4E" w:rsidRPr="003E3199" w:rsidRDefault="00021B4E" w:rsidP="0073219B">
                            <w:pPr>
                              <w:pStyle w:val="Liststycke"/>
                              <w:numPr>
                                <w:ilvl w:val="0"/>
                                <w:numId w:val="40"/>
                              </w:numPr>
                              <w:tabs>
                                <w:tab w:val="left" w:pos="4020"/>
                              </w:tabs>
                              <w:ind w:left="426"/>
                              <w:rPr>
                                <w:rFonts w:asciiTheme="minorHAnsi" w:hAnsiTheme="minorHAnsi" w:cstheme="minorHAnsi"/>
                                <w:sz w:val="20"/>
                                <w:szCs w:val="20"/>
                              </w:rPr>
                            </w:pPr>
                            <w:r w:rsidRPr="003E3199">
                              <w:rPr>
                                <w:rFonts w:asciiTheme="minorHAnsi" w:hAnsiTheme="minorHAnsi"/>
                                <w:sz w:val="20"/>
                                <w:lang w:val="en-GB" w:bidi="en-GB"/>
                              </w:rPr>
                              <w:t>Materials containing PCBs can only be demolished, handled and transported by personnel from authorised companies.</w:t>
                            </w:r>
                          </w:p>
                          <w:p w:rsidR="00021B4E" w:rsidRPr="003E3199" w:rsidRDefault="00021B4E" w:rsidP="0073219B">
                            <w:pPr>
                              <w:pStyle w:val="Liststycke"/>
                              <w:numPr>
                                <w:ilvl w:val="0"/>
                                <w:numId w:val="40"/>
                              </w:numPr>
                              <w:spacing w:before="60" w:after="60"/>
                              <w:ind w:left="426"/>
                              <w:rPr>
                                <w:rFonts w:asciiTheme="minorHAnsi" w:hAnsiTheme="minorHAnsi" w:cstheme="minorHAnsi"/>
                                <w:sz w:val="20"/>
                                <w:szCs w:val="20"/>
                              </w:rPr>
                            </w:pPr>
                            <w:r w:rsidRPr="003E3199">
                              <w:rPr>
                                <w:rFonts w:asciiTheme="minorHAnsi" w:hAnsiTheme="minorHAnsi"/>
                                <w:sz w:val="20"/>
                                <w:lang w:val="en-GB" w:bidi="en-GB"/>
                              </w:rPr>
                              <w:t xml:space="preserve">Personnel who work with thermosetting plastics must have the required training. </w:t>
                            </w:r>
                          </w:p>
                          <w:p w:rsidR="00021B4E" w:rsidRDefault="00021B4E" w:rsidP="0073219B"/>
                        </w:txbxContent>
                      </v:textbox>
                      <w10:wrap type="square"/>
                    </v:shape>
                  </w:pict>
                </mc:Fallback>
              </mc:AlternateContent>
            </w:r>
            <w:r w:rsidR="001C2A5C" w:rsidRPr="006365E9">
              <w:rPr>
                <w:rFonts w:asciiTheme="minorHAnsi" w:hAnsiTheme="minorHAnsi"/>
                <w:sz w:val="8"/>
                <w:highlight w:val="green"/>
                <w:lang w:val="en-GB" w:bidi="en-GB"/>
              </w:rPr>
              <w:t xml:space="preserve"> </w:t>
            </w:r>
          </w:p>
          <w:p w:rsidR="00AD431E" w:rsidRPr="006365E9" w:rsidRDefault="00AD431E" w:rsidP="001C2A5C">
            <w:pPr>
              <w:pStyle w:val="Rubrik3"/>
              <w:spacing w:before="0"/>
            </w:pPr>
            <w:r w:rsidRPr="006365E9">
              <w:rPr>
                <w:lang w:val="en-GB" w:bidi="en-GB"/>
              </w:rPr>
              <w:t>Preliminary investigations</w:t>
            </w:r>
          </w:p>
          <w:p w:rsidR="008B1EDB" w:rsidRPr="006365E9" w:rsidRDefault="00951AB5" w:rsidP="000D1B9B">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The types of chemical and/or biological substances that occur at the worksite have been investigated, as well as where they are found and to what extent. This inventory is available at the site office. </w:t>
            </w:r>
          </w:p>
          <w:p w:rsidR="00D65E01" w:rsidRPr="006365E9" w:rsidRDefault="00FB3A70" w:rsidP="000D1B9B">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Alternatives to exclude or reduce use of chemical substances have been investigated. </w:t>
            </w:r>
          </w:p>
          <w:p w:rsidR="00E577A4" w:rsidRPr="006365E9" w:rsidRDefault="00E577A4" w:rsidP="00E577A4">
            <w:pPr>
              <w:pStyle w:val="Rubrik3"/>
              <w:spacing w:before="0"/>
              <w:rPr>
                <w:sz w:val="8"/>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E577A4" w:rsidRPr="006365E9" w:rsidTr="00145286">
              <w:sdt>
                <w:sdtPr>
                  <w:rPr>
                    <w:rFonts w:asciiTheme="minorHAnsi" w:hAnsiTheme="minorHAnsi" w:cstheme="minorHAnsi"/>
                    <w:b/>
                    <w:sz w:val="20"/>
                    <w:szCs w:val="20"/>
                  </w:rPr>
                  <w:id w:val="-1013761354"/>
                  <w14:checkbox>
                    <w14:checked w14:val="0"/>
                    <w14:checkedState w14:val="2612" w14:font="MS Gothic"/>
                    <w14:uncheckedState w14:val="2610" w14:font="MS Gothic"/>
                  </w14:checkbox>
                </w:sdtPr>
                <w:sdtContent>
                  <w:tc>
                    <w:tcPr>
                      <w:tcW w:w="487" w:type="dxa"/>
                    </w:tcPr>
                    <w:p w:rsidR="00E577A4" w:rsidRPr="006365E9" w:rsidRDefault="00E577A4" w:rsidP="00E577A4">
                      <w:pPr>
                        <w:tabs>
                          <w:tab w:val="left" w:pos="4020"/>
                        </w:tabs>
                        <w:rPr>
                          <w:rFonts w:asciiTheme="minorHAnsi" w:hAnsiTheme="minorHAnsi" w:cstheme="minorHAnsi"/>
                          <w:sz w:val="20"/>
                          <w:szCs w:val="20"/>
                        </w:rPr>
                      </w:pPr>
                      <w:r w:rsidRPr="006365E9">
                        <w:rPr>
                          <w:rFonts w:ascii="Segoe UI Symbol" w:hAnsi="Segoe UI Symbol" w:cs="Segoe UI Symbol"/>
                          <w:b/>
                          <w:sz w:val="20"/>
                          <w:lang w:val="en-GB" w:bidi="en-GB"/>
                        </w:rPr>
                        <w:t>☐</w:t>
                      </w:r>
                    </w:p>
                  </w:tc>
                </w:sdtContent>
              </w:sdt>
              <w:tc>
                <w:tcPr>
                  <w:tcW w:w="8505" w:type="dxa"/>
                </w:tcPr>
                <w:p w:rsidR="00E577A4" w:rsidRPr="006365E9" w:rsidRDefault="00E577A4" w:rsidP="00E577A4">
                  <w:pPr>
                    <w:tabs>
                      <w:tab w:val="left" w:pos="4020"/>
                    </w:tabs>
                    <w:spacing w:before="40"/>
                    <w:rPr>
                      <w:rFonts w:asciiTheme="minorHAnsi" w:hAnsiTheme="minorHAnsi" w:cstheme="minorHAnsi"/>
                      <w:sz w:val="20"/>
                      <w:szCs w:val="20"/>
                    </w:rPr>
                  </w:pPr>
                  <w:r w:rsidRPr="006365E9">
                    <w:rPr>
                      <w:rFonts w:asciiTheme="minorHAnsi" w:hAnsiTheme="minorHAnsi"/>
                      <w:sz w:val="20"/>
                      <w:lang w:val="en-GB" w:bidi="en-GB"/>
                    </w:rPr>
                    <w:t>Water locks have been examined for the presence of mercury or biological waste products.</w:t>
                  </w:r>
                </w:p>
              </w:tc>
            </w:tr>
          </w:tbl>
          <w:p w:rsidR="00087CB6" w:rsidRPr="006365E9" w:rsidRDefault="00087CB6" w:rsidP="000E1917">
            <w:pPr>
              <w:pStyle w:val="Rubrik3"/>
            </w:pPr>
            <w:r w:rsidRPr="006365E9">
              <w:rPr>
                <w:lang w:val="en-GB" w:bidi="en-GB"/>
              </w:rPr>
              <w:t>Work - methods and equipment</w:t>
            </w:r>
          </w:p>
          <w:p w:rsidR="00FB3A70" w:rsidRPr="006365E9" w:rsidRDefault="00622634"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Building materials which contain hazardous chemical or biological substances are clearly marked pending demolition.</w:t>
            </w:r>
          </w:p>
          <w:p w:rsidR="00FB3A70" w:rsidRPr="006365E9" w:rsidRDefault="00087CB6"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Placement/location of equipment that can spread hazardous substances (waste containers as needed, any gas bottles are stored separately from chemicals and flammable substances)</w:t>
            </w:r>
          </w:p>
          <w:p w:rsidR="00622634" w:rsidRPr="006365E9" w:rsidRDefault="00087CB6"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There are documented routines for which types of protective equipment should be used for the various stages of work.</w:t>
            </w:r>
          </w:p>
          <w:p w:rsidR="00622634" w:rsidRPr="006365E9" w:rsidRDefault="00087CB6" w:rsidP="000E1917">
            <w:pPr>
              <w:pStyle w:val="Rubrik3"/>
            </w:pPr>
            <w:r w:rsidRPr="006365E9">
              <w:rPr>
                <w:lang w:val="en-GB" w:bidi="en-GB"/>
              </w:rPr>
              <w:t>ASBESTOS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389"/>
              <w:gridCol w:w="8656"/>
            </w:tblGrid>
            <w:tr w:rsidR="0068109C" w:rsidRPr="006365E9" w:rsidTr="0068109C">
              <w:sdt>
                <w:sdtPr>
                  <w:rPr>
                    <w:rFonts w:asciiTheme="minorHAnsi" w:hAnsiTheme="minorHAnsi" w:cstheme="minorHAnsi"/>
                    <w:b/>
                    <w:i w:val="0"/>
                  </w:rPr>
                  <w:id w:val="-953010967"/>
                  <w14:checkbox>
                    <w14:checked w14:val="0"/>
                    <w14:checkedState w14:val="2612" w14:font="MS Gothic"/>
                    <w14:uncheckedState w14:val="2610" w14:font="MS Gothic"/>
                  </w14:checkbox>
                </w:sdtPr>
                <w:sdtContent>
                  <w:tc>
                    <w:tcPr>
                      <w:tcW w:w="346" w:type="dxa"/>
                    </w:tcPr>
                    <w:p w:rsidR="0068109C" w:rsidRPr="006365E9" w:rsidRDefault="0068109C" w:rsidP="00A43E64">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734" w:type="dxa"/>
                </w:tcPr>
                <w:p w:rsidR="0068109C" w:rsidRPr="006365E9" w:rsidRDefault="0068109C" w:rsidP="00A43E64">
                  <w:pPr>
                    <w:pStyle w:val="Hjlptext"/>
                    <w:spacing w:after="40"/>
                    <w:rPr>
                      <w:rFonts w:asciiTheme="minorHAnsi" w:hAnsiTheme="minorHAnsi" w:cstheme="minorHAnsi"/>
                      <w:i w:val="0"/>
                    </w:rPr>
                  </w:pPr>
                  <w:r w:rsidRPr="006365E9">
                    <w:rPr>
                      <w:rFonts w:asciiTheme="minorHAnsi" w:hAnsiTheme="minorHAnsi"/>
                      <w:i w:val="0"/>
                      <w:lang w:val="en-GB" w:bidi="en-GB"/>
                    </w:rPr>
                    <w:t xml:space="preserve">There is no work with materials containing asbestos. </w:t>
                  </w:r>
                </w:p>
              </w:tc>
            </w:tr>
            <w:tr w:rsidR="0068109C" w:rsidRPr="006365E9" w:rsidTr="0068109C">
              <w:sdt>
                <w:sdtPr>
                  <w:rPr>
                    <w:rFonts w:asciiTheme="minorHAnsi" w:hAnsiTheme="minorHAnsi" w:cstheme="minorHAnsi"/>
                    <w:b/>
                    <w:sz w:val="20"/>
                    <w:szCs w:val="20"/>
                  </w:rPr>
                  <w:id w:val="407961192"/>
                  <w14:checkbox>
                    <w14:checked w14:val="0"/>
                    <w14:checkedState w14:val="2612" w14:font="MS Gothic"/>
                    <w14:uncheckedState w14:val="2610" w14:font="MS Gothic"/>
                  </w14:checkbox>
                </w:sdtPr>
                <w:sdtContent>
                  <w:tc>
                    <w:tcPr>
                      <w:tcW w:w="346" w:type="dxa"/>
                    </w:tcPr>
                    <w:p w:rsidR="0068109C" w:rsidRPr="006365E9" w:rsidRDefault="0068109C"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734" w:type="dxa"/>
                </w:tcPr>
                <w:p w:rsidR="0068109C" w:rsidRPr="006365E9" w:rsidRDefault="0068109C" w:rsidP="00A43E64">
                  <w:pPr>
                    <w:tabs>
                      <w:tab w:val="left" w:pos="4020"/>
                    </w:tabs>
                    <w:rPr>
                      <w:rFonts w:asciiTheme="minorHAnsi" w:hAnsiTheme="minorHAnsi" w:cstheme="minorHAnsi"/>
                      <w:sz w:val="20"/>
                      <w:szCs w:val="20"/>
                    </w:rPr>
                  </w:pPr>
                  <w:r w:rsidRPr="006365E9">
                    <w:rPr>
                      <w:rFonts w:asciiTheme="minorHAnsi" w:hAnsiTheme="minorHAnsi"/>
                      <w:sz w:val="20"/>
                      <w:lang w:val="en-GB" w:bidi="en-GB"/>
                    </w:rPr>
                    <w:t>Materials containing asbestos can only be demolished, handled and transported by personnel from authorised companies which have permits from the Swedish Work Environment Authority. A copy of this permit with associated appendices/documentation shall be available at the site office.</w:t>
                  </w:r>
                </w:p>
                <w:p w:rsidR="0068109C" w:rsidRPr="006365E9" w:rsidRDefault="0068109C" w:rsidP="0068109C">
                  <w:pPr>
                    <w:rPr>
                      <w:rFonts w:asciiTheme="minorHAnsi" w:hAnsiTheme="minorHAnsi" w:cstheme="minorHAnsi"/>
                      <w:sz w:val="20"/>
                      <w:szCs w:val="20"/>
                      <w:highlight w:val="yellow"/>
                    </w:rPr>
                  </w:pPr>
                  <w:r w:rsidRPr="006365E9">
                    <w:rPr>
                      <w:rFonts w:asciiTheme="minorHAnsi" w:hAnsiTheme="minorHAnsi"/>
                      <w:sz w:val="20"/>
                      <w:highlight w:val="yellow"/>
                      <w:lang w:val="en-GB" w:bidi="en-GB"/>
                    </w:rPr>
                    <w:t>PROVIDE COMPANY’S NAME</w:t>
                  </w:r>
                </w:p>
                <w:p w:rsidR="0068109C" w:rsidRPr="006365E9" w:rsidRDefault="0068109C" w:rsidP="0068109C">
                  <w:pPr>
                    <w:rPr>
                      <w:rFonts w:asciiTheme="minorHAnsi" w:hAnsiTheme="minorHAnsi"/>
                      <w:sz w:val="20"/>
                      <w:szCs w:val="20"/>
                    </w:rPr>
                  </w:pPr>
                  <w:r w:rsidRPr="006365E9">
                    <w:rPr>
                      <w:rFonts w:asciiTheme="minorHAnsi" w:hAnsiTheme="minorHAnsi"/>
                      <w:sz w:val="20"/>
                      <w:highlight w:val="yellow"/>
                      <w:lang w:val="en-GB" w:bidi="en-GB"/>
                    </w:rPr>
                    <w:t>PROVIDE NAME AND TELEPHONE NUMBER FOR THE COMPANY’S CONTACT PERSON AT THE WORKSITE</w:t>
                  </w:r>
                </w:p>
              </w:tc>
            </w:tr>
          </w:tbl>
          <w:p w:rsidR="000325B2" w:rsidRPr="006365E9" w:rsidRDefault="000325B2" w:rsidP="000E1917">
            <w:pPr>
              <w:pStyle w:val="Rubrik3"/>
            </w:pPr>
            <w:r w:rsidRPr="006365E9">
              <w:rPr>
                <w:lang w:val="en-GB" w:bidi="en-GB"/>
              </w:rPr>
              <w:t>PCBs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389"/>
              <w:gridCol w:w="8656"/>
            </w:tblGrid>
            <w:tr w:rsidR="0068109C" w:rsidRPr="006365E9" w:rsidTr="00A43E64">
              <w:sdt>
                <w:sdtPr>
                  <w:rPr>
                    <w:rFonts w:asciiTheme="minorHAnsi" w:hAnsiTheme="minorHAnsi" w:cstheme="minorHAnsi"/>
                    <w:b/>
                    <w:i w:val="0"/>
                  </w:rPr>
                  <w:id w:val="-362059566"/>
                  <w14:checkbox>
                    <w14:checked w14:val="0"/>
                    <w14:checkedState w14:val="2612" w14:font="MS Gothic"/>
                    <w14:uncheckedState w14:val="2610" w14:font="MS Gothic"/>
                  </w14:checkbox>
                </w:sdtPr>
                <w:sdtContent>
                  <w:tc>
                    <w:tcPr>
                      <w:tcW w:w="346" w:type="dxa"/>
                    </w:tcPr>
                    <w:p w:rsidR="0068109C" w:rsidRPr="006365E9" w:rsidRDefault="0068109C" w:rsidP="0068109C">
                      <w:pPr>
                        <w:pStyle w:val="Hjlptext"/>
                        <w:spacing w:after="40"/>
                        <w:rPr>
                          <w:rFonts w:asciiTheme="minorHAnsi" w:hAnsiTheme="minorHAnsi" w:cstheme="minorHAnsi"/>
                          <w:b/>
                          <w:i w:val="0"/>
                        </w:rPr>
                      </w:pPr>
                      <w:r w:rsidRPr="006365E9">
                        <w:rPr>
                          <w:rFonts w:ascii="Segoe UI Symbol" w:hAnsi="Segoe UI Symbol" w:cs="Segoe UI Symbol"/>
                          <w:b/>
                          <w:i w:val="0"/>
                          <w:lang w:val="en-GB" w:bidi="en-GB"/>
                        </w:rPr>
                        <w:t>☐</w:t>
                      </w:r>
                    </w:p>
                  </w:tc>
                </w:sdtContent>
              </w:sdt>
              <w:tc>
                <w:tcPr>
                  <w:tcW w:w="8734" w:type="dxa"/>
                </w:tcPr>
                <w:p w:rsidR="0068109C" w:rsidRPr="006365E9" w:rsidRDefault="0068109C" w:rsidP="0068109C">
                  <w:pPr>
                    <w:pStyle w:val="Hjlptext"/>
                    <w:spacing w:after="40"/>
                    <w:rPr>
                      <w:rFonts w:asciiTheme="minorHAnsi" w:hAnsiTheme="minorHAnsi" w:cstheme="minorHAnsi"/>
                      <w:i w:val="0"/>
                    </w:rPr>
                  </w:pPr>
                  <w:r w:rsidRPr="006365E9">
                    <w:rPr>
                      <w:rFonts w:asciiTheme="minorHAnsi" w:hAnsiTheme="minorHAnsi"/>
                      <w:i w:val="0"/>
                      <w:lang w:val="en-GB" w:bidi="en-GB"/>
                    </w:rPr>
                    <w:t xml:space="preserve">There is no work with materials containing PCBs. </w:t>
                  </w:r>
                </w:p>
              </w:tc>
            </w:tr>
            <w:tr w:rsidR="0068109C" w:rsidRPr="006365E9" w:rsidTr="00A43E64">
              <w:sdt>
                <w:sdtPr>
                  <w:rPr>
                    <w:rFonts w:asciiTheme="minorHAnsi" w:hAnsiTheme="minorHAnsi" w:cstheme="minorHAnsi"/>
                    <w:b/>
                    <w:sz w:val="20"/>
                    <w:szCs w:val="20"/>
                  </w:rPr>
                  <w:id w:val="-1445375701"/>
                  <w14:checkbox>
                    <w14:checked w14:val="0"/>
                    <w14:checkedState w14:val="2612" w14:font="MS Gothic"/>
                    <w14:uncheckedState w14:val="2610" w14:font="MS Gothic"/>
                  </w14:checkbox>
                </w:sdtPr>
                <w:sdtContent>
                  <w:tc>
                    <w:tcPr>
                      <w:tcW w:w="346" w:type="dxa"/>
                    </w:tcPr>
                    <w:p w:rsidR="0068109C" w:rsidRPr="006365E9" w:rsidRDefault="0068109C" w:rsidP="0068109C">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734" w:type="dxa"/>
                </w:tcPr>
                <w:p w:rsidR="0068109C" w:rsidRPr="006365E9" w:rsidRDefault="0068109C" w:rsidP="0068109C">
                  <w:pP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Materials containing PCBs can only be demolished, handled and transported by personnel from authorised companies. </w:t>
                  </w:r>
                </w:p>
                <w:p w:rsidR="0068109C" w:rsidRPr="006365E9" w:rsidRDefault="0068109C" w:rsidP="0068109C">
                  <w:pPr>
                    <w:rPr>
                      <w:rFonts w:asciiTheme="minorHAnsi" w:hAnsiTheme="minorHAnsi" w:cstheme="minorHAnsi"/>
                      <w:sz w:val="20"/>
                      <w:szCs w:val="20"/>
                      <w:highlight w:val="yellow"/>
                    </w:rPr>
                  </w:pPr>
                  <w:r w:rsidRPr="006365E9">
                    <w:rPr>
                      <w:rFonts w:asciiTheme="minorHAnsi" w:hAnsiTheme="minorHAnsi"/>
                      <w:sz w:val="20"/>
                      <w:highlight w:val="yellow"/>
                      <w:lang w:val="en-GB" w:bidi="en-GB"/>
                    </w:rPr>
                    <w:t>PROVIDE COMPANY’S NAME</w:t>
                  </w:r>
                </w:p>
                <w:p w:rsidR="0068109C" w:rsidRPr="006365E9" w:rsidRDefault="0068109C" w:rsidP="0068109C">
                  <w:pPr>
                    <w:rPr>
                      <w:rFonts w:asciiTheme="minorHAnsi" w:hAnsiTheme="minorHAnsi"/>
                      <w:sz w:val="20"/>
                      <w:szCs w:val="20"/>
                    </w:rPr>
                  </w:pPr>
                  <w:r w:rsidRPr="006365E9">
                    <w:rPr>
                      <w:rFonts w:asciiTheme="minorHAnsi" w:hAnsiTheme="minorHAnsi"/>
                      <w:sz w:val="20"/>
                      <w:highlight w:val="yellow"/>
                      <w:lang w:val="en-GB" w:bidi="en-GB"/>
                    </w:rPr>
                    <w:t>PROVIDE NAME AND TELEPHONE NUMBER FOR THE COMPANY’S CONTACT PERSON AT THE WORKSITE</w:t>
                  </w:r>
                </w:p>
              </w:tc>
            </w:tr>
          </w:tbl>
          <w:p w:rsidR="007427FD" w:rsidRDefault="007427FD" w:rsidP="000E1917">
            <w:pPr>
              <w:pStyle w:val="Rubrik3"/>
              <w:rPr>
                <w:lang w:val="en-GB" w:bidi="en-GB"/>
              </w:rPr>
            </w:pPr>
          </w:p>
          <w:p w:rsidR="007427FD" w:rsidRPr="007427FD" w:rsidRDefault="007427FD" w:rsidP="007427FD">
            <w:pPr>
              <w:rPr>
                <w:lang w:val="en-GB" w:bidi="en-GB"/>
              </w:rPr>
            </w:pPr>
          </w:p>
          <w:p w:rsidR="004462DC" w:rsidRDefault="004462DC" w:rsidP="007427FD">
            <w:pPr>
              <w:pStyle w:val="Rubrik3"/>
              <w:spacing w:before="0"/>
              <w:rPr>
                <w:lang w:val="en-GB" w:bidi="en-GB"/>
              </w:rPr>
            </w:pPr>
          </w:p>
          <w:p w:rsidR="000325B2" w:rsidRPr="006365E9" w:rsidRDefault="000325B2" w:rsidP="004462DC">
            <w:pPr>
              <w:pStyle w:val="Rubrik3"/>
              <w:pBdr>
                <w:top w:val="single" w:sz="4" w:space="1" w:color="auto"/>
              </w:pBdr>
              <w:spacing w:before="0"/>
            </w:pPr>
            <w:r w:rsidRPr="006365E9">
              <w:rPr>
                <w:lang w:val="en-GB" w:bidi="en-GB"/>
              </w:rPr>
              <w:lastRenderedPageBreak/>
              <w:t>QUARTZ</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07552D" w:rsidRPr="006365E9" w:rsidTr="0007552D">
              <w:sdt>
                <w:sdtPr>
                  <w:rPr>
                    <w:rFonts w:asciiTheme="minorHAnsi" w:hAnsiTheme="minorHAnsi" w:cstheme="minorHAnsi"/>
                    <w:b/>
                    <w:sz w:val="20"/>
                    <w:szCs w:val="20"/>
                  </w:rPr>
                  <w:id w:val="1137689252"/>
                  <w14:checkbox>
                    <w14:checked w14:val="0"/>
                    <w14:checkedState w14:val="2612" w14:font="MS Gothic"/>
                    <w14:uncheckedState w14:val="2610" w14:font="MS Gothic"/>
                  </w14:checkbox>
                </w:sdtPr>
                <w:sdtContent>
                  <w:tc>
                    <w:tcPr>
                      <w:tcW w:w="487" w:type="dxa"/>
                    </w:tcPr>
                    <w:p w:rsidR="0007552D" w:rsidRPr="006365E9" w:rsidRDefault="0007552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07552D" w:rsidRPr="006365E9" w:rsidRDefault="0007552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There is no work exposing persons to quartz dust.</w:t>
                  </w:r>
                </w:p>
              </w:tc>
            </w:tr>
            <w:tr w:rsidR="0007552D" w:rsidRPr="006365E9" w:rsidTr="0007552D">
              <w:sdt>
                <w:sdtPr>
                  <w:rPr>
                    <w:rFonts w:asciiTheme="minorHAnsi" w:hAnsiTheme="minorHAnsi" w:cstheme="minorHAnsi"/>
                    <w:b/>
                    <w:sz w:val="20"/>
                    <w:szCs w:val="20"/>
                  </w:rPr>
                  <w:id w:val="1992979877"/>
                  <w14:checkbox>
                    <w14:checked w14:val="0"/>
                    <w14:checkedState w14:val="2612" w14:font="MS Gothic"/>
                    <w14:uncheckedState w14:val="2610" w14:font="MS Gothic"/>
                  </w14:checkbox>
                </w:sdtPr>
                <w:sdtContent>
                  <w:tc>
                    <w:tcPr>
                      <w:tcW w:w="487" w:type="dxa"/>
                    </w:tcPr>
                    <w:p w:rsidR="0007552D" w:rsidRPr="006365E9" w:rsidRDefault="0007552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07552D" w:rsidRPr="006365E9" w:rsidRDefault="0007552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 technical equipment used for handling of materials containing quartz (when grinding, drilling, breaking of concrete, etc.) must include a localised ventilation system or similar to prevent dust from spreading. </w:t>
                  </w:r>
                </w:p>
              </w:tc>
            </w:tr>
            <w:tr w:rsidR="0007552D" w:rsidRPr="006365E9" w:rsidTr="0007552D">
              <w:sdt>
                <w:sdtPr>
                  <w:rPr>
                    <w:rFonts w:asciiTheme="minorHAnsi" w:hAnsiTheme="minorHAnsi" w:cstheme="minorHAnsi"/>
                    <w:b/>
                    <w:sz w:val="20"/>
                    <w:szCs w:val="20"/>
                  </w:rPr>
                  <w:id w:val="-1570804855"/>
                  <w14:checkbox>
                    <w14:checked w14:val="0"/>
                    <w14:checkedState w14:val="2612" w14:font="MS Gothic"/>
                    <w14:uncheckedState w14:val="2610" w14:font="MS Gothic"/>
                  </w14:checkbox>
                </w:sdtPr>
                <w:sdtContent>
                  <w:tc>
                    <w:tcPr>
                      <w:tcW w:w="487" w:type="dxa"/>
                    </w:tcPr>
                    <w:p w:rsidR="0007552D" w:rsidRPr="006365E9" w:rsidRDefault="0007552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07552D" w:rsidRPr="006365E9" w:rsidRDefault="0007552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Handling of materials containing quartz is isolated from other work at the worksite and dust is limited from spreading through use of water spray.</w:t>
                  </w:r>
                </w:p>
              </w:tc>
            </w:tr>
            <w:tr w:rsidR="0007552D" w:rsidRPr="006365E9" w:rsidTr="0007552D">
              <w:sdt>
                <w:sdtPr>
                  <w:rPr>
                    <w:rFonts w:asciiTheme="minorHAnsi" w:hAnsiTheme="minorHAnsi" w:cstheme="minorHAnsi"/>
                    <w:b/>
                    <w:sz w:val="20"/>
                    <w:szCs w:val="20"/>
                  </w:rPr>
                  <w:id w:val="-1202553165"/>
                  <w14:checkbox>
                    <w14:checked w14:val="0"/>
                    <w14:checkedState w14:val="2612" w14:font="MS Gothic"/>
                    <w14:uncheckedState w14:val="2610" w14:font="MS Gothic"/>
                  </w14:checkbox>
                </w:sdtPr>
                <w:sdtContent>
                  <w:tc>
                    <w:tcPr>
                      <w:tcW w:w="487" w:type="dxa"/>
                    </w:tcPr>
                    <w:p w:rsidR="0007552D" w:rsidRPr="006365E9" w:rsidRDefault="0007552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07552D" w:rsidRPr="006365E9" w:rsidRDefault="0007552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 Respiratory protection - half-mask with filter P3 - is worn during work that generates dust. </w:t>
                  </w:r>
                </w:p>
              </w:tc>
            </w:tr>
          </w:tbl>
          <w:p w:rsidR="000325B2" w:rsidRPr="006365E9" w:rsidRDefault="000325B2" w:rsidP="000E1917">
            <w:pPr>
              <w:pStyle w:val="Rubrik3"/>
            </w:pPr>
            <w:r w:rsidRPr="006365E9">
              <w:rPr>
                <w:lang w:val="en-GB" w:bidi="en-GB"/>
              </w:rPr>
              <w:t>DUST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07552D" w:rsidRPr="006365E9" w:rsidTr="0007552D">
              <w:sdt>
                <w:sdtPr>
                  <w:rPr>
                    <w:rFonts w:asciiTheme="minorHAnsi" w:hAnsiTheme="minorHAnsi" w:cstheme="minorHAnsi"/>
                    <w:b/>
                    <w:sz w:val="20"/>
                    <w:szCs w:val="20"/>
                  </w:rPr>
                  <w:id w:val="724645649"/>
                  <w14:checkbox>
                    <w14:checked w14:val="0"/>
                    <w14:checkedState w14:val="2612" w14:font="MS Gothic"/>
                    <w14:uncheckedState w14:val="2610" w14:font="MS Gothic"/>
                  </w14:checkbox>
                </w:sdtPr>
                <w:sdtContent>
                  <w:tc>
                    <w:tcPr>
                      <w:tcW w:w="487" w:type="dxa"/>
                    </w:tcPr>
                    <w:p w:rsidR="0007552D" w:rsidRPr="006365E9" w:rsidRDefault="0007552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07552D" w:rsidRPr="006365E9" w:rsidRDefault="0007552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There is no dust-creating work.</w:t>
                  </w:r>
                </w:p>
              </w:tc>
            </w:tr>
            <w:tr w:rsidR="0007552D" w:rsidRPr="006365E9" w:rsidTr="0007552D">
              <w:sdt>
                <w:sdtPr>
                  <w:rPr>
                    <w:rFonts w:asciiTheme="minorHAnsi" w:hAnsiTheme="minorHAnsi" w:cstheme="minorHAnsi"/>
                    <w:b/>
                    <w:sz w:val="20"/>
                    <w:szCs w:val="20"/>
                  </w:rPr>
                  <w:id w:val="-921798928"/>
                  <w14:checkbox>
                    <w14:checked w14:val="0"/>
                    <w14:checkedState w14:val="2612" w14:font="MS Gothic"/>
                    <w14:uncheckedState w14:val="2610" w14:font="MS Gothic"/>
                  </w14:checkbox>
                </w:sdtPr>
                <w:sdtContent>
                  <w:tc>
                    <w:tcPr>
                      <w:tcW w:w="487" w:type="dxa"/>
                    </w:tcPr>
                    <w:p w:rsidR="0007552D" w:rsidRPr="006365E9" w:rsidRDefault="0007552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07552D" w:rsidRPr="006365E9" w:rsidRDefault="0007552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 localised ventilation system is used during dust-generating work. </w:t>
                  </w:r>
                </w:p>
              </w:tc>
            </w:tr>
            <w:tr w:rsidR="0007552D" w:rsidRPr="006365E9" w:rsidTr="0007552D">
              <w:sdt>
                <w:sdtPr>
                  <w:rPr>
                    <w:rFonts w:asciiTheme="minorHAnsi" w:hAnsiTheme="minorHAnsi" w:cstheme="minorHAnsi"/>
                    <w:b/>
                    <w:sz w:val="20"/>
                    <w:szCs w:val="20"/>
                  </w:rPr>
                  <w:id w:val="1017271427"/>
                  <w14:checkbox>
                    <w14:checked w14:val="0"/>
                    <w14:checkedState w14:val="2612" w14:font="MS Gothic"/>
                    <w14:uncheckedState w14:val="2610" w14:font="MS Gothic"/>
                  </w14:checkbox>
                </w:sdtPr>
                <w:sdtContent>
                  <w:tc>
                    <w:tcPr>
                      <w:tcW w:w="487" w:type="dxa"/>
                    </w:tcPr>
                    <w:p w:rsidR="0007552D" w:rsidRPr="006365E9" w:rsidRDefault="0007552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07552D" w:rsidRPr="006365E9" w:rsidRDefault="0007552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Respiratory protection - half-mask with filter P3 - is worn during dust-generating work. </w:t>
                  </w:r>
                </w:p>
              </w:tc>
            </w:tr>
            <w:tr w:rsidR="0007552D" w:rsidRPr="006365E9" w:rsidTr="0007552D">
              <w:sdt>
                <w:sdtPr>
                  <w:rPr>
                    <w:rFonts w:asciiTheme="minorHAnsi" w:hAnsiTheme="minorHAnsi" w:cstheme="minorHAnsi"/>
                    <w:b/>
                    <w:sz w:val="20"/>
                    <w:szCs w:val="20"/>
                  </w:rPr>
                  <w:id w:val="-681887288"/>
                  <w14:checkbox>
                    <w14:checked w14:val="0"/>
                    <w14:checkedState w14:val="2612" w14:font="MS Gothic"/>
                    <w14:uncheckedState w14:val="2610" w14:font="MS Gothic"/>
                  </w14:checkbox>
                </w:sdtPr>
                <w:sdtContent>
                  <w:tc>
                    <w:tcPr>
                      <w:tcW w:w="487" w:type="dxa"/>
                    </w:tcPr>
                    <w:p w:rsidR="0007552D" w:rsidRPr="006365E9" w:rsidRDefault="0007552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07552D" w:rsidRPr="006365E9" w:rsidRDefault="0007552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Dust-generating work has been coordinated with other work. </w:t>
                  </w:r>
                </w:p>
              </w:tc>
            </w:tr>
            <w:tr w:rsidR="0007552D" w:rsidRPr="006365E9" w:rsidTr="0007552D">
              <w:sdt>
                <w:sdtPr>
                  <w:rPr>
                    <w:rFonts w:asciiTheme="minorHAnsi" w:hAnsiTheme="minorHAnsi" w:cstheme="minorHAnsi"/>
                    <w:b/>
                    <w:sz w:val="20"/>
                    <w:szCs w:val="20"/>
                  </w:rPr>
                  <w:id w:val="-21167503"/>
                  <w14:checkbox>
                    <w14:checked w14:val="0"/>
                    <w14:checkedState w14:val="2612" w14:font="MS Gothic"/>
                    <w14:uncheckedState w14:val="2610" w14:font="MS Gothic"/>
                  </w14:checkbox>
                </w:sdtPr>
                <w:sdtContent>
                  <w:tc>
                    <w:tcPr>
                      <w:tcW w:w="487" w:type="dxa"/>
                    </w:tcPr>
                    <w:p w:rsidR="0007552D" w:rsidRPr="006365E9" w:rsidRDefault="0007552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07552D" w:rsidRPr="006365E9" w:rsidRDefault="0007552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Premises where dust-generating work takes place should be cleaned every week. </w:t>
                  </w:r>
                </w:p>
              </w:tc>
            </w:tr>
          </w:tbl>
          <w:p w:rsidR="000325B2" w:rsidRPr="006365E9" w:rsidRDefault="000325B2" w:rsidP="000E1917">
            <w:pPr>
              <w:pStyle w:val="Rubrik3"/>
            </w:pPr>
            <w:r w:rsidRPr="006365E9">
              <w:rPr>
                <w:lang w:val="en-GB" w:bidi="en-GB"/>
              </w:rPr>
              <w:t>THERMOSETTING PLASTICS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389"/>
              <w:gridCol w:w="8656"/>
            </w:tblGrid>
            <w:tr w:rsidR="00880912" w:rsidRPr="006365E9" w:rsidTr="00880912">
              <w:sdt>
                <w:sdtPr>
                  <w:rPr>
                    <w:rFonts w:asciiTheme="minorHAnsi" w:hAnsiTheme="minorHAnsi" w:cstheme="minorHAnsi"/>
                    <w:b/>
                    <w:sz w:val="20"/>
                    <w:szCs w:val="20"/>
                  </w:rPr>
                  <w:id w:val="404265169"/>
                  <w14:checkbox>
                    <w14:checked w14:val="0"/>
                    <w14:checkedState w14:val="2612" w14:font="MS Gothic"/>
                    <w14:uncheckedState w14:val="2610" w14:font="MS Gothic"/>
                  </w14:checkbox>
                </w:sdtPr>
                <w:sdtContent>
                  <w:tc>
                    <w:tcPr>
                      <w:tcW w:w="346" w:type="dxa"/>
                    </w:tcPr>
                    <w:p w:rsidR="00880912" w:rsidRPr="006365E9" w:rsidRDefault="00880912"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734" w:type="dxa"/>
                </w:tcPr>
                <w:p w:rsidR="00880912" w:rsidRPr="006365E9" w:rsidRDefault="00880912"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There is no work involving thermosetting plastics.</w:t>
                  </w:r>
                </w:p>
              </w:tc>
            </w:tr>
            <w:tr w:rsidR="00880912" w:rsidRPr="006365E9" w:rsidTr="00880912">
              <w:sdt>
                <w:sdtPr>
                  <w:rPr>
                    <w:rFonts w:asciiTheme="minorHAnsi" w:hAnsiTheme="minorHAnsi" w:cstheme="minorHAnsi"/>
                    <w:b/>
                    <w:sz w:val="20"/>
                    <w:szCs w:val="20"/>
                  </w:rPr>
                  <w:id w:val="-100646915"/>
                  <w14:checkbox>
                    <w14:checked w14:val="0"/>
                    <w14:checkedState w14:val="2612" w14:font="MS Gothic"/>
                    <w14:uncheckedState w14:val="2610" w14:font="MS Gothic"/>
                  </w14:checkbox>
                </w:sdtPr>
                <w:sdtContent>
                  <w:tc>
                    <w:tcPr>
                      <w:tcW w:w="346" w:type="dxa"/>
                    </w:tcPr>
                    <w:p w:rsidR="00880912" w:rsidRPr="006365E9" w:rsidRDefault="00880912"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734" w:type="dxa"/>
                </w:tcPr>
                <w:p w:rsidR="00880912" w:rsidRPr="006365E9" w:rsidRDefault="00880912"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Personnel working with thermosetting plastics have received the training required for the work. </w:t>
                  </w:r>
                </w:p>
              </w:tc>
            </w:tr>
          </w:tbl>
          <w:p w:rsidR="00AD431E" w:rsidRPr="006365E9" w:rsidRDefault="00AD431E" w:rsidP="000E1917">
            <w:pPr>
              <w:pStyle w:val="Rubrik3"/>
            </w:pPr>
            <w:r w:rsidRPr="006365E9">
              <w:rPr>
                <w:lang w:val="en-GB" w:bidi="en-GB"/>
              </w:rPr>
              <w:t>Special technical or organisational safety measures</w:t>
            </w:r>
          </w:p>
          <w:p w:rsidR="00AD431E" w:rsidRPr="006365E9" w:rsidRDefault="00AD431E"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There are routines for how undocumented materials encountered should be handled, where there is suspicion that they may hazardous. </w:t>
            </w:r>
          </w:p>
          <w:p w:rsidR="00BB6377" w:rsidRPr="006365E9" w:rsidRDefault="00AD431E"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Affected workers are informed about health and fall risks associated with the materials and substances handled, and how these risks shall be prevented. </w:t>
            </w:r>
          </w:p>
          <w:p w:rsidR="00BB6377" w:rsidRPr="006365E9" w:rsidRDefault="00BB6377"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Safety data sheets for all chemical substances used at the worksite are available at the site office. </w:t>
            </w:r>
          </w:p>
          <w:p w:rsidR="000325B2" w:rsidRPr="006365E9" w:rsidRDefault="00BB6377"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There are documented handling and protection instructions for work at the worksite which can entail exposure to hazardous chemical substances. BAS-U has coordinated these types of work to minimise the risk of spreading to the extent possible.</w:t>
            </w:r>
          </w:p>
          <w:p w:rsidR="005F36F8" w:rsidRPr="006365E9" w:rsidRDefault="000325B2"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Those persons performing such work or handling such materials as require medical surveillance can produce a certificate when going through checks.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FF63ED" w:rsidRPr="006365E9" w:rsidTr="00FF63ED">
              <w:sdt>
                <w:sdtPr>
                  <w:rPr>
                    <w:rFonts w:asciiTheme="minorHAnsi" w:hAnsiTheme="minorHAnsi" w:cstheme="minorHAnsi"/>
                    <w:b/>
                    <w:sz w:val="20"/>
                    <w:szCs w:val="20"/>
                  </w:rPr>
                  <w:id w:val="-1385257542"/>
                  <w14:checkbox>
                    <w14:checked w14:val="0"/>
                    <w14:checkedState w14:val="2612" w14:font="MS Gothic"/>
                    <w14:uncheckedState w14:val="2610" w14:font="MS Gothic"/>
                  </w14:checkbox>
                </w:sdtPr>
                <w:sdtContent>
                  <w:tc>
                    <w:tcPr>
                      <w:tcW w:w="487" w:type="dxa"/>
                    </w:tcPr>
                    <w:p w:rsidR="00FF63ED" w:rsidRPr="006365E9" w:rsidRDefault="00FF63E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FF63ED" w:rsidRPr="006365E9" w:rsidRDefault="00FF63E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Affected workers are informed about which stages of the work can only be performed by authorised companies.</w:t>
                  </w:r>
                </w:p>
              </w:tc>
            </w:tr>
            <w:tr w:rsidR="00FF63ED" w:rsidRPr="006365E9" w:rsidTr="00FF63ED">
              <w:sdt>
                <w:sdtPr>
                  <w:rPr>
                    <w:rFonts w:asciiTheme="minorHAnsi" w:hAnsiTheme="minorHAnsi" w:cstheme="minorHAnsi"/>
                    <w:b/>
                    <w:sz w:val="20"/>
                    <w:szCs w:val="20"/>
                  </w:rPr>
                  <w:id w:val="1086881966"/>
                  <w14:checkbox>
                    <w14:checked w14:val="0"/>
                    <w14:checkedState w14:val="2612" w14:font="MS Gothic"/>
                    <w14:uncheckedState w14:val="2610" w14:font="MS Gothic"/>
                  </w14:checkbox>
                </w:sdtPr>
                <w:sdtContent>
                  <w:tc>
                    <w:tcPr>
                      <w:tcW w:w="487" w:type="dxa"/>
                    </w:tcPr>
                    <w:p w:rsidR="00FF63ED" w:rsidRPr="006365E9" w:rsidRDefault="00FF63E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FF63ED" w:rsidRPr="006365E9" w:rsidRDefault="00FF63E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Authorised company permits and employee training certificates, as well as other documentation relevant to the described stage of work, have been checked.</w:t>
                  </w:r>
                </w:p>
              </w:tc>
            </w:tr>
            <w:tr w:rsidR="00FF63ED" w:rsidRPr="006365E9" w:rsidTr="00FF63ED">
              <w:sdt>
                <w:sdtPr>
                  <w:rPr>
                    <w:rFonts w:asciiTheme="minorHAnsi" w:hAnsiTheme="minorHAnsi" w:cstheme="minorHAnsi"/>
                    <w:b/>
                    <w:sz w:val="20"/>
                    <w:szCs w:val="20"/>
                  </w:rPr>
                  <w:id w:val="-104666414"/>
                  <w14:checkbox>
                    <w14:checked w14:val="0"/>
                    <w14:checkedState w14:val="2612" w14:font="MS Gothic"/>
                    <w14:uncheckedState w14:val="2610" w14:font="MS Gothic"/>
                  </w14:checkbox>
                </w:sdtPr>
                <w:sdtContent>
                  <w:tc>
                    <w:tcPr>
                      <w:tcW w:w="487" w:type="dxa"/>
                    </w:tcPr>
                    <w:p w:rsidR="00FF63ED" w:rsidRPr="006365E9" w:rsidRDefault="00FF63E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FF63ED" w:rsidRPr="006365E9" w:rsidRDefault="00FF63E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Coordination with operations in close proximity has taken place. </w:t>
                  </w:r>
                </w:p>
              </w:tc>
            </w:tr>
            <w:tr w:rsidR="00FF63ED" w:rsidRPr="006365E9" w:rsidTr="00FF63ED">
              <w:sdt>
                <w:sdtPr>
                  <w:rPr>
                    <w:rFonts w:asciiTheme="minorHAnsi" w:hAnsiTheme="minorHAnsi" w:cstheme="minorHAnsi"/>
                    <w:b/>
                    <w:sz w:val="20"/>
                    <w:szCs w:val="20"/>
                  </w:rPr>
                  <w:id w:val="1488899581"/>
                  <w14:checkbox>
                    <w14:checked w14:val="0"/>
                    <w14:checkedState w14:val="2612" w14:font="MS Gothic"/>
                    <w14:uncheckedState w14:val="2610" w14:font="MS Gothic"/>
                  </w14:checkbox>
                </w:sdtPr>
                <w:sdtContent>
                  <w:tc>
                    <w:tcPr>
                      <w:tcW w:w="487" w:type="dxa"/>
                    </w:tcPr>
                    <w:p w:rsidR="00FF63ED" w:rsidRPr="006365E9" w:rsidRDefault="00FF63E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FF63ED" w:rsidRPr="006365E9" w:rsidRDefault="00FF63E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Some parts of the work have been scheduled outside of normal working hours to reduce the number of persons present at the worksite.</w:t>
                  </w:r>
                </w:p>
              </w:tc>
            </w:tr>
            <w:tr w:rsidR="00FF63ED" w:rsidRPr="006365E9" w:rsidTr="00FF63ED">
              <w:sdt>
                <w:sdtPr>
                  <w:rPr>
                    <w:rFonts w:asciiTheme="minorHAnsi" w:hAnsiTheme="minorHAnsi" w:cstheme="minorHAnsi"/>
                    <w:b/>
                    <w:sz w:val="20"/>
                    <w:szCs w:val="20"/>
                  </w:rPr>
                  <w:id w:val="-276183332"/>
                  <w14:checkbox>
                    <w14:checked w14:val="0"/>
                    <w14:checkedState w14:val="2612" w14:font="MS Gothic"/>
                    <w14:uncheckedState w14:val="2610" w14:font="MS Gothic"/>
                  </w14:checkbox>
                </w:sdtPr>
                <w:sdtContent>
                  <w:tc>
                    <w:tcPr>
                      <w:tcW w:w="487" w:type="dxa"/>
                    </w:tcPr>
                    <w:p w:rsidR="00FF63ED" w:rsidRPr="006365E9" w:rsidRDefault="00FF63ED"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FF63ED" w:rsidRPr="006365E9" w:rsidRDefault="00FF63ED"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There is a contingency plan for any accidents involving chemical substances.</w:t>
                  </w:r>
                </w:p>
              </w:tc>
            </w:tr>
          </w:tbl>
          <w:p w:rsidR="0090655A" w:rsidRPr="006365E9" w:rsidRDefault="0090655A" w:rsidP="000E1917">
            <w:pPr>
              <w:pStyle w:val="Rubrik3"/>
            </w:pPr>
            <w:r w:rsidRPr="006365E9">
              <w:rPr>
                <w:lang w:val="en-GB" w:bidi="en-GB"/>
              </w:rPr>
              <w:t xml:space="preserve">Other measures  </w:t>
            </w:r>
          </w:p>
          <w:p w:rsidR="0090655A"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4462DC" w:rsidRDefault="004462DC"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4462DC" w:rsidRPr="006365E9" w:rsidRDefault="004462DC"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6B57D1" w:rsidRPr="006365E9" w:rsidRDefault="006B57D1"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151D01" w:rsidRPr="006365E9" w:rsidRDefault="00151D01" w:rsidP="00680C2F">
            <w:pPr>
              <w:rPr>
                <w:rFonts w:asciiTheme="minorHAnsi" w:hAnsiTheme="minorHAnsi"/>
              </w:rPr>
            </w:pPr>
          </w:p>
        </w:tc>
      </w:tr>
      <w:tr w:rsidR="000E1B9D" w:rsidRPr="006365E9" w:rsidTr="000E1B9D">
        <w:trPr>
          <w:trHeight w:val="299"/>
        </w:trPr>
        <w:tc>
          <w:tcPr>
            <w:tcW w:w="6550" w:type="dxa"/>
            <w:gridSpan w:val="2"/>
            <w:tcBorders>
              <w:top w:val="single" w:sz="4" w:space="0" w:color="auto"/>
              <w:bottom w:val="single" w:sz="4" w:space="0" w:color="auto"/>
            </w:tcBorders>
            <w:shd w:val="clear" w:color="auto" w:fill="E6E6E6"/>
          </w:tcPr>
          <w:p w:rsidR="000E1B9D" w:rsidRPr="006365E9" w:rsidRDefault="000E1B9D" w:rsidP="00880912">
            <w:pPr>
              <w:spacing w:before="40" w:after="40"/>
              <w:rPr>
                <w:rFonts w:asciiTheme="minorHAnsi" w:hAnsiTheme="minorHAnsi" w:cstheme="minorHAnsi"/>
                <w:sz w:val="16"/>
                <w:szCs w:val="16"/>
              </w:rPr>
            </w:pPr>
            <w:r w:rsidRPr="006365E9">
              <w:rPr>
                <w:rFonts w:asciiTheme="minorHAnsi" w:hAnsiTheme="minorHAnsi"/>
                <w:sz w:val="16"/>
                <w:lang w:val="en-GB" w:bidi="en-GB"/>
              </w:rPr>
              <w:lastRenderedPageBreak/>
              <w:t>Work with the above risks completed on:</w:t>
            </w:r>
          </w:p>
        </w:tc>
        <w:tc>
          <w:tcPr>
            <w:tcW w:w="2592" w:type="dxa"/>
            <w:tcBorders>
              <w:top w:val="single" w:sz="4" w:space="0" w:color="auto"/>
              <w:bottom w:val="single" w:sz="4" w:space="0" w:color="auto"/>
            </w:tcBorders>
            <w:shd w:val="clear" w:color="auto" w:fill="E6E6E6"/>
          </w:tcPr>
          <w:p w:rsidR="000E1B9D" w:rsidRPr="006365E9" w:rsidRDefault="000E1B9D" w:rsidP="00880912">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0E1B9D" w:rsidRPr="006365E9" w:rsidTr="002A22B3">
        <w:tc>
          <w:tcPr>
            <w:tcW w:w="6550" w:type="dxa"/>
            <w:gridSpan w:val="2"/>
            <w:tcBorders>
              <w:top w:val="nil"/>
            </w:tcBorders>
          </w:tcPr>
          <w:p w:rsidR="000E1B9D" w:rsidRPr="006365E9"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6365E9" w:rsidRDefault="000E1B9D" w:rsidP="000E1B9D">
            <w:pPr>
              <w:spacing w:before="60" w:after="60"/>
              <w:rPr>
                <w:rFonts w:asciiTheme="minorHAnsi" w:hAnsiTheme="minorHAnsi" w:cstheme="minorHAnsi"/>
                <w:sz w:val="16"/>
                <w:szCs w:val="16"/>
              </w:rPr>
            </w:pPr>
          </w:p>
        </w:tc>
      </w:tr>
    </w:tbl>
    <w:p w:rsidR="00915985" w:rsidRPr="006365E9" w:rsidRDefault="00915985" w:rsidP="00915985">
      <w:pPr>
        <w:pStyle w:val="Rubrik1"/>
        <w:rPr>
          <w:rFonts w:asciiTheme="minorHAnsi" w:hAnsiTheme="minorHAnsi" w:cstheme="minorHAnsi"/>
        </w:rPr>
      </w:pPr>
      <w:bookmarkStart w:id="9" w:name="_Toc501108228"/>
      <w:r w:rsidRPr="006365E9">
        <w:rPr>
          <w:rFonts w:asciiTheme="minorHAnsi" w:hAnsiTheme="minorHAnsi"/>
          <w:lang w:val="en-GB" w:bidi="en-GB"/>
        </w:rPr>
        <w:lastRenderedPageBreak/>
        <w:t>4. Measures to prevent exposure to ionising radiation</w:t>
      </w:r>
      <w:bookmarkEnd w:id="9"/>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915985" w:rsidRPr="006365E9" w:rsidTr="00EE6795">
        <w:tc>
          <w:tcPr>
            <w:tcW w:w="2279" w:type="dxa"/>
            <w:tcBorders>
              <w:bottom w:val="single" w:sz="4" w:space="0" w:color="auto"/>
            </w:tcBorders>
            <w:shd w:val="clear" w:color="auto" w:fill="E6E6E6"/>
          </w:tcPr>
          <w:p w:rsidR="00915985" w:rsidRPr="006365E9" w:rsidRDefault="00915985"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915985" w:rsidRPr="006365E9" w:rsidRDefault="00915985"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Work/activity and risk(s): provide information on what and where</w:t>
            </w:r>
          </w:p>
        </w:tc>
      </w:tr>
      <w:tr w:rsidR="00915985" w:rsidRPr="006365E9" w:rsidTr="00EE6795">
        <w:tc>
          <w:tcPr>
            <w:tcW w:w="2279" w:type="dxa"/>
            <w:tcBorders>
              <w:top w:val="single" w:sz="4" w:space="0" w:color="auto"/>
              <w:bottom w:val="single" w:sz="4" w:space="0" w:color="auto"/>
            </w:tcBorders>
          </w:tcPr>
          <w:p w:rsidR="00915985" w:rsidRPr="006365E9" w:rsidRDefault="00915985" w:rsidP="00EE6795">
            <w:pPr>
              <w:spacing w:before="60" w:after="60"/>
              <w:rPr>
                <w:rFonts w:asciiTheme="minorHAnsi" w:hAnsiTheme="minorHAnsi" w:cstheme="minorHAnsi"/>
                <w:sz w:val="20"/>
                <w:szCs w:val="20"/>
                <w:highlight w:val="green"/>
              </w:rPr>
            </w:pPr>
          </w:p>
          <w:p w:rsidR="00915985" w:rsidRPr="006365E9" w:rsidRDefault="00915985" w:rsidP="00EE6795">
            <w:pPr>
              <w:spacing w:before="60" w:after="60"/>
              <w:rPr>
                <w:rFonts w:asciiTheme="minorHAnsi" w:hAnsiTheme="minorHAnsi" w:cstheme="minorHAnsi"/>
                <w:sz w:val="20"/>
                <w:szCs w:val="20"/>
                <w:highlight w:val="green"/>
              </w:rPr>
            </w:pPr>
          </w:p>
          <w:p w:rsidR="00915985" w:rsidRPr="006365E9" w:rsidRDefault="00915985"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915985" w:rsidRPr="006365E9" w:rsidRDefault="00915985" w:rsidP="00EE6795">
            <w:pPr>
              <w:spacing w:before="60" w:after="60"/>
              <w:rPr>
                <w:rFonts w:asciiTheme="minorHAnsi" w:hAnsiTheme="minorHAnsi" w:cstheme="minorHAnsi"/>
                <w:sz w:val="20"/>
                <w:szCs w:val="20"/>
                <w:highlight w:val="green"/>
              </w:rPr>
            </w:pPr>
          </w:p>
          <w:p w:rsidR="00915985" w:rsidRPr="006365E9" w:rsidRDefault="00915985" w:rsidP="00EE6795">
            <w:pPr>
              <w:spacing w:before="60" w:after="60"/>
              <w:rPr>
                <w:rFonts w:asciiTheme="minorHAnsi" w:hAnsiTheme="minorHAnsi" w:cstheme="minorHAnsi"/>
                <w:sz w:val="20"/>
                <w:szCs w:val="20"/>
                <w:highlight w:val="green"/>
              </w:rPr>
            </w:pPr>
          </w:p>
          <w:p w:rsidR="00915985" w:rsidRPr="006365E9" w:rsidRDefault="00915985" w:rsidP="00EE6795">
            <w:pPr>
              <w:spacing w:before="60" w:after="60"/>
              <w:rPr>
                <w:rFonts w:asciiTheme="minorHAnsi" w:hAnsiTheme="minorHAnsi" w:cstheme="minorHAnsi"/>
                <w:sz w:val="20"/>
                <w:szCs w:val="20"/>
                <w:highlight w:val="green"/>
              </w:rPr>
            </w:pPr>
          </w:p>
          <w:p w:rsidR="00915985" w:rsidRPr="006365E9" w:rsidRDefault="00915985" w:rsidP="00EE6795">
            <w:pPr>
              <w:spacing w:before="60" w:after="60"/>
              <w:rPr>
                <w:rFonts w:asciiTheme="minorHAnsi" w:hAnsiTheme="minorHAnsi" w:cstheme="minorHAnsi"/>
                <w:sz w:val="20"/>
                <w:szCs w:val="20"/>
                <w:highlight w:val="green"/>
              </w:rPr>
            </w:pPr>
          </w:p>
          <w:p w:rsidR="00915985" w:rsidRPr="006365E9" w:rsidRDefault="00915985" w:rsidP="00EE6795">
            <w:pPr>
              <w:spacing w:before="60" w:after="60"/>
              <w:rPr>
                <w:rFonts w:asciiTheme="minorHAnsi" w:hAnsiTheme="minorHAnsi" w:cstheme="minorHAnsi"/>
                <w:sz w:val="20"/>
                <w:szCs w:val="20"/>
                <w:highlight w:val="green"/>
              </w:rPr>
            </w:pPr>
          </w:p>
        </w:tc>
      </w:tr>
      <w:tr w:rsidR="00915985" w:rsidRPr="006365E9" w:rsidTr="00EE6795">
        <w:tc>
          <w:tcPr>
            <w:tcW w:w="9142" w:type="dxa"/>
            <w:gridSpan w:val="3"/>
            <w:tcBorders>
              <w:bottom w:val="single" w:sz="4" w:space="0" w:color="auto"/>
            </w:tcBorders>
            <w:shd w:val="clear" w:color="auto" w:fill="E6E6E6"/>
          </w:tcPr>
          <w:p w:rsidR="00915985" w:rsidRPr="006365E9" w:rsidRDefault="00915985" w:rsidP="00767952">
            <w:pPr>
              <w:spacing w:before="20" w:after="20"/>
              <w:rPr>
                <w:rFonts w:asciiTheme="minorHAnsi" w:hAnsiTheme="minorHAnsi" w:cstheme="minorHAnsi"/>
                <w:b/>
                <w:sz w:val="20"/>
                <w:szCs w:val="20"/>
              </w:rPr>
            </w:pPr>
            <w:r w:rsidRPr="006365E9">
              <w:rPr>
                <w:rFonts w:asciiTheme="minorHAnsi" w:hAnsiTheme="minorHAnsi"/>
                <w:b/>
                <w:sz w:val="20"/>
                <w:lang w:val="en-GB" w:bidi="en-GB"/>
              </w:rPr>
              <w:t xml:space="preserve">Measures </w:t>
            </w:r>
            <w:r w:rsidRPr="006365E9">
              <w:rPr>
                <w:rStyle w:val="Hyperlnk"/>
                <w:rFonts w:asciiTheme="minorHAnsi" w:hAnsiTheme="minorHAnsi"/>
                <w:b/>
                <w:color w:val="00B0F0"/>
                <w:sz w:val="20"/>
                <w:lang w:val="en-GB" w:bidi="en-GB"/>
              </w:rPr>
              <w:t xml:space="preserve">See </w:t>
            </w:r>
            <w:proofErr w:type="spellStart"/>
            <w:r w:rsidRPr="006365E9">
              <w:rPr>
                <w:rStyle w:val="Hyperlnk"/>
                <w:rFonts w:asciiTheme="minorHAnsi" w:hAnsiTheme="minorHAnsi"/>
                <w:b/>
                <w:color w:val="00B0F0"/>
                <w:sz w:val="20"/>
                <w:lang w:val="en-GB" w:bidi="en-GB"/>
              </w:rPr>
              <w:t>also</w:t>
            </w:r>
            <w:hyperlink r:id="rId29" w:history="1">
              <w:r w:rsidR="00EA60C3" w:rsidRPr="006365E9">
                <w:rPr>
                  <w:rStyle w:val="Hyperlnk"/>
                  <w:rFonts w:asciiTheme="minorHAnsi" w:hAnsiTheme="minorHAnsi"/>
                  <w:b/>
                  <w:color w:val="00B0F0"/>
                  <w:sz w:val="20"/>
                  <w:lang w:val="en-GB" w:bidi="en-GB"/>
                </w:rPr>
                <w:t>AFS</w:t>
              </w:r>
              <w:proofErr w:type="spellEnd"/>
              <w:r w:rsidR="00EA60C3" w:rsidRPr="006365E9">
                <w:rPr>
                  <w:rStyle w:val="Hyperlnk"/>
                  <w:rFonts w:asciiTheme="minorHAnsi" w:hAnsiTheme="minorHAnsi"/>
                  <w:b/>
                  <w:color w:val="00B0F0"/>
                  <w:sz w:val="20"/>
                  <w:lang w:val="en-GB" w:bidi="en-GB"/>
                </w:rPr>
                <w:t xml:space="preserve"> 1987:2</w:t>
              </w:r>
            </w:hyperlink>
            <w:r w:rsidRPr="006365E9">
              <w:rPr>
                <w:rFonts w:asciiTheme="minorHAnsi" w:hAnsiTheme="minorHAnsi"/>
                <w:b/>
                <w:sz w:val="20"/>
                <w:lang w:val="en-GB" w:bidi="en-GB"/>
              </w:rPr>
              <w:t xml:space="preserve">, </w:t>
            </w:r>
            <w:hyperlink r:id="rId30" w:history="1">
              <w:r w:rsidR="00972D64" w:rsidRPr="006365E9">
                <w:rPr>
                  <w:rStyle w:val="Hyperlnk"/>
                  <w:rFonts w:asciiTheme="minorHAnsi" w:hAnsiTheme="minorHAnsi"/>
                  <w:b/>
                  <w:color w:val="00B0F0"/>
                  <w:sz w:val="20"/>
                  <w:lang w:val="en-GB" w:bidi="en-GB"/>
                </w:rPr>
                <w:t>AFS 1999:3</w:t>
              </w:r>
            </w:hyperlink>
            <w:r w:rsidRPr="006365E9">
              <w:rPr>
                <w:rFonts w:asciiTheme="minorHAnsi" w:hAnsiTheme="minorHAnsi"/>
                <w:b/>
                <w:sz w:val="20"/>
                <w:lang w:val="en-GB" w:bidi="en-GB"/>
              </w:rPr>
              <w:t xml:space="preserve"> </w:t>
            </w:r>
            <w:r w:rsidRPr="006365E9">
              <w:rPr>
                <w:rStyle w:val="Hyperlnk"/>
                <w:rFonts w:asciiTheme="minorHAnsi" w:hAnsiTheme="minorHAnsi"/>
                <w:b/>
                <w:color w:val="00B0F0"/>
                <w:sz w:val="20"/>
                <w:lang w:val="en-GB" w:bidi="en-GB"/>
              </w:rPr>
              <w:t>and</w:t>
            </w:r>
            <w:r w:rsidRPr="006365E9">
              <w:rPr>
                <w:rFonts w:asciiTheme="minorHAnsi" w:hAnsiTheme="minorHAnsi"/>
                <w:b/>
                <w:sz w:val="20"/>
                <w:lang w:val="en-GB" w:bidi="en-GB"/>
              </w:rPr>
              <w:t xml:space="preserve"> </w:t>
            </w:r>
            <w:hyperlink r:id="rId31" w:history="1">
              <w:r w:rsidR="00AE29F6" w:rsidRPr="006365E9">
                <w:rPr>
                  <w:rStyle w:val="Hyperlnk"/>
                  <w:rFonts w:asciiTheme="minorHAnsi" w:hAnsiTheme="minorHAnsi"/>
                  <w:color w:val="00B0F0"/>
                  <w:sz w:val="20"/>
                  <w:lang w:val="en-GB" w:bidi="en-GB"/>
                </w:rPr>
                <w:t xml:space="preserve">the </w:t>
              </w:r>
              <w:r w:rsidR="00AE29F6" w:rsidRPr="006365E9">
                <w:rPr>
                  <w:rStyle w:val="Hyperlnk"/>
                  <w:rFonts w:asciiTheme="minorHAnsi" w:hAnsiTheme="minorHAnsi"/>
                  <w:b/>
                  <w:color w:val="00B0F0"/>
                  <w:sz w:val="20"/>
                  <w:lang w:val="en-GB" w:bidi="en-GB"/>
                </w:rPr>
                <w:t>Swedish Work Environment Authority's information page on the internet</w:t>
              </w:r>
            </w:hyperlink>
            <w:r w:rsidRPr="006365E9">
              <w:rPr>
                <w:rFonts w:asciiTheme="minorHAnsi" w:hAnsiTheme="minorHAnsi"/>
                <w:b/>
                <w:sz w:val="20"/>
                <w:lang w:val="en-GB" w:bidi="en-GB"/>
              </w:rPr>
              <w:t>.</w:t>
            </w:r>
          </w:p>
        </w:tc>
      </w:tr>
      <w:tr w:rsidR="00915985" w:rsidRPr="006365E9" w:rsidTr="00EE6795">
        <w:tc>
          <w:tcPr>
            <w:tcW w:w="9142" w:type="dxa"/>
            <w:gridSpan w:val="3"/>
            <w:tcBorders>
              <w:top w:val="nil"/>
              <w:bottom w:val="single" w:sz="4" w:space="0" w:color="auto"/>
            </w:tcBorders>
          </w:tcPr>
          <w:p w:rsidR="00D27353" w:rsidRPr="006365E9" w:rsidRDefault="00D27353" w:rsidP="000E1917">
            <w:pPr>
              <w:pStyle w:val="Rubrik3"/>
            </w:pPr>
            <w:r w:rsidRPr="006365E9">
              <w:rPr>
                <w:lang w:val="en-GB" w:bidi="en-GB"/>
              </w:rPr>
              <w:t>Preliminary investigations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389"/>
              <w:gridCol w:w="8567"/>
            </w:tblGrid>
            <w:tr w:rsidR="00E7031C" w:rsidRPr="006365E9" w:rsidTr="00880912">
              <w:trPr>
                <w:trHeight w:val="239"/>
              </w:trPr>
              <w:sdt>
                <w:sdtPr>
                  <w:rPr>
                    <w:rFonts w:asciiTheme="minorHAnsi" w:hAnsiTheme="minorHAnsi" w:cstheme="minorHAnsi"/>
                    <w:b/>
                    <w:sz w:val="20"/>
                    <w:szCs w:val="20"/>
                  </w:rPr>
                  <w:id w:val="-889952956"/>
                  <w14:checkbox>
                    <w14:checked w14:val="0"/>
                    <w14:checkedState w14:val="2612" w14:font="MS Gothic"/>
                    <w14:uncheckedState w14:val="2610" w14:font="MS Gothic"/>
                  </w14:checkbox>
                </w:sdtPr>
                <w:sdtContent>
                  <w:tc>
                    <w:tcPr>
                      <w:tcW w:w="346" w:type="dxa"/>
                      <w:shd w:val="clear" w:color="auto" w:fill="auto"/>
                    </w:tcPr>
                    <w:p w:rsidR="00E7031C" w:rsidRPr="006365E9" w:rsidRDefault="00E7031C"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shd w:val="clear" w:color="auto" w:fill="auto"/>
                </w:tcPr>
                <w:p w:rsidR="00E7031C" w:rsidRPr="006365E9" w:rsidRDefault="00E7031C" w:rsidP="00E7031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Not applicable</w:t>
                  </w:r>
                </w:p>
              </w:tc>
            </w:tr>
            <w:tr w:rsidR="00880912" w:rsidRPr="006365E9" w:rsidTr="00880912">
              <w:trPr>
                <w:trHeight w:val="239"/>
              </w:trPr>
              <w:sdt>
                <w:sdtPr>
                  <w:rPr>
                    <w:rFonts w:asciiTheme="minorHAnsi" w:hAnsiTheme="minorHAnsi" w:cstheme="minorHAnsi"/>
                    <w:b/>
                    <w:sz w:val="20"/>
                    <w:szCs w:val="20"/>
                  </w:rPr>
                  <w:id w:val="-1100175678"/>
                  <w14:checkbox>
                    <w14:checked w14:val="0"/>
                    <w14:checkedState w14:val="2612" w14:font="MS Gothic"/>
                    <w14:uncheckedState w14:val="2610" w14:font="MS Gothic"/>
                  </w14:checkbox>
                </w:sdtPr>
                <w:sdtContent>
                  <w:tc>
                    <w:tcPr>
                      <w:tcW w:w="346" w:type="dxa"/>
                      <w:shd w:val="clear" w:color="auto" w:fill="auto"/>
                    </w:tcPr>
                    <w:p w:rsidR="00880912" w:rsidRPr="006365E9" w:rsidRDefault="00A553CA"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shd w:val="clear" w:color="auto" w:fill="auto"/>
                </w:tcPr>
                <w:p w:rsidR="00880912" w:rsidRPr="006365E9" w:rsidRDefault="00880912"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Preliminary investigations of radiation levels have been conducted. </w:t>
                  </w:r>
                </w:p>
              </w:tc>
            </w:tr>
            <w:tr w:rsidR="00880912" w:rsidRPr="006365E9" w:rsidTr="00880912">
              <w:sdt>
                <w:sdtPr>
                  <w:rPr>
                    <w:rFonts w:asciiTheme="minorHAnsi" w:hAnsiTheme="minorHAnsi" w:cstheme="minorHAnsi"/>
                    <w:b/>
                    <w:sz w:val="20"/>
                    <w:szCs w:val="20"/>
                  </w:rPr>
                  <w:id w:val="-1144656814"/>
                  <w14:checkbox>
                    <w14:checked w14:val="0"/>
                    <w14:checkedState w14:val="2612" w14:font="MS Gothic"/>
                    <w14:uncheckedState w14:val="2610" w14:font="MS Gothic"/>
                  </w14:checkbox>
                </w:sdtPr>
                <w:sdtContent>
                  <w:tc>
                    <w:tcPr>
                      <w:tcW w:w="346" w:type="dxa"/>
                      <w:shd w:val="clear" w:color="auto" w:fill="auto"/>
                    </w:tcPr>
                    <w:p w:rsidR="00880912" w:rsidRPr="006365E9" w:rsidRDefault="00880912" w:rsidP="00880912">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shd w:val="clear" w:color="auto" w:fill="auto"/>
                </w:tcPr>
                <w:p w:rsidR="00880912" w:rsidRPr="006365E9" w:rsidRDefault="00880912" w:rsidP="0088091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Radon content has been measured. </w:t>
                  </w:r>
                </w:p>
              </w:tc>
            </w:tr>
          </w:tbl>
          <w:p w:rsidR="00D27353" w:rsidRPr="006365E9" w:rsidRDefault="00D27353" w:rsidP="000E1917">
            <w:pPr>
              <w:pStyle w:val="Rubrik3"/>
            </w:pPr>
            <w:r w:rsidRPr="006365E9">
              <w:rPr>
                <w:lang w:val="en-GB" w:bidi="en-GB"/>
              </w:rPr>
              <w:t>Special technical or organisational safety measures</w:t>
            </w:r>
          </w:p>
          <w:p w:rsidR="008F5804" w:rsidRPr="006365E9" w:rsidRDefault="008F5804" w:rsidP="000D1B9B">
            <w:pPr>
              <w:pBdr>
                <w:top w:val="single" w:sz="18" w:space="1" w:color="00B050"/>
                <w:left w:val="single" w:sz="18" w:space="4" w:color="00B050"/>
                <w:bottom w:val="single" w:sz="18" w:space="1" w:color="00B050"/>
                <w:right w:val="single" w:sz="18" w:space="4" w:color="00B050"/>
              </w:pBdr>
              <w:tabs>
                <w:tab w:val="left" w:pos="4020"/>
              </w:tabs>
              <w:spacing w:after="120"/>
              <w:rPr>
                <w:rFonts w:asciiTheme="minorHAnsi" w:hAnsiTheme="minorHAnsi" w:cstheme="minorHAnsi"/>
                <w:sz w:val="20"/>
                <w:szCs w:val="20"/>
              </w:rPr>
            </w:pPr>
            <w:r w:rsidRPr="006365E9">
              <w:rPr>
                <w:rFonts w:asciiTheme="minorHAnsi" w:hAnsiTheme="minorHAnsi"/>
                <w:sz w:val="20"/>
                <w:lang w:val="en-GB" w:bidi="en-GB"/>
              </w:rPr>
              <w:t>Affected workers are informed about health and fall risks associated with the materials, substances, and machinery involved, and how these risks shall be prevented. Special coordination measures to prevent a risk from spreading shall be taken.</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6"/>
              <w:gridCol w:w="8540"/>
            </w:tblGrid>
            <w:tr w:rsidR="00845601" w:rsidRPr="006365E9" w:rsidTr="00845601">
              <w:sdt>
                <w:sdtPr>
                  <w:rPr>
                    <w:rFonts w:asciiTheme="minorHAnsi" w:hAnsiTheme="minorHAnsi" w:cstheme="minorHAnsi"/>
                    <w:b/>
                    <w:sz w:val="20"/>
                    <w:szCs w:val="20"/>
                  </w:rPr>
                  <w:id w:val="-1699697724"/>
                  <w14:checkbox>
                    <w14:checked w14:val="0"/>
                    <w14:checkedState w14:val="2612" w14:font="MS Gothic"/>
                    <w14:uncheckedState w14:val="2610" w14:font="MS Gothic"/>
                  </w14:checkbox>
                </w:sdtPr>
                <w:sdtContent>
                  <w:tc>
                    <w:tcPr>
                      <w:tcW w:w="416" w:type="dxa"/>
                    </w:tcPr>
                    <w:p w:rsidR="00845601" w:rsidRPr="006365E9" w:rsidRDefault="00845601" w:rsidP="00845601">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40" w:type="dxa"/>
                </w:tcPr>
                <w:p w:rsidR="00845601" w:rsidRPr="006365E9" w:rsidRDefault="00845601" w:rsidP="00845601">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There are secure storage possibilities for measuring apparatus that emit ionising radiation. </w:t>
                  </w:r>
                </w:p>
              </w:tc>
            </w:tr>
            <w:tr w:rsidR="00845601" w:rsidRPr="006365E9" w:rsidTr="00845601">
              <w:sdt>
                <w:sdtPr>
                  <w:rPr>
                    <w:rFonts w:asciiTheme="minorHAnsi" w:hAnsiTheme="minorHAnsi" w:cstheme="minorHAnsi"/>
                    <w:b/>
                    <w:sz w:val="20"/>
                    <w:szCs w:val="20"/>
                  </w:rPr>
                  <w:id w:val="-446631215"/>
                  <w14:checkbox>
                    <w14:checked w14:val="0"/>
                    <w14:checkedState w14:val="2612" w14:font="MS Gothic"/>
                    <w14:uncheckedState w14:val="2610" w14:font="MS Gothic"/>
                  </w14:checkbox>
                </w:sdtPr>
                <w:sdtContent>
                  <w:tc>
                    <w:tcPr>
                      <w:tcW w:w="416" w:type="dxa"/>
                    </w:tcPr>
                    <w:p w:rsidR="00845601" w:rsidRPr="006365E9" w:rsidRDefault="00845601" w:rsidP="00845601">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40" w:type="dxa"/>
                </w:tcPr>
                <w:p w:rsidR="00845601" w:rsidRPr="006365E9" w:rsidRDefault="00845601" w:rsidP="00845601">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Special regulations for the use of measuring apparatus that emit ionising radiation are documented. </w:t>
                  </w:r>
                </w:p>
              </w:tc>
            </w:tr>
          </w:tbl>
          <w:p w:rsidR="0090655A" w:rsidRPr="006365E9" w:rsidRDefault="0090655A" w:rsidP="000E1917">
            <w:pPr>
              <w:pStyle w:val="Rubrik3"/>
            </w:pPr>
            <w:r w:rsidRPr="006365E9">
              <w:rPr>
                <w:lang w:val="en-GB" w:bidi="en-GB"/>
              </w:rPr>
              <w:t xml:space="preserve">Other measures  </w:t>
            </w:r>
          </w:p>
          <w:p w:rsidR="0090655A"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4462DC" w:rsidRDefault="004462DC"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4462DC" w:rsidRDefault="004462DC"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4462DC" w:rsidRDefault="004462DC"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915985" w:rsidRPr="006365E9" w:rsidRDefault="00915985" w:rsidP="00EE6795">
            <w:pPr>
              <w:spacing w:after="120"/>
              <w:rPr>
                <w:rFonts w:asciiTheme="minorHAnsi" w:hAnsiTheme="minorHAnsi"/>
              </w:rPr>
            </w:pPr>
          </w:p>
        </w:tc>
      </w:tr>
      <w:tr w:rsidR="00915985" w:rsidRPr="006365E9" w:rsidTr="00EE6795">
        <w:trPr>
          <w:trHeight w:val="299"/>
        </w:trPr>
        <w:tc>
          <w:tcPr>
            <w:tcW w:w="6550" w:type="dxa"/>
            <w:gridSpan w:val="2"/>
            <w:tcBorders>
              <w:top w:val="single" w:sz="4" w:space="0" w:color="auto"/>
              <w:bottom w:val="single" w:sz="4" w:space="0" w:color="auto"/>
            </w:tcBorders>
            <w:shd w:val="clear" w:color="auto" w:fill="E6E6E6"/>
          </w:tcPr>
          <w:p w:rsidR="00915985" w:rsidRPr="006365E9" w:rsidRDefault="00915985" w:rsidP="0068109C">
            <w:pPr>
              <w:spacing w:before="40" w:after="40"/>
              <w:rPr>
                <w:rFonts w:asciiTheme="minorHAnsi" w:hAnsiTheme="minorHAnsi" w:cstheme="minorHAnsi"/>
                <w:sz w:val="16"/>
                <w:szCs w:val="16"/>
              </w:rPr>
            </w:pPr>
            <w:r w:rsidRPr="006365E9">
              <w:rPr>
                <w:rFonts w:asciiTheme="minorHAnsi" w:hAnsiTheme="minorHAnsi"/>
                <w:sz w:val="16"/>
                <w:lang w:val="en-GB" w:bidi="en-GB"/>
              </w:rPr>
              <w:t>Work with the above risks completed on:</w:t>
            </w:r>
          </w:p>
        </w:tc>
        <w:tc>
          <w:tcPr>
            <w:tcW w:w="2592" w:type="dxa"/>
            <w:tcBorders>
              <w:top w:val="single" w:sz="4" w:space="0" w:color="auto"/>
              <w:bottom w:val="single" w:sz="4" w:space="0" w:color="auto"/>
            </w:tcBorders>
            <w:shd w:val="clear" w:color="auto" w:fill="E6E6E6"/>
          </w:tcPr>
          <w:p w:rsidR="00915985" w:rsidRPr="006365E9" w:rsidRDefault="00915985" w:rsidP="0068109C">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915985" w:rsidRPr="006365E9" w:rsidTr="00EE6795">
        <w:tc>
          <w:tcPr>
            <w:tcW w:w="6550" w:type="dxa"/>
            <w:gridSpan w:val="2"/>
            <w:tcBorders>
              <w:top w:val="nil"/>
            </w:tcBorders>
          </w:tcPr>
          <w:p w:rsidR="00915985" w:rsidRPr="006365E9" w:rsidRDefault="00915985" w:rsidP="00EE6795">
            <w:pPr>
              <w:spacing w:before="60" w:after="60"/>
              <w:rPr>
                <w:rFonts w:asciiTheme="minorHAnsi" w:hAnsiTheme="minorHAnsi" w:cstheme="minorHAnsi"/>
                <w:sz w:val="16"/>
                <w:szCs w:val="16"/>
              </w:rPr>
            </w:pPr>
          </w:p>
        </w:tc>
        <w:tc>
          <w:tcPr>
            <w:tcW w:w="2592" w:type="dxa"/>
            <w:tcBorders>
              <w:top w:val="nil"/>
            </w:tcBorders>
          </w:tcPr>
          <w:p w:rsidR="00915985" w:rsidRPr="006365E9" w:rsidRDefault="00915985" w:rsidP="00EE6795">
            <w:pPr>
              <w:spacing w:before="60" w:after="60"/>
              <w:rPr>
                <w:rFonts w:asciiTheme="minorHAnsi" w:hAnsiTheme="minorHAnsi" w:cstheme="minorHAnsi"/>
                <w:sz w:val="16"/>
                <w:szCs w:val="16"/>
              </w:rPr>
            </w:pPr>
          </w:p>
        </w:tc>
      </w:tr>
    </w:tbl>
    <w:p w:rsidR="00915985" w:rsidRPr="006365E9" w:rsidRDefault="00915985" w:rsidP="00915985">
      <w:pPr>
        <w:rPr>
          <w:rFonts w:asciiTheme="minorHAnsi" w:hAnsiTheme="minorHAnsi"/>
        </w:rPr>
      </w:pPr>
    </w:p>
    <w:p w:rsidR="00915985" w:rsidRPr="006365E9" w:rsidRDefault="00915985" w:rsidP="00915985">
      <w:pPr>
        <w:rPr>
          <w:rFonts w:asciiTheme="minorHAnsi" w:hAnsiTheme="minorHAnsi"/>
        </w:rPr>
      </w:pPr>
      <w:r w:rsidRPr="006365E9">
        <w:rPr>
          <w:rFonts w:asciiTheme="minorHAnsi" w:hAnsiTheme="minorHAnsi"/>
          <w:lang w:val="en-GB" w:bidi="en-GB"/>
        </w:rPr>
        <w:br w:type="page"/>
      </w:r>
    </w:p>
    <w:p w:rsidR="00151D01" w:rsidRPr="006365E9" w:rsidRDefault="00915985">
      <w:pPr>
        <w:pStyle w:val="Rubrik1"/>
        <w:rPr>
          <w:rFonts w:asciiTheme="minorHAnsi" w:hAnsiTheme="minorHAnsi" w:cstheme="minorHAnsi"/>
        </w:rPr>
      </w:pPr>
      <w:bookmarkStart w:id="10" w:name="_Toc501108229"/>
      <w:r w:rsidRPr="006365E9">
        <w:rPr>
          <w:rFonts w:asciiTheme="minorHAnsi" w:hAnsiTheme="minorHAnsi"/>
          <w:lang w:val="en-GB" w:bidi="en-GB"/>
        </w:rPr>
        <w:lastRenderedPageBreak/>
        <w:t>5. Measures to reduce risk when working near high voltage power lines</w:t>
      </w:r>
      <w:bookmarkEnd w:id="10"/>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6365E9" w:rsidTr="000E1B9D">
        <w:tc>
          <w:tcPr>
            <w:tcW w:w="2279" w:type="dxa"/>
            <w:tcBorders>
              <w:bottom w:val="single" w:sz="4" w:space="0" w:color="auto"/>
            </w:tcBorders>
            <w:shd w:val="clear" w:color="auto" w:fill="E6E6E6"/>
          </w:tcPr>
          <w:p w:rsidR="000E1B9D" w:rsidRPr="006365E9" w:rsidRDefault="000E1B9D"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0E1B9D" w:rsidRPr="006365E9" w:rsidRDefault="000E1B9D"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Work/activity and risk(s): provide information on what and where</w:t>
            </w:r>
          </w:p>
        </w:tc>
      </w:tr>
      <w:tr w:rsidR="000E1B9D" w:rsidRPr="006365E9" w:rsidTr="000E1B9D">
        <w:tc>
          <w:tcPr>
            <w:tcW w:w="2279" w:type="dxa"/>
            <w:tcBorders>
              <w:top w:val="single" w:sz="4" w:space="0" w:color="auto"/>
              <w:bottom w:val="single" w:sz="4" w:space="0" w:color="auto"/>
            </w:tcBorders>
          </w:tcPr>
          <w:p w:rsidR="000E1B9D" w:rsidRPr="006365E9" w:rsidRDefault="000E1B9D" w:rsidP="000E1B9D">
            <w:pPr>
              <w:spacing w:before="60" w:after="60"/>
              <w:rPr>
                <w:rFonts w:asciiTheme="minorHAnsi" w:hAnsiTheme="minorHAnsi" w:cstheme="minorHAnsi"/>
                <w:sz w:val="20"/>
                <w:szCs w:val="20"/>
                <w:highlight w:val="green"/>
              </w:rPr>
            </w:pPr>
          </w:p>
          <w:p w:rsidR="000E1B9D" w:rsidRDefault="000E1B9D" w:rsidP="007427FD">
            <w:pPr>
              <w:spacing w:before="60" w:after="60"/>
              <w:ind w:firstLine="1304"/>
              <w:rPr>
                <w:rFonts w:asciiTheme="minorHAnsi" w:hAnsiTheme="minorHAnsi" w:cstheme="minorHAnsi"/>
                <w:sz w:val="20"/>
                <w:szCs w:val="20"/>
                <w:highlight w:val="green"/>
              </w:rPr>
            </w:pPr>
          </w:p>
          <w:p w:rsidR="007427FD" w:rsidRDefault="007427FD" w:rsidP="007427FD">
            <w:pPr>
              <w:spacing w:before="60" w:after="60"/>
              <w:ind w:firstLine="1304"/>
              <w:rPr>
                <w:rFonts w:asciiTheme="minorHAnsi" w:hAnsiTheme="minorHAnsi" w:cstheme="minorHAnsi"/>
                <w:sz w:val="20"/>
                <w:szCs w:val="20"/>
                <w:highlight w:val="green"/>
              </w:rPr>
            </w:pPr>
          </w:p>
          <w:p w:rsidR="007427FD" w:rsidRPr="006365E9" w:rsidRDefault="007427FD" w:rsidP="007427FD">
            <w:pPr>
              <w:spacing w:before="60" w:after="60"/>
              <w:ind w:firstLine="1304"/>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tc>
      </w:tr>
      <w:tr w:rsidR="000E1B9D" w:rsidRPr="006365E9" w:rsidTr="000E1B9D">
        <w:tc>
          <w:tcPr>
            <w:tcW w:w="9142" w:type="dxa"/>
            <w:gridSpan w:val="3"/>
            <w:tcBorders>
              <w:bottom w:val="single" w:sz="4" w:space="0" w:color="auto"/>
            </w:tcBorders>
            <w:shd w:val="clear" w:color="auto" w:fill="E6E6E6"/>
          </w:tcPr>
          <w:p w:rsidR="000E1B9D" w:rsidRPr="006365E9" w:rsidRDefault="00D65E01" w:rsidP="00A9221F">
            <w:pPr>
              <w:rPr>
                <w:rFonts w:asciiTheme="minorHAnsi" w:hAnsiTheme="minorHAnsi"/>
              </w:rPr>
            </w:pPr>
            <w:r w:rsidRPr="006365E9">
              <w:rPr>
                <w:rFonts w:asciiTheme="minorHAnsi" w:hAnsiTheme="minorHAnsi"/>
                <w:b/>
                <w:sz w:val="20"/>
                <w:lang w:val="en-GB" w:bidi="en-GB"/>
              </w:rPr>
              <w:t>Measures</w:t>
            </w:r>
            <w:r w:rsidRPr="006365E9">
              <w:rPr>
                <w:rFonts w:asciiTheme="minorHAnsi" w:hAnsiTheme="minorHAnsi"/>
                <w:b/>
                <w:sz w:val="20"/>
                <w:lang w:val="en-GB" w:bidi="en-GB"/>
              </w:rPr>
              <w:tab/>
            </w:r>
            <w:r w:rsidRPr="006365E9">
              <w:rPr>
                <w:rFonts w:asciiTheme="minorHAnsi" w:hAnsiTheme="minorHAnsi"/>
                <w:b/>
                <w:color w:val="00B0F0"/>
                <w:sz w:val="20"/>
                <w:lang w:val="en-GB" w:bidi="en-GB"/>
              </w:rPr>
              <w:t xml:space="preserve">See </w:t>
            </w:r>
            <w:proofErr w:type="spellStart"/>
            <w:r w:rsidRPr="006365E9">
              <w:rPr>
                <w:rFonts w:asciiTheme="minorHAnsi" w:hAnsiTheme="minorHAnsi"/>
                <w:b/>
                <w:color w:val="00B0F0"/>
                <w:sz w:val="20"/>
                <w:lang w:val="en-GB" w:bidi="en-GB"/>
              </w:rPr>
              <w:t>also</w:t>
            </w:r>
            <w:hyperlink r:id="rId32" w:history="1">
              <w:r w:rsidR="00767952" w:rsidRPr="006365E9">
                <w:rPr>
                  <w:rStyle w:val="Hyperlnk"/>
                  <w:rFonts w:asciiTheme="minorHAnsi" w:hAnsiTheme="minorHAnsi"/>
                  <w:b/>
                  <w:color w:val="00B0F0"/>
                  <w:sz w:val="20"/>
                  <w:lang w:val="en-GB" w:bidi="en-GB"/>
                </w:rPr>
                <w:t>AFS</w:t>
              </w:r>
              <w:proofErr w:type="spellEnd"/>
              <w:r w:rsidR="00767952" w:rsidRPr="006365E9">
                <w:rPr>
                  <w:rStyle w:val="Hyperlnk"/>
                  <w:rFonts w:asciiTheme="minorHAnsi" w:hAnsiTheme="minorHAnsi"/>
                  <w:b/>
                  <w:color w:val="00B0F0"/>
                  <w:sz w:val="20"/>
                  <w:lang w:val="en-GB" w:bidi="en-GB"/>
                </w:rPr>
                <w:t xml:space="preserve"> 1999:3</w:t>
              </w:r>
            </w:hyperlink>
            <w:r w:rsidRPr="006365E9">
              <w:rPr>
                <w:rFonts w:asciiTheme="minorHAnsi" w:hAnsiTheme="minorHAnsi"/>
                <w:b/>
                <w:color w:val="00B0F0"/>
                <w:sz w:val="20"/>
                <w:lang w:val="en-GB" w:bidi="en-GB"/>
              </w:rPr>
              <w:t xml:space="preserve"> </w:t>
            </w:r>
            <w:proofErr w:type="spellStart"/>
            <w:r w:rsidRPr="006365E9">
              <w:rPr>
                <w:rFonts w:asciiTheme="minorHAnsi" w:hAnsiTheme="minorHAnsi"/>
                <w:b/>
                <w:color w:val="00B0F0"/>
                <w:sz w:val="20"/>
                <w:lang w:val="en-GB" w:bidi="en-GB"/>
              </w:rPr>
              <w:t>and</w:t>
            </w:r>
            <w:hyperlink r:id="rId33" w:history="1">
              <w:r w:rsidR="00AE29F6" w:rsidRPr="006365E9">
                <w:rPr>
                  <w:rStyle w:val="Hyperlnk"/>
                  <w:rFonts w:asciiTheme="minorHAnsi" w:hAnsiTheme="minorHAnsi"/>
                  <w:color w:val="00B0F0"/>
                  <w:sz w:val="20"/>
                  <w:lang w:val="en-GB" w:bidi="en-GB"/>
                </w:rPr>
                <w:t>the</w:t>
              </w:r>
              <w:proofErr w:type="spellEnd"/>
              <w:r w:rsidR="00AE29F6" w:rsidRPr="006365E9">
                <w:rPr>
                  <w:rStyle w:val="Hyperlnk"/>
                  <w:rFonts w:asciiTheme="minorHAnsi" w:hAnsiTheme="minorHAnsi"/>
                  <w:b/>
                  <w:color w:val="00B0F0"/>
                  <w:sz w:val="20"/>
                  <w:lang w:val="en-GB" w:bidi="en-GB"/>
                </w:rPr>
                <w:t xml:space="preserve"> Swedish Work Environment Authority's information page on the internet</w:t>
              </w:r>
            </w:hyperlink>
            <w:r w:rsidR="00F75CB6" w:rsidRPr="006365E9">
              <w:rPr>
                <w:rStyle w:val="Hyperlnk"/>
                <w:rFonts w:asciiTheme="minorHAnsi" w:hAnsiTheme="minorHAnsi"/>
                <w:b/>
                <w:color w:val="00B0F0"/>
                <w:sz w:val="20"/>
                <w:lang w:val="en-GB" w:bidi="en-GB"/>
              </w:rPr>
              <w:t>.</w:t>
            </w:r>
          </w:p>
        </w:tc>
      </w:tr>
      <w:tr w:rsidR="001158CF" w:rsidRPr="006365E9" w:rsidTr="00686716">
        <w:tc>
          <w:tcPr>
            <w:tcW w:w="9142" w:type="dxa"/>
            <w:gridSpan w:val="3"/>
            <w:tcBorders>
              <w:top w:val="nil"/>
              <w:bottom w:val="single" w:sz="4" w:space="0" w:color="auto"/>
            </w:tcBorders>
          </w:tcPr>
          <w:p w:rsidR="00155F8C" w:rsidRPr="006365E9" w:rsidRDefault="00155F8C" w:rsidP="00E20400">
            <w:pPr>
              <w:tabs>
                <w:tab w:val="left" w:pos="4020"/>
              </w:tabs>
              <w:rPr>
                <w:rFonts w:asciiTheme="minorHAnsi" w:hAnsiTheme="minorHAnsi"/>
                <w:b/>
                <w:sz w:val="2"/>
              </w:rPr>
            </w:pPr>
          </w:p>
          <w:p w:rsidR="00D27353" w:rsidRPr="006365E9" w:rsidRDefault="00D27353" w:rsidP="000E1917">
            <w:pPr>
              <w:pStyle w:val="Rubrik3"/>
            </w:pPr>
            <w:r w:rsidRPr="006365E9">
              <w:rPr>
                <w:lang w:val="en-GB" w:bidi="en-GB"/>
              </w:rPr>
              <w:t>Preliminary investigations</w:t>
            </w:r>
          </w:p>
          <w:p w:rsidR="00C25B1E" w:rsidRPr="006365E9" w:rsidRDefault="00D965C0"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sz w:val="20"/>
              </w:rPr>
            </w:pPr>
            <w:r w:rsidRPr="006365E9">
              <w:rPr>
                <w:rFonts w:asciiTheme="minorHAnsi" w:hAnsiTheme="minorHAnsi"/>
                <w:sz w:val="20"/>
                <w:lang w:val="en-GB" w:bidi="en-GB"/>
              </w:rPr>
              <w:t xml:space="preserve">Power line owner and contact person: </w:t>
            </w:r>
            <w:r w:rsidR="00D27353" w:rsidRPr="006365E9">
              <w:rPr>
                <w:rFonts w:asciiTheme="minorHAnsi" w:hAnsiTheme="minorHAnsi"/>
                <w:sz w:val="20"/>
                <w:highlight w:val="yellow"/>
                <w:lang w:val="en-GB" w:bidi="en-GB"/>
              </w:rPr>
              <w:t xml:space="preserve">PROVIDE COMPANY, NAME AND TELEPHONE NUMBER </w:t>
            </w:r>
          </w:p>
          <w:p w:rsidR="008B1EDB" w:rsidRPr="006365E9"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Survey of the placement of high voltage power lines within the planned construction area has been done. </w:t>
            </w:r>
          </w:p>
          <w:p w:rsidR="008B1EDB" w:rsidRPr="006365E9"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Supporting documentation in the form of maps and drawings have been requested from the power line owner.</w:t>
            </w:r>
          </w:p>
          <w:p w:rsidR="007817C7" w:rsidRPr="006365E9"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Information about power cables with voltage carrying cables marked has been requested.</w:t>
            </w:r>
          </w:p>
          <w:p w:rsidR="007817C7" w:rsidRPr="006365E9" w:rsidRDefault="007817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 exact location of high voltage power lines/cables has been documented in a map which is available at the worksite.</w:t>
            </w:r>
          </w:p>
          <w:p w:rsidR="008B1EDB" w:rsidRPr="006365E9" w:rsidRDefault="007817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All affected contractors have been informed about the high voltage power lines/cabling. </w:t>
            </w:r>
          </w:p>
          <w:p w:rsidR="008B1EDB" w:rsidRPr="006365E9"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Safety clearances are established and documented: </w:t>
            </w:r>
            <w:r w:rsidR="001F4AC7" w:rsidRPr="006365E9">
              <w:rPr>
                <w:rFonts w:asciiTheme="minorHAnsi" w:hAnsiTheme="minorHAnsi"/>
                <w:sz w:val="20"/>
                <w:highlight w:val="yellow"/>
                <w:lang w:val="en-GB" w:bidi="en-GB"/>
              </w:rPr>
              <w:t>PROVIDE SAFETY CLEARANCES</w:t>
            </w:r>
          </w:p>
          <w:p w:rsidR="00D27353" w:rsidRPr="006365E9" w:rsidRDefault="00D27353" w:rsidP="000E1917">
            <w:pPr>
              <w:pStyle w:val="Rubrik3"/>
            </w:pPr>
            <w:r w:rsidRPr="006365E9">
              <w:rPr>
                <w:lang w:val="en-GB" w:bidi="en-GB"/>
              </w:rPr>
              <w:t>Transport operations</w:t>
            </w:r>
          </w:p>
          <w:p w:rsidR="00D27353" w:rsidRPr="006365E9" w:rsidRDefault="00D2735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Access and communication routes are laid out so as to prevent risk of impact to cabling, foundations and posts.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14501" w:rsidRPr="006365E9" w:rsidTr="00A14501">
              <w:tc>
                <w:tcPr>
                  <w:tcW w:w="487" w:type="dxa"/>
                </w:tcPr>
                <w:p w:rsidR="00A14501" w:rsidRPr="006365E9" w:rsidRDefault="00021B4E" w:rsidP="000A4F85">
                  <w:pPr>
                    <w:tabs>
                      <w:tab w:val="left" w:pos="4020"/>
                    </w:tabs>
                    <w:spacing w:after="60"/>
                    <w:rPr>
                      <w:rFonts w:asciiTheme="minorHAnsi" w:hAnsiTheme="minorHAnsi" w:cstheme="minorHAnsi"/>
                      <w:sz w:val="20"/>
                      <w:szCs w:val="20"/>
                    </w:rPr>
                  </w:pPr>
                  <w:sdt>
                    <w:sdtPr>
                      <w:rPr>
                        <w:rFonts w:asciiTheme="minorHAnsi" w:hAnsiTheme="minorHAnsi" w:cstheme="minorHAnsi"/>
                        <w:b/>
                        <w:sz w:val="20"/>
                        <w:szCs w:val="20"/>
                      </w:rPr>
                      <w:id w:val="1417054161"/>
                      <w14:checkbox>
                        <w14:checked w14:val="0"/>
                        <w14:checkedState w14:val="2612" w14:font="MS Gothic"/>
                        <w14:uncheckedState w14:val="2610" w14:font="MS Gothic"/>
                      </w14:checkbox>
                    </w:sdtPr>
                    <w:sdtContent>
                      <w:r w:rsidR="00A14501" w:rsidRPr="006365E9">
                        <w:rPr>
                          <w:rFonts w:ascii="Segoe UI Symbol" w:hAnsi="Segoe UI Symbol" w:cs="Segoe UI Symbol"/>
                          <w:b/>
                          <w:sz w:val="20"/>
                          <w:lang w:val="en-GB" w:bidi="en-GB"/>
                        </w:rPr>
                        <w:t>☐</w:t>
                      </w:r>
                    </w:sdtContent>
                  </w:sdt>
                </w:p>
              </w:tc>
              <w:tc>
                <w:tcPr>
                  <w:tcW w:w="8505" w:type="dxa"/>
                </w:tcPr>
                <w:p w:rsidR="00A14501" w:rsidRPr="006365E9" w:rsidRDefault="00A14501"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Physical barriers are used to prevent machines from coming into contact with cabling. </w:t>
                  </w:r>
                </w:p>
              </w:tc>
            </w:tr>
          </w:tbl>
          <w:p w:rsidR="001F4AC7" w:rsidRPr="006365E9" w:rsidRDefault="00D27353" w:rsidP="000E1917">
            <w:pPr>
              <w:pStyle w:val="Rubrik3"/>
              <w:rPr>
                <w:sz w:val="16"/>
              </w:rPr>
            </w:pPr>
            <w:r w:rsidRPr="006365E9">
              <w:rPr>
                <w:lang w:val="en-GB" w:bidi="en-GB"/>
              </w:rPr>
              <w:t>Work, methods and equipment</w:t>
            </w:r>
            <w:r w:rsidR="001F4AC7" w:rsidRPr="006365E9">
              <w:rPr>
                <w:sz w:val="16"/>
                <w:lang w:val="en-GB" w:bidi="en-GB"/>
              </w:rPr>
              <w:t xml:space="preserve"> </w:t>
            </w:r>
          </w:p>
          <w:p w:rsidR="001F4AC7" w:rsidRPr="006365E9" w:rsidRDefault="001F4A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Only manual digging is permitted in close proximity to cabling in the ground. </w:t>
            </w:r>
          </w:p>
          <w:p w:rsidR="001F4AC7" w:rsidRPr="006365E9" w:rsidRDefault="001F4A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Solitary work shall not be undertaken within a safety clearance area. </w:t>
            </w:r>
          </w:p>
          <w:p w:rsidR="008B1EDB" w:rsidRPr="006365E9"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Permanent construction cranes are located at the required distance from high voltage power lines.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389"/>
              <w:gridCol w:w="8567"/>
            </w:tblGrid>
            <w:tr w:rsidR="00A51F0C" w:rsidRPr="006365E9" w:rsidTr="00A14501">
              <w:sdt>
                <w:sdtPr>
                  <w:rPr>
                    <w:rFonts w:asciiTheme="minorHAnsi" w:hAnsiTheme="minorHAnsi" w:cstheme="minorHAnsi"/>
                    <w:b/>
                    <w:sz w:val="20"/>
                    <w:szCs w:val="20"/>
                  </w:rPr>
                  <w:id w:val="-18553406"/>
                  <w14:checkbox>
                    <w14:checked w14:val="0"/>
                    <w14:checkedState w14:val="2612" w14:font="MS Gothic"/>
                    <w14:uncheckedState w14:val="2610" w14:font="MS Gothic"/>
                  </w14:checkbox>
                </w:sdtPr>
                <w:sdtContent>
                  <w:tc>
                    <w:tcPr>
                      <w:tcW w:w="346" w:type="dxa"/>
                      <w:shd w:val="clear" w:color="auto" w:fill="auto"/>
                    </w:tcPr>
                    <w:p w:rsidR="00A51F0C" w:rsidRPr="006365E9" w:rsidRDefault="00A73083" w:rsidP="00791B9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shd w:val="clear" w:color="auto" w:fill="auto"/>
                </w:tcPr>
                <w:p w:rsidR="00A51F0C" w:rsidRPr="006365E9" w:rsidRDefault="00A51F0C" w:rsidP="00791B9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Alternative lifting appliances are used. </w:t>
                  </w:r>
                </w:p>
              </w:tc>
            </w:tr>
            <w:tr w:rsidR="00A51F0C" w:rsidRPr="006365E9" w:rsidTr="00A14501">
              <w:sdt>
                <w:sdtPr>
                  <w:rPr>
                    <w:rFonts w:asciiTheme="minorHAnsi" w:hAnsiTheme="minorHAnsi" w:cstheme="minorHAnsi"/>
                    <w:b/>
                    <w:sz w:val="20"/>
                    <w:szCs w:val="20"/>
                  </w:rPr>
                  <w:id w:val="-539357587"/>
                  <w14:checkbox>
                    <w14:checked w14:val="0"/>
                    <w14:checkedState w14:val="2612" w14:font="MS Gothic"/>
                    <w14:uncheckedState w14:val="2610" w14:font="MS Gothic"/>
                  </w14:checkbox>
                </w:sdtPr>
                <w:sdtContent>
                  <w:tc>
                    <w:tcPr>
                      <w:tcW w:w="346" w:type="dxa"/>
                      <w:shd w:val="clear" w:color="auto" w:fill="auto"/>
                    </w:tcPr>
                    <w:p w:rsidR="00A51F0C" w:rsidRPr="006365E9" w:rsidRDefault="00A73083" w:rsidP="00791B9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shd w:val="clear" w:color="auto" w:fill="auto"/>
                </w:tcPr>
                <w:p w:rsidR="00A51F0C" w:rsidRPr="006365E9" w:rsidRDefault="00A51F0C" w:rsidP="00791B9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Special work methods are applied for work under currency-bearing cables. </w:t>
                  </w:r>
                </w:p>
              </w:tc>
            </w:tr>
            <w:tr w:rsidR="00A51F0C" w:rsidRPr="006365E9" w:rsidTr="00A14501">
              <w:sdt>
                <w:sdtPr>
                  <w:rPr>
                    <w:rFonts w:asciiTheme="minorHAnsi" w:hAnsiTheme="minorHAnsi" w:cstheme="minorHAnsi"/>
                    <w:b/>
                    <w:sz w:val="20"/>
                    <w:szCs w:val="20"/>
                  </w:rPr>
                  <w:id w:val="-964506172"/>
                  <w14:checkbox>
                    <w14:checked w14:val="0"/>
                    <w14:checkedState w14:val="2612" w14:font="MS Gothic"/>
                    <w14:uncheckedState w14:val="2610" w14:font="MS Gothic"/>
                  </w14:checkbox>
                </w:sdtPr>
                <w:sdtContent>
                  <w:tc>
                    <w:tcPr>
                      <w:tcW w:w="346" w:type="dxa"/>
                      <w:shd w:val="clear" w:color="auto" w:fill="auto"/>
                    </w:tcPr>
                    <w:p w:rsidR="00A51F0C" w:rsidRPr="006365E9" w:rsidRDefault="00A73083" w:rsidP="00791B9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shd w:val="clear" w:color="auto" w:fill="auto"/>
                </w:tcPr>
                <w:p w:rsidR="00A51F0C" w:rsidRPr="006365E9" w:rsidRDefault="00A51F0C" w:rsidP="00791B9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Blasting and crushing of rock materials is conducted at the required distance from power cables.</w:t>
                  </w:r>
                </w:p>
              </w:tc>
            </w:tr>
            <w:tr w:rsidR="00A51F0C" w:rsidRPr="006365E9" w:rsidTr="00A14501">
              <w:sdt>
                <w:sdtPr>
                  <w:rPr>
                    <w:rFonts w:asciiTheme="minorHAnsi" w:hAnsiTheme="minorHAnsi" w:cstheme="minorHAnsi"/>
                    <w:b/>
                    <w:sz w:val="20"/>
                    <w:szCs w:val="20"/>
                  </w:rPr>
                  <w:id w:val="1258477904"/>
                  <w14:checkbox>
                    <w14:checked w14:val="0"/>
                    <w14:checkedState w14:val="2612" w14:font="MS Gothic"/>
                    <w14:uncheckedState w14:val="2610" w14:font="MS Gothic"/>
                  </w14:checkbox>
                </w:sdtPr>
                <w:sdtContent>
                  <w:tc>
                    <w:tcPr>
                      <w:tcW w:w="346" w:type="dxa"/>
                      <w:shd w:val="clear" w:color="auto" w:fill="auto"/>
                    </w:tcPr>
                    <w:p w:rsidR="00A51F0C" w:rsidRPr="006365E9" w:rsidRDefault="00A73083" w:rsidP="00791B9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shd w:val="clear" w:color="auto" w:fill="auto"/>
                </w:tcPr>
                <w:p w:rsidR="00A51F0C" w:rsidRPr="006365E9" w:rsidRDefault="00A51F0C" w:rsidP="00791B9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Electrical cabling and electrical equipment at the worksite must be protected from mechanical impact and checked regularly; main circuit breakers shall be clearly marked with signs; coils of cable shall be equipped with heat protection; aerial cables should leave enough distance for passing underneath and for work with cranes.</w:t>
                  </w:r>
                </w:p>
              </w:tc>
            </w:tr>
            <w:tr w:rsidR="00A51F0C" w:rsidRPr="006365E9" w:rsidTr="00A14501">
              <w:sdt>
                <w:sdtPr>
                  <w:rPr>
                    <w:rFonts w:asciiTheme="minorHAnsi" w:hAnsiTheme="minorHAnsi" w:cstheme="minorHAnsi"/>
                    <w:b/>
                    <w:sz w:val="20"/>
                    <w:szCs w:val="20"/>
                  </w:rPr>
                  <w:id w:val="910434390"/>
                  <w14:checkbox>
                    <w14:checked w14:val="0"/>
                    <w14:checkedState w14:val="2612" w14:font="MS Gothic"/>
                    <w14:uncheckedState w14:val="2610" w14:font="MS Gothic"/>
                  </w14:checkbox>
                </w:sdtPr>
                <w:sdtContent>
                  <w:tc>
                    <w:tcPr>
                      <w:tcW w:w="346" w:type="dxa"/>
                      <w:shd w:val="clear" w:color="auto" w:fill="auto"/>
                    </w:tcPr>
                    <w:p w:rsidR="00A51F0C" w:rsidRPr="006365E9" w:rsidRDefault="00A14501" w:rsidP="00791B9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shd w:val="clear" w:color="auto" w:fill="auto"/>
                </w:tcPr>
                <w:p w:rsidR="00A51F0C" w:rsidRPr="006365E9" w:rsidRDefault="00A51F0C" w:rsidP="00791B9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For every aspect of work where electricity poses a danger, there must be an electrical safety plan.</w:t>
                  </w:r>
                </w:p>
              </w:tc>
            </w:tr>
            <w:tr w:rsidR="00A51F0C" w:rsidRPr="006365E9" w:rsidTr="00A14501">
              <w:sdt>
                <w:sdtPr>
                  <w:rPr>
                    <w:rFonts w:asciiTheme="minorHAnsi" w:hAnsiTheme="minorHAnsi" w:cstheme="minorHAnsi"/>
                    <w:b/>
                    <w:sz w:val="20"/>
                    <w:szCs w:val="20"/>
                  </w:rPr>
                  <w:id w:val="-998191453"/>
                  <w14:checkbox>
                    <w14:checked w14:val="0"/>
                    <w14:checkedState w14:val="2612" w14:font="MS Gothic"/>
                    <w14:uncheckedState w14:val="2610" w14:font="MS Gothic"/>
                  </w14:checkbox>
                </w:sdtPr>
                <w:sdtContent>
                  <w:tc>
                    <w:tcPr>
                      <w:tcW w:w="346" w:type="dxa"/>
                      <w:shd w:val="clear" w:color="auto" w:fill="auto"/>
                    </w:tcPr>
                    <w:p w:rsidR="00A51F0C" w:rsidRPr="006365E9" w:rsidRDefault="00A14501" w:rsidP="00791B9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shd w:val="clear" w:color="auto" w:fill="auto"/>
                </w:tcPr>
                <w:p w:rsidR="00A51F0C" w:rsidRPr="006365E9" w:rsidRDefault="00A51F0C" w:rsidP="00A73083">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When working in close proximity to areas with rail tracks, special measures have been taken in the form of </w:t>
                  </w:r>
                  <w:r w:rsidR="00A73083" w:rsidRPr="006365E9">
                    <w:rPr>
                      <w:rFonts w:asciiTheme="minorHAnsi" w:hAnsiTheme="minorHAnsi"/>
                      <w:sz w:val="20"/>
                      <w:highlight w:val="yellow"/>
                      <w:lang w:val="en-GB" w:bidi="en-GB"/>
                    </w:rPr>
                    <w:t xml:space="preserve">PROVIDE INFORMATION ON MEASURES </w:t>
                  </w:r>
                </w:p>
              </w:tc>
            </w:tr>
          </w:tbl>
          <w:p w:rsidR="004462DC" w:rsidRDefault="004462DC" w:rsidP="000E1917">
            <w:pPr>
              <w:pStyle w:val="Rubrik3"/>
              <w:rPr>
                <w:lang w:val="en-GB" w:bidi="en-GB"/>
              </w:rPr>
            </w:pPr>
          </w:p>
          <w:p w:rsidR="004462DC" w:rsidRDefault="004462DC" w:rsidP="000E1917">
            <w:pPr>
              <w:pStyle w:val="Rubrik3"/>
              <w:rPr>
                <w:lang w:val="en-GB" w:bidi="en-GB"/>
              </w:rPr>
            </w:pPr>
          </w:p>
          <w:p w:rsidR="004462DC" w:rsidRDefault="004462DC" w:rsidP="000E1917">
            <w:pPr>
              <w:pStyle w:val="Rubrik3"/>
              <w:rPr>
                <w:lang w:val="en-GB" w:bidi="en-GB"/>
              </w:rPr>
            </w:pPr>
          </w:p>
          <w:p w:rsidR="004462DC" w:rsidRDefault="004462DC" w:rsidP="000E1917">
            <w:pPr>
              <w:pStyle w:val="Rubrik3"/>
              <w:rPr>
                <w:lang w:val="en-GB" w:bidi="en-GB"/>
              </w:rPr>
            </w:pPr>
          </w:p>
          <w:p w:rsidR="00D27353" w:rsidRPr="006365E9" w:rsidRDefault="00D27353" w:rsidP="004462DC">
            <w:pPr>
              <w:pStyle w:val="Rubrik3"/>
              <w:spacing w:before="0"/>
            </w:pPr>
            <w:r w:rsidRPr="006365E9">
              <w:rPr>
                <w:lang w:val="en-GB" w:bidi="en-GB"/>
              </w:rPr>
              <w:lastRenderedPageBreak/>
              <w:t>Special technical or organisational safety measures</w:t>
            </w:r>
          </w:p>
          <w:p w:rsidR="000B2766" w:rsidRPr="006365E9" w:rsidRDefault="000B276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Established in consultation with the power line owner.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389"/>
              <w:gridCol w:w="8567"/>
            </w:tblGrid>
            <w:tr w:rsidR="00A51F0C" w:rsidRPr="006365E9" w:rsidTr="00A14501">
              <w:sdt>
                <w:sdtPr>
                  <w:rPr>
                    <w:rFonts w:asciiTheme="minorHAnsi" w:hAnsiTheme="minorHAnsi" w:cstheme="minorHAnsi"/>
                    <w:b/>
                    <w:sz w:val="20"/>
                    <w:szCs w:val="20"/>
                  </w:rPr>
                  <w:id w:val="-1625682758"/>
                  <w14:checkbox>
                    <w14:checked w14:val="0"/>
                    <w14:checkedState w14:val="2612" w14:font="MS Gothic"/>
                    <w14:uncheckedState w14:val="2610" w14:font="MS Gothic"/>
                  </w14:checkbox>
                </w:sdtPr>
                <w:sdtContent>
                  <w:tc>
                    <w:tcPr>
                      <w:tcW w:w="346" w:type="dxa"/>
                    </w:tcPr>
                    <w:p w:rsidR="00A51F0C" w:rsidRPr="006365E9" w:rsidRDefault="00A51F0C" w:rsidP="00791B9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tcPr>
                <w:p w:rsidR="00A51F0C" w:rsidRPr="006365E9" w:rsidRDefault="00A51F0C" w:rsidP="00791B9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High voltage power lines must be moved – application to move power lines has been made to the power line owner. </w:t>
                  </w:r>
                </w:p>
              </w:tc>
            </w:tr>
            <w:tr w:rsidR="00A51F0C" w:rsidRPr="006365E9" w:rsidTr="00A14501">
              <w:sdt>
                <w:sdtPr>
                  <w:rPr>
                    <w:rFonts w:asciiTheme="minorHAnsi" w:hAnsiTheme="minorHAnsi" w:cstheme="minorHAnsi"/>
                    <w:b/>
                    <w:sz w:val="20"/>
                    <w:szCs w:val="20"/>
                  </w:rPr>
                  <w:id w:val="-1874759890"/>
                  <w14:checkbox>
                    <w14:checked w14:val="0"/>
                    <w14:checkedState w14:val="2612" w14:font="MS Gothic"/>
                    <w14:uncheckedState w14:val="2610" w14:font="MS Gothic"/>
                  </w14:checkbox>
                </w:sdtPr>
                <w:sdtContent>
                  <w:tc>
                    <w:tcPr>
                      <w:tcW w:w="346" w:type="dxa"/>
                    </w:tcPr>
                    <w:p w:rsidR="00A51F0C" w:rsidRPr="006365E9" w:rsidRDefault="00A51F0C" w:rsidP="00791B9B">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tcPr>
                <w:p w:rsidR="00A51F0C" w:rsidRPr="006365E9" w:rsidRDefault="00A51F0C" w:rsidP="00791B9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High voltage power lines should be de-energised (turned off) when worked on – application to disconnect power lines has been made to the power line owner.</w:t>
                  </w:r>
                </w:p>
              </w:tc>
            </w:tr>
          </w:tbl>
          <w:p w:rsidR="0090655A" w:rsidRPr="006365E9" w:rsidRDefault="0090655A" w:rsidP="000E1917">
            <w:pPr>
              <w:pStyle w:val="Rubrik3"/>
            </w:pPr>
            <w:r w:rsidRPr="006365E9">
              <w:rPr>
                <w:lang w:val="en-GB" w:bidi="en-GB"/>
              </w:rPr>
              <w:t xml:space="preserve">Other measures  </w:t>
            </w:r>
          </w:p>
          <w:p w:rsidR="0090655A" w:rsidRPr="006365E9"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1158CF" w:rsidRPr="006365E9" w:rsidRDefault="001158CF" w:rsidP="00686716">
            <w:pPr>
              <w:rPr>
                <w:rFonts w:asciiTheme="minorHAnsi" w:hAnsiTheme="minorHAnsi"/>
              </w:rPr>
            </w:pPr>
          </w:p>
        </w:tc>
      </w:tr>
      <w:tr w:rsidR="000E1B9D" w:rsidRPr="006365E9" w:rsidTr="000E1B9D">
        <w:trPr>
          <w:trHeight w:val="299"/>
        </w:trPr>
        <w:tc>
          <w:tcPr>
            <w:tcW w:w="6550" w:type="dxa"/>
            <w:gridSpan w:val="2"/>
            <w:tcBorders>
              <w:top w:val="single" w:sz="4" w:space="0" w:color="auto"/>
              <w:bottom w:val="single" w:sz="4" w:space="0" w:color="auto"/>
            </w:tcBorders>
            <w:shd w:val="clear" w:color="auto" w:fill="E6E6E6"/>
          </w:tcPr>
          <w:p w:rsidR="000E1B9D" w:rsidRPr="006365E9" w:rsidRDefault="000E1B9D" w:rsidP="00155F8C">
            <w:pPr>
              <w:spacing w:before="40" w:after="40"/>
              <w:rPr>
                <w:rFonts w:asciiTheme="minorHAnsi" w:hAnsiTheme="minorHAnsi" w:cstheme="minorHAnsi"/>
                <w:sz w:val="16"/>
                <w:szCs w:val="16"/>
              </w:rPr>
            </w:pPr>
            <w:r w:rsidRPr="006365E9">
              <w:rPr>
                <w:rFonts w:asciiTheme="minorHAnsi" w:hAnsiTheme="minorHAnsi"/>
                <w:sz w:val="16"/>
                <w:lang w:val="en-GB" w:bidi="en-GB"/>
              </w:rPr>
              <w:lastRenderedPageBreak/>
              <w:t>Work with the above risks completed on:</w:t>
            </w:r>
          </w:p>
        </w:tc>
        <w:tc>
          <w:tcPr>
            <w:tcW w:w="2592" w:type="dxa"/>
            <w:tcBorders>
              <w:top w:val="single" w:sz="4" w:space="0" w:color="auto"/>
              <w:bottom w:val="single" w:sz="4" w:space="0" w:color="auto"/>
            </w:tcBorders>
            <w:shd w:val="clear" w:color="auto" w:fill="E6E6E6"/>
          </w:tcPr>
          <w:p w:rsidR="000E1B9D" w:rsidRPr="006365E9" w:rsidRDefault="000E1B9D" w:rsidP="00155F8C">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0E1B9D" w:rsidRPr="006365E9" w:rsidTr="00686716">
        <w:tc>
          <w:tcPr>
            <w:tcW w:w="6550" w:type="dxa"/>
            <w:gridSpan w:val="2"/>
            <w:tcBorders>
              <w:top w:val="nil"/>
            </w:tcBorders>
          </w:tcPr>
          <w:p w:rsidR="000E1B9D" w:rsidRPr="006365E9"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6365E9" w:rsidRDefault="000E1B9D" w:rsidP="000E1B9D">
            <w:pPr>
              <w:spacing w:before="60" w:after="60"/>
              <w:rPr>
                <w:rFonts w:asciiTheme="minorHAnsi" w:hAnsiTheme="minorHAnsi" w:cstheme="minorHAnsi"/>
                <w:sz w:val="16"/>
                <w:szCs w:val="16"/>
              </w:rPr>
            </w:pPr>
          </w:p>
        </w:tc>
      </w:tr>
    </w:tbl>
    <w:p w:rsidR="00F57C2A" w:rsidRPr="006365E9" w:rsidRDefault="00F57C2A" w:rsidP="00F57C2A">
      <w:pPr>
        <w:pStyle w:val="Rubrik1"/>
        <w:rPr>
          <w:rFonts w:asciiTheme="minorHAnsi" w:hAnsiTheme="minorHAnsi" w:cstheme="minorHAnsi"/>
        </w:rPr>
      </w:pPr>
      <w:bookmarkStart w:id="11" w:name="_Toc501108230"/>
      <w:r w:rsidRPr="006365E9">
        <w:rPr>
          <w:rFonts w:asciiTheme="minorHAnsi" w:hAnsiTheme="minorHAnsi"/>
          <w:lang w:val="en-GB" w:bidi="en-GB"/>
        </w:rPr>
        <w:lastRenderedPageBreak/>
        <w:t>6. Measures for work entailing a risk of drowning</w:t>
      </w:r>
      <w:bookmarkEnd w:id="1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F57C2A" w:rsidRPr="006365E9" w:rsidTr="00EE6795">
        <w:tc>
          <w:tcPr>
            <w:tcW w:w="2279" w:type="dxa"/>
            <w:tcBorders>
              <w:bottom w:val="single" w:sz="4" w:space="0" w:color="auto"/>
            </w:tcBorders>
            <w:shd w:val="clear" w:color="auto" w:fill="E6E6E6"/>
          </w:tcPr>
          <w:p w:rsidR="00F57C2A" w:rsidRPr="006365E9" w:rsidRDefault="00F57C2A"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F57C2A" w:rsidRPr="006365E9" w:rsidRDefault="00F57C2A"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Work/activity and risk(s): provide information on what and where</w:t>
            </w:r>
          </w:p>
        </w:tc>
      </w:tr>
      <w:tr w:rsidR="00F57C2A" w:rsidRPr="006365E9" w:rsidTr="00EE6795">
        <w:tc>
          <w:tcPr>
            <w:tcW w:w="2279" w:type="dxa"/>
            <w:tcBorders>
              <w:top w:val="single" w:sz="4" w:space="0" w:color="auto"/>
              <w:bottom w:val="single" w:sz="4" w:space="0" w:color="auto"/>
            </w:tcBorders>
          </w:tcPr>
          <w:p w:rsidR="00F57C2A" w:rsidRPr="006365E9" w:rsidRDefault="00F57C2A" w:rsidP="00EE6795">
            <w:pPr>
              <w:spacing w:before="60" w:after="60"/>
              <w:rPr>
                <w:rFonts w:asciiTheme="minorHAnsi" w:hAnsiTheme="minorHAnsi" w:cstheme="minorHAnsi"/>
                <w:sz w:val="20"/>
                <w:szCs w:val="20"/>
                <w:highlight w:val="green"/>
              </w:rPr>
            </w:pPr>
          </w:p>
          <w:p w:rsidR="00F57C2A" w:rsidRPr="006365E9" w:rsidRDefault="00F57C2A" w:rsidP="00EE6795">
            <w:pPr>
              <w:spacing w:before="60" w:after="60"/>
              <w:rPr>
                <w:rFonts w:asciiTheme="minorHAnsi" w:hAnsiTheme="minorHAnsi" w:cstheme="minorHAnsi"/>
                <w:sz w:val="20"/>
                <w:szCs w:val="20"/>
                <w:highlight w:val="green"/>
              </w:rPr>
            </w:pPr>
          </w:p>
          <w:p w:rsidR="00F57C2A" w:rsidRPr="006365E9" w:rsidRDefault="00F57C2A"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F57C2A" w:rsidRPr="006365E9" w:rsidRDefault="00F57C2A" w:rsidP="00EE6795">
            <w:pPr>
              <w:spacing w:before="60" w:after="60"/>
              <w:rPr>
                <w:rFonts w:asciiTheme="minorHAnsi" w:hAnsiTheme="minorHAnsi" w:cstheme="minorHAnsi"/>
                <w:sz w:val="20"/>
                <w:szCs w:val="20"/>
                <w:highlight w:val="green"/>
              </w:rPr>
            </w:pPr>
          </w:p>
          <w:p w:rsidR="00F57C2A" w:rsidRPr="006365E9" w:rsidRDefault="00F57C2A" w:rsidP="00EE6795">
            <w:pPr>
              <w:spacing w:before="60" w:after="60"/>
              <w:rPr>
                <w:rFonts w:asciiTheme="minorHAnsi" w:hAnsiTheme="minorHAnsi" w:cstheme="minorHAnsi"/>
                <w:sz w:val="20"/>
                <w:szCs w:val="20"/>
                <w:highlight w:val="green"/>
              </w:rPr>
            </w:pPr>
          </w:p>
          <w:p w:rsidR="00F57C2A" w:rsidRPr="006365E9" w:rsidRDefault="00F57C2A" w:rsidP="00EE6795">
            <w:pPr>
              <w:spacing w:before="60" w:after="60"/>
              <w:rPr>
                <w:rFonts w:asciiTheme="minorHAnsi" w:hAnsiTheme="minorHAnsi" w:cstheme="minorHAnsi"/>
                <w:sz w:val="20"/>
                <w:szCs w:val="20"/>
                <w:highlight w:val="green"/>
              </w:rPr>
            </w:pPr>
          </w:p>
          <w:p w:rsidR="00F57C2A" w:rsidRPr="006365E9" w:rsidRDefault="00F57C2A" w:rsidP="00EE6795">
            <w:pPr>
              <w:spacing w:before="60" w:after="60"/>
              <w:rPr>
                <w:rFonts w:asciiTheme="minorHAnsi" w:hAnsiTheme="minorHAnsi" w:cstheme="minorHAnsi"/>
                <w:sz w:val="20"/>
                <w:szCs w:val="20"/>
                <w:highlight w:val="green"/>
              </w:rPr>
            </w:pPr>
          </w:p>
          <w:p w:rsidR="00F57C2A" w:rsidRPr="006365E9" w:rsidRDefault="00F57C2A" w:rsidP="00EE6795">
            <w:pPr>
              <w:spacing w:before="60" w:after="60"/>
              <w:rPr>
                <w:rFonts w:asciiTheme="minorHAnsi" w:hAnsiTheme="minorHAnsi" w:cstheme="minorHAnsi"/>
                <w:sz w:val="20"/>
                <w:szCs w:val="20"/>
                <w:highlight w:val="green"/>
              </w:rPr>
            </w:pPr>
          </w:p>
        </w:tc>
      </w:tr>
      <w:tr w:rsidR="00F57C2A" w:rsidRPr="006365E9" w:rsidTr="00EE6795">
        <w:tc>
          <w:tcPr>
            <w:tcW w:w="9142" w:type="dxa"/>
            <w:gridSpan w:val="3"/>
            <w:tcBorders>
              <w:bottom w:val="single" w:sz="4" w:space="0" w:color="auto"/>
            </w:tcBorders>
            <w:shd w:val="clear" w:color="auto" w:fill="E6E6E6"/>
          </w:tcPr>
          <w:p w:rsidR="00F57C2A" w:rsidRPr="006365E9" w:rsidRDefault="00F57C2A" w:rsidP="00FC5AEF">
            <w:pPr>
              <w:rPr>
                <w:rFonts w:asciiTheme="minorHAnsi" w:hAnsiTheme="minorHAnsi"/>
              </w:rPr>
            </w:pPr>
            <w:r w:rsidRPr="006365E9">
              <w:rPr>
                <w:rFonts w:asciiTheme="minorHAnsi" w:hAnsiTheme="minorHAnsi"/>
                <w:b/>
                <w:sz w:val="20"/>
                <w:lang w:val="en-GB" w:bidi="en-GB"/>
              </w:rPr>
              <w:t>Measures</w:t>
            </w:r>
            <w:r w:rsidR="000E1917" w:rsidRPr="006365E9">
              <w:rPr>
                <w:rFonts w:asciiTheme="minorHAnsi" w:hAnsiTheme="minorHAnsi"/>
                <w:lang w:val="en-GB" w:bidi="en-GB"/>
              </w:rPr>
              <w:tab/>
            </w:r>
            <w:r w:rsidR="00155F8C" w:rsidRPr="006365E9">
              <w:rPr>
                <w:rFonts w:asciiTheme="minorHAnsi" w:hAnsiTheme="minorHAnsi"/>
                <w:b/>
                <w:color w:val="00B0F0"/>
                <w:sz w:val="20"/>
                <w:lang w:val="en-GB" w:bidi="en-GB"/>
              </w:rPr>
              <w:t xml:space="preserve">See also </w:t>
            </w:r>
            <w:hyperlink r:id="rId34" w:history="1">
              <w:r w:rsidR="00FC5AEF" w:rsidRPr="006365E9">
                <w:rPr>
                  <w:rStyle w:val="Hyperlnk"/>
                  <w:rFonts w:asciiTheme="minorHAnsi" w:hAnsiTheme="minorHAnsi"/>
                  <w:b/>
                  <w:color w:val="00B0F0"/>
                  <w:sz w:val="20"/>
                  <w:lang w:val="en-GB" w:bidi="en-GB"/>
                </w:rPr>
                <w:t>AFS 1999:3</w:t>
              </w:r>
            </w:hyperlink>
            <w:r w:rsidR="00B32575" w:rsidRPr="006365E9">
              <w:rPr>
                <w:rFonts w:asciiTheme="minorHAnsi" w:hAnsiTheme="minorHAnsi"/>
                <w:b/>
                <w:color w:val="00B0F0"/>
                <w:sz w:val="20"/>
                <w:lang w:val="en-GB" w:bidi="en-GB"/>
              </w:rPr>
              <w:t xml:space="preserve">, </w:t>
            </w:r>
            <w:hyperlink r:id="rId35" w:history="1">
              <w:r w:rsidR="00B32575" w:rsidRPr="006365E9">
                <w:rPr>
                  <w:rStyle w:val="Hyperlnk"/>
                  <w:rFonts w:asciiTheme="minorHAnsi" w:hAnsiTheme="minorHAnsi"/>
                  <w:b/>
                  <w:color w:val="00B0F0"/>
                  <w:sz w:val="20"/>
                  <w:lang w:val="en-GB" w:bidi="en-GB"/>
                </w:rPr>
                <w:t>AFS 2010:16</w:t>
              </w:r>
            </w:hyperlink>
            <w:r w:rsidR="00E27493" w:rsidRPr="006365E9">
              <w:rPr>
                <w:rFonts w:asciiTheme="minorHAnsi" w:hAnsiTheme="minorHAnsi"/>
                <w:b/>
                <w:color w:val="00B0F0"/>
                <w:sz w:val="20"/>
                <w:lang w:val="en-GB" w:bidi="en-GB"/>
              </w:rPr>
              <w:t xml:space="preserve"> and</w:t>
            </w:r>
            <w:r w:rsidR="003E3199">
              <w:rPr>
                <w:rFonts w:asciiTheme="minorHAnsi" w:hAnsiTheme="minorHAnsi"/>
                <w:b/>
                <w:color w:val="00B0F0"/>
                <w:sz w:val="20"/>
                <w:lang w:val="en-GB" w:bidi="en-GB"/>
              </w:rPr>
              <w:t xml:space="preserve"> </w:t>
            </w:r>
            <w:hyperlink r:id="rId36" w:history="1">
              <w:r w:rsidR="00AE29F6" w:rsidRPr="003E3199">
                <w:rPr>
                  <w:rStyle w:val="Hyperlnk"/>
                  <w:rFonts w:asciiTheme="minorHAnsi" w:hAnsiTheme="minorHAnsi"/>
                  <w:b/>
                  <w:color w:val="00B0F0"/>
                  <w:sz w:val="20"/>
                  <w:lang w:val="en-GB" w:bidi="en-GB"/>
                </w:rPr>
                <w:t>the</w:t>
              </w:r>
              <w:r w:rsidR="00AE29F6" w:rsidRPr="006365E9">
                <w:rPr>
                  <w:rStyle w:val="Hyperlnk"/>
                  <w:rFonts w:asciiTheme="minorHAnsi" w:hAnsiTheme="minorHAnsi"/>
                  <w:color w:val="00B0F0"/>
                  <w:sz w:val="20"/>
                  <w:lang w:val="en-GB" w:bidi="en-GB"/>
                </w:rPr>
                <w:t xml:space="preserve"> </w:t>
              </w:r>
              <w:r w:rsidR="00AE29F6" w:rsidRPr="006365E9">
                <w:rPr>
                  <w:rStyle w:val="Hyperlnk"/>
                  <w:rFonts w:asciiTheme="minorHAnsi" w:hAnsiTheme="minorHAnsi"/>
                  <w:b/>
                  <w:color w:val="00B0F0"/>
                  <w:sz w:val="20"/>
                  <w:lang w:val="en-GB" w:bidi="en-GB"/>
                </w:rPr>
                <w:t>Swedish Work Environment Authority's information page</w:t>
              </w:r>
            </w:hyperlink>
            <w:r w:rsidR="00F75CB6" w:rsidRPr="006365E9">
              <w:rPr>
                <w:rStyle w:val="Hyperlnk"/>
                <w:rFonts w:asciiTheme="minorHAnsi" w:hAnsiTheme="minorHAnsi"/>
                <w:b/>
                <w:color w:val="00B0F0"/>
                <w:sz w:val="20"/>
                <w:lang w:val="en-GB" w:bidi="en-GB"/>
              </w:rPr>
              <w:t xml:space="preserve">. </w:t>
            </w:r>
          </w:p>
        </w:tc>
      </w:tr>
      <w:tr w:rsidR="00F57C2A" w:rsidRPr="006365E9" w:rsidTr="00EE6795">
        <w:tc>
          <w:tcPr>
            <w:tcW w:w="9142" w:type="dxa"/>
            <w:gridSpan w:val="3"/>
            <w:tcBorders>
              <w:top w:val="nil"/>
              <w:bottom w:val="single" w:sz="4" w:space="0" w:color="auto"/>
            </w:tcBorders>
          </w:tcPr>
          <w:p w:rsidR="00053E92" w:rsidRPr="006365E9" w:rsidRDefault="00053E92" w:rsidP="000E1917">
            <w:pPr>
              <w:pStyle w:val="Rubrik3"/>
            </w:pPr>
            <w:r w:rsidRPr="006365E9">
              <w:rPr>
                <w:lang w:val="en-GB" w:bidi="en-GB"/>
              </w:rPr>
              <w:t>Preparatory measures, production methods and materials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69"/>
              <w:gridCol w:w="8487"/>
            </w:tblGrid>
            <w:tr w:rsidR="00A553CA" w:rsidRPr="006365E9" w:rsidTr="00155F8C">
              <w:sdt>
                <w:sdtPr>
                  <w:rPr>
                    <w:rFonts w:asciiTheme="minorHAnsi" w:hAnsiTheme="minorHAnsi" w:cstheme="minorHAnsi"/>
                    <w:b/>
                    <w:sz w:val="20"/>
                    <w:szCs w:val="20"/>
                  </w:rPr>
                  <w:id w:val="-1581517013"/>
                  <w14:checkbox>
                    <w14:checked w14:val="0"/>
                    <w14:checkedState w14:val="2612" w14:font="MS Gothic"/>
                    <w14:uncheckedState w14:val="2610" w14:font="MS Gothic"/>
                  </w14:checkbox>
                </w:sdtPr>
                <w:sdtContent>
                  <w:tc>
                    <w:tcPr>
                      <w:tcW w:w="469" w:type="dxa"/>
                    </w:tcPr>
                    <w:p w:rsidR="00A553CA" w:rsidRPr="006365E9" w:rsidRDefault="00A553CA" w:rsidP="00155F8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487" w:type="dxa"/>
                </w:tcPr>
                <w:p w:rsidR="00A553CA" w:rsidRPr="006365E9" w:rsidRDefault="00A553CA" w:rsidP="00155F8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Not applicable</w:t>
                  </w:r>
                </w:p>
              </w:tc>
            </w:tr>
            <w:tr w:rsidR="00155F8C" w:rsidRPr="006365E9" w:rsidTr="00155F8C">
              <w:sdt>
                <w:sdtPr>
                  <w:rPr>
                    <w:rFonts w:asciiTheme="minorHAnsi" w:hAnsiTheme="minorHAnsi" w:cstheme="minorHAnsi"/>
                    <w:b/>
                    <w:sz w:val="20"/>
                    <w:szCs w:val="20"/>
                  </w:rPr>
                  <w:id w:val="1942867814"/>
                  <w14:checkbox>
                    <w14:checked w14:val="0"/>
                    <w14:checkedState w14:val="2612" w14:font="MS Gothic"/>
                    <w14:uncheckedState w14:val="2610" w14:font="MS Gothic"/>
                  </w14:checkbox>
                </w:sdtPr>
                <w:sdtContent>
                  <w:tc>
                    <w:tcPr>
                      <w:tcW w:w="469" w:type="dxa"/>
                    </w:tcPr>
                    <w:p w:rsidR="00155F8C" w:rsidRPr="006365E9" w:rsidRDefault="00155F8C" w:rsidP="00155F8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487" w:type="dxa"/>
                </w:tcPr>
                <w:p w:rsidR="00155F8C" w:rsidRPr="006365E9" w:rsidRDefault="00155F8C" w:rsidP="00155F8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Use of prefabricated elements that reduce the necessity of working near water. </w:t>
                  </w:r>
                </w:p>
              </w:tc>
            </w:tr>
            <w:tr w:rsidR="00155F8C" w:rsidRPr="006365E9" w:rsidTr="00155F8C">
              <w:sdt>
                <w:sdtPr>
                  <w:rPr>
                    <w:rFonts w:asciiTheme="minorHAnsi" w:hAnsiTheme="minorHAnsi" w:cstheme="minorHAnsi"/>
                    <w:b/>
                    <w:sz w:val="20"/>
                    <w:szCs w:val="20"/>
                  </w:rPr>
                  <w:id w:val="-274021817"/>
                  <w14:checkbox>
                    <w14:checked w14:val="0"/>
                    <w14:checkedState w14:val="2612" w14:font="MS Gothic"/>
                    <w14:uncheckedState w14:val="2610" w14:font="MS Gothic"/>
                  </w14:checkbox>
                </w:sdtPr>
                <w:sdtContent>
                  <w:tc>
                    <w:tcPr>
                      <w:tcW w:w="469" w:type="dxa"/>
                    </w:tcPr>
                    <w:p w:rsidR="00155F8C" w:rsidRPr="006365E9" w:rsidRDefault="00155F8C" w:rsidP="00155F8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487" w:type="dxa"/>
                </w:tcPr>
                <w:p w:rsidR="00155F8C" w:rsidRPr="006365E9" w:rsidRDefault="00155F8C" w:rsidP="00155F8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Attachment devices for guardrails, safety nets, etc. </w:t>
                  </w:r>
                </w:p>
              </w:tc>
            </w:tr>
            <w:tr w:rsidR="00155F8C" w:rsidRPr="006365E9" w:rsidTr="00155F8C">
              <w:sdt>
                <w:sdtPr>
                  <w:rPr>
                    <w:rFonts w:asciiTheme="minorHAnsi" w:hAnsiTheme="minorHAnsi" w:cstheme="minorHAnsi"/>
                    <w:b/>
                    <w:sz w:val="20"/>
                    <w:szCs w:val="20"/>
                  </w:rPr>
                  <w:id w:val="1954736018"/>
                  <w14:checkbox>
                    <w14:checked w14:val="0"/>
                    <w14:checkedState w14:val="2612" w14:font="MS Gothic"/>
                    <w14:uncheckedState w14:val="2610" w14:font="MS Gothic"/>
                  </w14:checkbox>
                </w:sdtPr>
                <w:sdtContent>
                  <w:tc>
                    <w:tcPr>
                      <w:tcW w:w="469" w:type="dxa"/>
                    </w:tcPr>
                    <w:p w:rsidR="00155F8C" w:rsidRPr="006365E9" w:rsidRDefault="00155F8C" w:rsidP="00155F8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487" w:type="dxa"/>
                </w:tcPr>
                <w:p w:rsidR="00155F8C" w:rsidRPr="006365E9" w:rsidRDefault="00155F8C" w:rsidP="00155F8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Attachment devices for permanent ladders or other solutions to make it easy to climb up in an emergency situation. </w:t>
                  </w:r>
                </w:p>
              </w:tc>
            </w:tr>
          </w:tbl>
          <w:p w:rsidR="00AD1186" w:rsidRPr="006365E9" w:rsidRDefault="00AD1186" w:rsidP="000E1917">
            <w:pPr>
              <w:pStyle w:val="Rubrik3"/>
              <w:rPr>
                <w:sz w:val="16"/>
              </w:rPr>
            </w:pPr>
            <w:r w:rsidRPr="006365E9">
              <w:rPr>
                <w:lang w:val="en-GB" w:bidi="en-GB"/>
              </w:rPr>
              <w:t>Work, methods and equipment</w:t>
            </w:r>
            <w:r w:rsidRPr="006365E9">
              <w:rPr>
                <w:sz w:val="16"/>
                <w:lang w:val="en-GB" w:bidi="en-GB"/>
              </w:rPr>
              <w:t xml:space="preserve"> </w:t>
            </w:r>
          </w:p>
          <w:p w:rsidR="00AD1186" w:rsidRPr="006365E9"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Access to excavation or openings in the ground, facades, joists, etc., shall be prevented through the use of guardrails. </w:t>
            </w:r>
            <w:r w:rsidRPr="006365E9">
              <w:rPr>
                <w:rFonts w:asciiTheme="minorHAnsi" w:hAnsiTheme="minorHAnsi"/>
                <w:sz w:val="20"/>
                <w:highlight w:val="yellow"/>
                <w:lang w:val="en-GB" w:bidi="en-GB"/>
              </w:rPr>
              <w:t xml:space="preserve">PROVIDE MAKE: </w:t>
            </w:r>
          </w:p>
          <w:p w:rsidR="00AD1186" w:rsidRPr="006365E9"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Life jackets are obligatory when working on, over or in proximity to water.</w:t>
            </w:r>
          </w:p>
          <w:p w:rsidR="00AD1186" w:rsidRPr="006365E9" w:rsidRDefault="00CC413E"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There is emergency rescue equipment at the worksite.  </w:t>
            </w:r>
          </w:p>
          <w:p w:rsidR="00AD1186" w:rsidRPr="006365E9"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Safety nets, fall screens, or other fall or collapse prevention measures have been taken. </w:t>
            </w:r>
            <w:r w:rsidRPr="006365E9">
              <w:rPr>
                <w:rFonts w:asciiTheme="minorHAnsi" w:hAnsiTheme="minorHAnsi"/>
                <w:sz w:val="20"/>
                <w:highlight w:val="yellow"/>
                <w:lang w:val="en-GB" w:bidi="en-GB"/>
              </w:rPr>
              <w:t xml:space="preserve">PROVIDE MAKE: </w:t>
            </w:r>
          </w:p>
          <w:p w:rsidR="00AD1186" w:rsidRPr="006365E9"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There are devices for safe descent into and ascent from water at the worksite.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55F8C" w:rsidRPr="006365E9" w:rsidTr="00155F8C">
              <w:sdt>
                <w:sdtPr>
                  <w:rPr>
                    <w:rFonts w:asciiTheme="minorHAnsi" w:hAnsiTheme="minorHAnsi" w:cstheme="minorHAnsi"/>
                    <w:b/>
                    <w:sz w:val="20"/>
                    <w:szCs w:val="20"/>
                  </w:rPr>
                  <w:id w:val="1974944050"/>
                  <w14:checkbox>
                    <w14:checked w14:val="0"/>
                    <w14:checkedState w14:val="2612" w14:font="MS Gothic"/>
                    <w14:uncheckedState w14:val="2610" w14:font="MS Gothic"/>
                  </w14:checkbox>
                </w:sdtPr>
                <w:sdtContent>
                  <w:tc>
                    <w:tcPr>
                      <w:tcW w:w="487" w:type="dxa"/>
                    </w:tcPr>
                    <w:p w:rsidR="00155F8C" w:rsidRPr="006365E9" w:rsidRDefault="00155F8C" w:rsidP="00012031">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55F8C" w:rsidRPr="006365E9" w:rsidRDefault="00155F8C" w:rsidP="00012031">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Measures to prevent slipping and tripping have been taken, </w:t>
                  </w:r>
                  <w:r w:rsidRPr="006365E9">
                    <w:rPr>
                      <w:rFonts w:asciiTheme="minorHAnsi" w:hAnsiTheme="minorHAnsi"/>
                      <w:sz w:val="20"/>
                      <w:highlight w:val="yellow"/>
                      <w:lang w:val="en-GB" w:bidi="en-GB"/>
                    </w:rPr>
                    <w:t xml:space="preserve">PROVIDE INFORMATION ON MEASURES: </w:t>
                  </w:r>
                </w:p>
              </w:tc>
            </w:tr>
            <w:tr w:rsidR="00155F8C" w:rsidRPr="006365E9" w:rsidTr="00155F8C">
              <w:sdt>
                <w:sdtPr>
                  <w:rPr>
                    <w:rFonts w:asciiTheme="minorHAnsi" w:hAnsiTheme="minorHAnsi" w:cstheme="minorHAnsi"/>
                    <w:b/>
                    <w:sz w:val="20"/>
                    <w:szCs w:val="20"/>
                  </w:rPr>
                  <w:id w:val="1956439435"/>
                  <w14:checkbox>
                    <w14:checked w14:val="0"/>
                    <w14:checkedState w14:val="2612" w14:font="MS Gothic"/>
                    <w14:uncheckedState w14:val="2610" w14:font="MS Gothic"/>
                  </w14:checkbox>
                </w:sdtPr>
                <w:sdtContent>
                  <w:tc>
                    <w:tcPr>
                      <w:tcW w:w="487" w:type="dxa"/>
                    </w:tcPr>
                    <w:p w:rsidR="00155F8C" w:rsidRPr="006365E9" w:rsidRDefault="00155F8C" w:rsidP="00012031">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55F8C" w:rsidRPr="006365E9" w:rsidRDefault="00155F8C" w:rsidP="00012031">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Work during the winter requires specific equipment, </w:t>
                  </w:r>
                  <w:r w:rsidRPr="006365E9">
                    <w:rPr>
                      <w:rFonts w:asciiTheme="minorHAnsi" w:hAnsiTheme="minorHAnsi"/>
                      <w:sz w:val="20"/>
                      <w:highlight w:val="yellow"/>
                      <w:lang w:val="en-GB" w:bidi="en-GB"/>
                    </w:rPr>
                    <w:t xml:space="preserve">PROVIDE INFORMATION ON TYPE OF EQUIPMENT: </w:t>
                  </w:r>
                </w:p>
              </w:tc>
            </w:tr>
            <w:tr w:rsidR="00155F8C" w:rsidRPr="006365E9" w:rsidTr="00155F8C">
              <w:sdt>
                <w:sdtPr>
                  <w:rPr>
                    <w:rFonts w:asciiTheme="minorHAnsi" w:hAnsiTheme="minorHAnsi" w:cstheme="minorHAnsi"/>
                    <w:b/>
                    <w:sz w:val="20"/>
                    <w:szCs w:val="20"/>
                  </w:rPr>
                  <w:id w:val="1640698378"/>
                  <w14:checkbox>
                    <w14:checked w14:val="0"/>
                    <w14:checkedState w14:val="2612" w14:font="MS Gothic"/>
                    <w14:uncheckedState w14:val="2610" w14:font="MS Gothic"/>
                  </w14:checkbox>
                </w:sdtPr>
                <w:sdtContent>
                  <w:tc>
                    <w:tcPr>
                      <w:tcW w:w="487" w:type="dxa"/>
                    </w:tcPr>
                    <w:p w:rsidR="00155F8C" w:rsidRPr="006365E9" w:rsidRDefault="00155F8C" w:rsidP="00012031">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55F8C" w:rsidRPr="006365E9" w:rsidRDefault="00155F8C" w:rsidP="00012031">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When personal fall protection equipment is used, the same rules apply as listed under Risk 1 (Measures to prevent risk for falls to lower levels where the drop is two metres or more.)</w:t>
                  </w:r>
                </w:p>
              </w:tc>
            </w:tr>
          </w:tbl>
          <w:p w:rsidR="00AD1186" w:rsidRPr="006365E9" w:rsidRDefault="00AD1186" w:rsidP="000E1917">
            <w:pPr>
              <w:pStyle w:val="Rubrik3"/>
            </w:pPr>
            <w:r w:rsidRPr="006365E9">
              <w:rPr>
                <w:lang w:val="en-GB" w:bidi="en-GB"/>
              </w:rPr>
              <w:t>Special technical or organisational safety measures</w:t>
            </w:r>
          </w:p>
          <w:p w:rsidR="00AD1186" w:rsidRPr="006365E9"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Routines and devices for safe emergency rescue from the water is available at the worksite. </w:t>
            </w:r>
          </w:p>
          <w:p w:rsidR="00AD1186" w:rsidRPr="006365E9"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Routines have been drawn up for emergency situations and accidents.</w:t>
            </w:r>
          </w:p>
          <w:p w:rsidR="00AD1186" w:rsidRPr="006365E9"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Solitary work is prohibited in work entailing the risk of drowning.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012031" w:rsidRPr="006365E9" w:rsidTr="00012031">
              <w:sdt>
                <w:sdtPr>
                  <w:rPr>
                    <w:rFonts w:asciiTheme="minorHAnsi" w:hAnsiTheme="minorHAnsi" w:cstheme="minorHAnsi"/>
                    <w:b/>
                    <w:sz w:val="20"/>
                    <w:szCs w:val="20"/>
                  </w:rPr>
                  <w:id w:val="-232774515"/>
                  <w14:checkbox>
                    <w14:checked w14:val="0"/>
                    <w14:checkedState w14:val="2612" w14:font="MS Gothic"/>
                    <w14:uncheckedState w14:val="2610" w14:font="MS Gothic"/>
                  </w14:checkbox>
                </w:sdtPr>
                <w:sdtContent>
                  <w:tc>
                    <w:tcPr>
                      <w:tcW w:w="487" w:type="dxa"/>
                    </w:tcPr>
                    <w:p w:rsidR="00012031" w:rsidRPr="006365E9" w:rsidRDefault="00A553CA" w:rsidP="00012031">
                      <w:pPr>
                        <w:tabs>
                          <w:tab w:val="left" w:pos="4020"/>
                        </w:tabs>
                        <w:spacing w:after="60"/>
                        <w:rPr>
                          <w:rFonts w:asciiTheme="minorHAnsi" w:hAnsiTheme="minorHAnsi" w:cstheme="minorHAnsi"/>
                          <w:sz w:val="20"/>
                          <w:szCs w:val="20"/>
                        </w:rPr>
                      </w:pPr>
                      <w:r w:rsidRPr="006365E9">
                        <w:rPr>
                          <w:rFonts w:ascii="Segoe UI Symbol" w:hAnsi="Segoe UI Symbol" w:cs="Segoe UI Symbol"/>
                          <w:b/>
                          <w:sz w:val="20"/>
                          <w:lang w:val="en-GB" w:bidi="en-GB"/>
                        </w:rPr>
                        <w:t>☐</w:t>
                      </w:r>
                    </w:p>
                  </w:tc>
                </w:sdtContent>
              </w:sdt>
              <w:tc>
                <w:tcPr>
                  <w:tcW w:w="8505" w:type="dxa"/>
                </w:tcPr>
                <w:p w:rsidR="00012031" w:rsidRPr="006365E9" w:rsidRDefault="00012031" w:rsidP="00012031">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There are life boats and mooring for a lifeboat.</w:t>
                  </w:r>
                </w:p>
              </w:tc>
            </w:tr>
          </w:tbl>
          <w:p w:rsidR="00773B81" w:rsidRPr="006365E9" w:rsidRDefault="0090655A" w:rsidP="000E1917">
            <w:pPr>
              <w:pStyle w:val="Rubrik3"/>
            </w:pPr>
            <w:r w:rsidRPr="006365E9">
              <w:rPr>
                <w:lang w:val="en-GB" w:bidi="en-GB"/>
              </w:rPr>
              <w:t xml:space="preserve">Other measures  </w:t>
            </w:r>
          </w:p>
          <w:p w:rsidR="00E75BE1" w:rsidRPr="006365E9" w:rsidRDefault="00E75BE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F57C2A" w:rsidRPr="006365E9" w:rsidRDefault="00F57C2A" w:rsidP="00EE6795">
            <w:pPr>
              <w:rPr>
                <w:rFonts w:asciiTheme="minorHAnsi" w:hAnsiTheme="minorHAnsi"/>
              </w:rPr>
            </w:pPr>
          </w:p>
          <w:p w:rsidR="00CC413E" w:rsidRPr="006365E9" w:rsidRDefault="00CC413E" w:rsidP="00EE6795">
            <w:pPr>
              <w:rPr>
                <w:rFonts w:asciiTheme="minorHAnsi" w:hAnsiTheme="minorHAnsi"/>
              </w:rPr>
            </w:pPr>
          </w:p>
          <w:p w:rsidR="00F57C2A" w:rsidRPr="006365E9" w:rsidRDefault="00F57C2A" w:rsidP="00EE6795">
            <w:pPr>
              <w:spacing w:after="120"/>
              <w:rPr>
                <w:rFonts w:asciiTheme="minorHAnsi" w:hAnsiTheme="minorHAnsi"/>
              </w:rPr>
            </w:pPr>
          </w:p>
        </w:tc>
      </w:tr>
      <w:tr w:rsidR="00F57C2A" w:rsidRPr="006365E9" w:rsidTr="00EE6795">
        <w:trPr>
          <w:trHeight w:val="299"/>
        </w:trPr>
        <w:tc>
          <w:tcPr>
            <w:tcW w:w="6550" w:type="dxa"/>
            <w:gridSpan w:val="2"/>
            <w:tcBorders>
              <w:top w:val="single" w:sz="4" w:space="0" w:color="auto"/>
              <w:bottom w:val="single" w:sz="4" w:space="0" w:color="auto"/>
            </w:tcBorders>
            <w:shd w:val="clear" w:color="auto" w:fill="E6E6E6"/>
          </w:tcPr>
          <w:p w:rsidR="00F57C2A" w:rsidRPr="006365E9" w:rsidRDefault="00F57C2A" w:rsidP="00220CC3">
            <w:pPr>
              <w:spacing w:before="40" w:after="40"/>
              <w:rPr>
                <w:rFonts w:asciiTheme="minorHAnsi" w:hAnsiTheme="minorHAnsi" w:cstheme="minorHAnsi"/>
                <w:sz w:val="16"/>
                <w:szCs w:val="16"/>
              </w:rPr>
            </w:pPr>
            <w:r w:rsidRPr="006365E9">
              <w:rPr>
                <w:rFonts w:asciiTheme="minorHAnsi" w:hAnsiTheme="minorHAnsi"/>
                <w:sz w:val="16"/>
                <w:lang w:val="en-GB" w:bidi="en-GB"/>
              </w:rPr>
              <w:t>Work with the above risks completed on:</w:t>
            </w:r>
          </w:p>
        </w:tc>
        <w:tc>
          <w:tcPr>
            <w:tcW w:w="2592" w:type="dxa"/>
            <w:tcBorders>
              <w:top w:val="single" w:sz="4" w:space="0" w:color="auto"/>
              <w:bottom w:val="single" w:sz="4" w:space="0" w:color="auto"/>
            </w:tcBorders>
            <w:shd w:val="clear" w:color="auto" w:fill="E6E6E6"/>
          </w:tcPr>
          <w:p w:rsidR="00F57C2A" w:rsidRPr="006365E9" w:rsidRDefault="00F57C2A" w:rsidP="00220CC3">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F57C2A" w:rsidRPr="006365E9" w:rsidTr="00EE6795">
        <w:tc>
          <w:tcPr>
            <w:tcW w:w="6550" w:type="dxa"/>
            <w:gridSpan w:val="2"/>
            <w:tcBorders>
              <w:top w:val="nil"/>
            </w:tcBorders>
          </w:tcPr>
          <w:p w:rsidR="00F57C2A" w:rsidRPr="006365E9" w:rsidRDefault="00F57C2A" w:rsidP="00EE6795">
            <w:pPr>
              <w:spacing w:before="60" w:after="60"/>
              <w:rPr>
                <w:rFonts w:asciiTheme="minorHAnsi" w:hAnsiTheme="minorHAnsi" w:cstheme="minorHAnsi"/>
                <w:sz w:val="16"/>
                <w:szCs w:val="16"/>
              </w:rPr>
            </w:pPr>
          </w:p>
        </w:tc>
        <w:tc>
          <w:tcPr>
            <w:tcW w:w="2592" w:type="dxa"/>
            <w:tcBorders>
              <w:top w:val="nil"/>
            </w:tcBorders>
          </w:tcPr>
          <w:p w:rsidR="00F57C2A" w:rsidRPr="006365E9" w:rsidRDefault="00F57C2A" w:rsidP="00EE6795">
            <w:pPr>
              <w:spacing w:before="60" w:after="60"/>
              <w:rPr>
                <w:rFonts w:asciiTheme="minorHAnsi" w:hAnsiTheme="minorHAnsi" w:cstheme="minorHAnsi"/>
                <w:sz w:val="16"/>
                <w:szCs w:val="16"/>
              </w:rPr>
            </w:pPr>
          </w:p>
        </w:tc>
      </w:tr>
    </w:tbl>
    <w:p w:rsidR="00F57C2A" w:rsidRPr="006365E9" w:rsidRDefault="00F57C2A" w:rsidP="00F57C2A">
      <w:pPr>
        <w:rPr>
          <w:rFonts w:asciiTheme="minorHAnsi" w:hAnsiTheme="minorHAnsi"/>
        </w:rPr>
      </w:pPr>
    </w:p>
    <w:p w:rsidR="00151D01" w:rsidRPr="006365E9" w:rsidRDefault="00F57C2A">
      <w:pPr>
        <w:pStyle w:val="Rubrik1"/>
        <w:rPr>
          <w:rFonts w:asciiTheme="minorHAnsi" w:hAnsiTheme="minorHAnsi" w:cstheme="minorHAnsi"/>
        </w:rPr>
      </w:pPr>
      <w:bookmarkStart w:id="12" w:name="_Toc501108231"/>
      <w:r w:rsidRPr="006365E9">
        <w:rPr>
          <w:rFonts w:asciiTheme="minorHAnsi" w:hAnsiTheme="minorHAnsi"/>
          <w:lang w:val="en-GB" w:bidi="en-GB"/>
        </w:rPr>
        <w:lastRenderedPageBreak/>
        <w:t>7. Measures for work on wells and tunnels and on underground works</w:t>
      </w:r>
      <w:bookmarkEnd w:id="1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6365E9" w:rsidTr="000E1B9D">
        <w:tc>
          <w:tcPr>
            <w:tcW w:w="2279" w:type="dxa"/>
            <w:tcBorders>
              <w:bottom w:val="single" w:sz="4" w:space="0" w:color="auto"/>
            </w:tcBorders>
            <w:shd w:val="clear" w:color="auto" w:fill="E6E6E6"/>
          </w:tcPr>
          <w:p w:rsidR="000E1B9D" w:rsidRPr="006365E9" w:rsidRDefault="000E1B9D"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0E1B9D" w:rsidRPr="006365E9" w:rsidRDefault="000E1B9D" w:rsidP="003E731D">
            <w:pPr>
              <w:spacing w:before="60" w:after="60"/>
              <w:rPr>
                <w:rFonts w:asciiTheme="minorHAnsi" w:hAnsiTheme="minorHAnsi" w:cstheme="minorHAnsi"/>
                <w:vanish/>
                <w:color w:val="00B0F0"/>
                <w:sz w:val="20"/>
                <w:szCs w:val="20"/>
              </w:rPr>
            </w:pPr>
            <w:r w:rsidRPr="006365E9">
              <w:rPr>
                <w:rFonts w:asciiTheme="minorHAnsi" w:hAnsiTheme="minorHAnsi"/>
                <w:b/>
                <w:sz w:val="20"/>
                <w:lang w:val="en-GB" w:bidi="en-GB"/>
              </w:rPr>
              <w:t xml:space="preserve">Work/activity and risk(s): provide information on what and where  </w:t>
            </w:r>
          </w:p>
        </w:tc>
      </w:tr>
      <w:tr w:rsidR="000E1B9D" w:rsidRPr="006365E9" w:rsidTr="000E1B9D">
        <w:tc>
          <w:tcPr>
            <w:tcW w:w="2279" w:type="dxa"/>
            <w:tcBorders>
              <w:top w:val="single" w:sz="4" w:space="0" w:color="auto"/>
              <w:bottom w:val="single" w:sz="4" w:space="0" w:color="auto"/>
            </w:tcBorders>
          </w:tcPr>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6365E9" w:rsidRDefault="003E731D" w:rsidP="00012031">
            <w:pPr>
              <w:spacing w:before="60" w:after="60"/>
              <w:rPr>
                <w:rFonts w:asciiTheme="minorHAnsi" w:hAnsiTheme="minorHAnsi" w:cstheme="minorHAnsi"/>
                <w:sz w:val="20"/>
                <w:szCs w:val="20"/>
                <w:highlight w:val="green"/>
              </w:rPr>
            </w:pPr>
            <w:r w:rsidRPr="006365E9">
              <w:rPr>
                <w:rFonts w:asciiTheme="minorHAnsi" w:hAnsiTheme="minorHAnsi"/>
                <w:b/>
                <w:sz w:val="20"/>
                <w:lang w:val="en-GB" w:bidi="en-GB"/>
              </w:rPr>
              <w:t>Example: Risk for being buried underground, sinking down into loose soil, or drowning. Risk for inadequate ventilation, e.g. exhaust fumes, gas leaks, and/or oxygen deficiency. Risk for high air pressure.</w:t>
            </w:r>
          </w:p>
          <w:p w:rsidR="00880EB9" w:rsidRPr="006365E9" w:rsidRDefault="00880EB9" w:rsidP="00012031">
            <w:pPr>
              <w:spacing w:before="60" w:after="60"/>
              <w:rPr>
                <w:rFonts w:asciiTheme="minorHAnsi" w:hAnsiTheme="minorHAnsi" w:cstheme="minorHAnsi"/>
                <w:sz w:val="20"/>
                <w:szCs w:val="20"/>
                <w:highlight w:val="green"/>
              </w:rPr>
            </w:pPr>
          </w:p>
        </w:tc>
      </w:tr>
      <w:tr w:rsidR="000E1B9D" w:rsidRPr="006365E9" w:rsidTr="000E1B9D">
        <w:tc>
          <w:tcPr>
            <w:tcW w:w="9142" w:type="dxa"/>
            <w:gridSpan w:val="3"/>
            <w:tcBorders>
              <w:bottom w:val="single" w:sz="4" w:space="0" w:color="auto"/>
            </w:tcBorders>
            <w:shd w:val="clear" w:color="auto" w:fill="E6E6E6"/>
          </w:tcPr>
          <w:p w:rsidR="000E1B9D" w:rsidRPr="006365E9" w:rsidRDefault="000E1B9D" w:rsidP="00FC5AEF">
            <w:pPr>
              <w:rPr>
                <w:rFonts w:asciiTheme="minorHAnsi" w:hAnsiTheme="minorHAnsi"/>
              </w:rPr>
            </w:pPr>
            <w:r w:rsidRPr="006365E9">
              <w:rPr>
                <w:rFonts w:asciiTheme="minorHAnsi" w:hAnsiTheme="minorHAnsi"/>
                <w:b/>
                <w:sz w:val="20"/>
                <w:lang w:val="en-GB" w:bidi="en-GB"/>
              </w:rPr>
              <w:t>Measures</w:t>
            </w:r>
            <w:r w:rsidR="00D65E01" w:rsidRPr="006365E9">
              <w:rPr>
                <w:rFonts w:asciiTheme="minorHAnsi" w:hAnsiTheme="minorHAnsi"/>
                <w:lang w:val="en-GB" w:bidi="en-GB"/>
              </w:rPr>
              <w:tab/>
            </w:r>
            <w:r w:rsidR="00012031" w:rsidRPr="006365E9">
              <w:rPr>
                <w:rFonts w:asciiTheme="minorHAnsi" w:hAnsiTheme="minorHAnsi"/>
                <w:b/>
                <w:color w:val="00B0F0"/>
                <w:sz w:val="20"/>
                <w:lang w:val="en-GB" w:bidi="en-GB"/>
              </w:rPr>
              <w:t>See also</w:t>
            </w:r>
            <w:r w:rsidR="003E3199">
              <w:rPr>
                <w:rFonts w:asciiTheme="minorHAnsi" w:hAnsiTheme="minorHAnsi"/>
                <w:b/>
                <w:color w:val="00B0F0"/>
                <w:sz w:val="20"/>
                <w:lang w:val="en-GB" w:bidi="en-GB"/>
              </w:rPr>
              <w:t xml:space="preserve"> </w:t>
            </w:r>
            <w:hyperlink r:id="rId37" w:history="1">
              <w:r w:rsidR="00FC5AEF" w:rsidRPr="006365E9">
                <w:rPr>
                  <w:rStyle w:val="Hyperlnk"/>
                  <w:rFonts w:asciiTheme="minorHAnsi" w:hAnsiTheme="minorHAnsi"/>
                  <w:b/>
                  <w:color w:val="00B0F0"/>
                  <w:sz w:val="20"/>
                  <w:lang w:val="en-GB" w:bidi="en-GB"/>
                </w:rPr>
                <w:t>AFS 1999:3</w:t>
              </w:r>
            </w:hyperlink>
            <w:r w:rsidR="00012031" w:rsidRPr="006365E9">
              <w:rPr>
                <w:rFonts w:asciiTheme="minorHAnsi" w:hAnsiTheme="minorHAnsi"/>
                <w:b/>
                <w:color w:val="00B0F0"/>
                <w:sz w:val="20"/>
                <w:lang w:val="en-GB" w:bidi="en-GB"/>
              </w:rPr>
              <w:t xml:space="preserve">, </w:t>
            </w:r>
            <w:hyperlink r:id="rId38" w:history="1">
              <w:r w:rsidR="00E27493" w:rsidRPr="006365E9">
                <w:rPr>
                  <w:rStyle w:val="Hyperlnk"/>
                  <w:rFonts w:asciiTheme="minorHAnsi" w:hAnsiTheme="minorHAnsi"/>
                  <w:b/>
                  <w:color w:val="00B0F0"/>
                  <w:sz w:val="20"/>
                  <w:lang w:val="en-GB" w:bidi="en-GB"/>
                </w:rPr>
                <w:t>AFS 2010:1</w:t>
              </w:r>
            </w:hyperlink>
            <w:r w:rsidR="00E27493" w:rsidRPr="006365E9">
              <w:rPr>
                <w:rFonts w:asciiTheme="minorHAnsi" w:hAnsiTheme="minorHAnsi"/>
                <w:b/>
                <w:color w:val="00B0F0"/>
                <w:sz w:val="20"/>
                <w:lang w:val="en-GB" w:bidi="en-GB"/>
              </w:rPr>
              <w:t xml:space="preserve">, </w:t>
            </w:r>
            <w:hyperlink r:id="rId39" w:history="1">
              <w:r w:rsidR="00012031" w:rsidRPr="006365E9">
                <w:rPr>
                  <w:rStyle w:val="Hyperlnk"/>
                  <w:rFonts w:asciiTheme="minorHAnsi" w:hAnsiTheme="minorHAnsi"/>
                  <w:b/>
                  <w:color w:val="00B0F0"/>
                  <w:sz w:val="20"/>
                  <w:lang w:val="en-GB" w:bidi="en-GB"/>
                </w:rPr>
                <w:t>AFS 2011:18</w:t>
              </w:r>
            </w:hyperlink>
            <w:r w:rsidR="00012031" w:rsidRPr="006365E9">
              <w:rPr>
                <w:rStyle w:val="Hyperlnk"/>
                <w:rFonts w:asciiTheme="minorHAnsi" w:hAnsiTheme="minorHAnsi"/>
                <w:b/>
                <w:color w:val="00B0F0"/>
                <w:sz w:val="20"/>
                <w:lang w:val="en-GB" w:bidi="en-GB"/>
              </w:rPr>
              <w:t xml:space="preserve"> and </w:t>
            </w:r>
            <w:hyperlink r:id="rId40" w:history="1">
              <w:r w:rsidR="00AE29F6" w:rsidRPr="006365E9">
                <w:rPr>
                  <w:rStyle w:val="Hyperlnk"/>
                  <w:rFonts w:asciiTheme="minorHAnsi" w:hAnsiTheme="minorHAnsi"/>
                  <w:b/>
                  <w:color w:val="00B0F0"/>
                  <w:sz w:val="20"/>
                  <w:lang w:val="en-GB" w:bidi="en-GB"/>
                </w:rPr>
                <w:t>the Swedish Work Environment Authority's information page on the internet</w:t>
              </w:r>
            </w:hyperlink>
            <w:r w:rsidR="00F75CB6" w:rsidRPr="006365E9">
              <w:rPr>
                <w:rStyle w:val="Hyperlnk"/>
                <w:rFonts w:asciiTheme="minorHAnsi" w:hAnsiTheme="minorHAnsi"/>
                <w:b/>
                <w:color w:val="00B0F0"/>
                <w:sz w:val="20"/>
                <w:lang w:val="en-GB" w:bidi="en-GB"/>
              </w:rPr>
              <w:t>.</w:t>
            </w:r>
          </w:p>
        </w:tc>
      </w:tr>
      <w:tr w:rsidR="00151D01" w:rsidRPr="006365E9">
        <w:trPr>
          <w:hidden/>
        </w:trPr>
        <w:tc>
          <w:tcPr>
            <w:tcW w:w="9142" w:type="dxa"/>
            <w:gridSpan w:val="3"/>
            <w:tcBorders>
              <w:top w:val="nil"/>
              <w:bottom w:val="single" w:sz="4" w:space="0" w:color="auto"/>
            </w:tcBorders>
          </w:tcPr>
          <w:p w:rsidR="00E431DC" w:rsidRPr="006365E9" w:rsidRDefault="00E431DC">
            <w:pPr>
              <w:pStyle w:val="Hjlptext"/>
              <w:rPr>
                <w:rFonts w:asciiTheme="minorHAnsi" w:hAnsiTheme="minorHAnsi" w:cstheme="minorHAnsi"/>
                <w:vanish/>
                <w:sz w:val="2"/>
                <w:highlight w:val="green"/>
              </w:rPr>
            </w:pPr>
          </w:p>
          <w:p w:rsidR="006756B8" w:rsidRPr="006365E9" w:rsidRDefault="005C4837" w:rsidP="000E1917">
            <w:pPr>
              <w:pStyle w:val="Rubrik3"/>
            </w:pPr>
            <w:r w:rsidRPr="006365E9">
              <w:rPr>
                <w:lang w:val="en-GB" w:bidi="en-GB"/>
              </w:rPr>
              <w:t>Preparatory measures</w:t>
            </w:r>
          </w:p>
          <w:p w:rsidR="005C4837" w:rsidRPr="006365E9" w:rsidRDefault="005C4837"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A geotechnical survey has been performed and is available at the site office.</w:t>
            </w:r>
          </w:p>
          <w:p w:rsidR="006756B8" w:rsidRPr="006365E9" w:rsidRDefault="006756B8"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Personnel have the required amount of work space.</w:t>
            </w:r>
          </w:p>
          <w:p w:rsidR="00FD61A1" w:rsidRPr="006365E9" w:rsidRDefault="00FD61A1"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Measuring of radon levels has been conducted. </w:t>
            </w:r>
          </w:p>
          <w:p w:rsidR="00FD61A1" w:rsidRPr="006365E9" w:rsidRDefault="00FD61A1"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 required evacuation routes are in place.</w:t>
            </w:r>
          </w:p>
          <w:p w:rsidR="00E82F6B" w:rsidRPr="006365E9" w:rsidRDefault="006269E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Necessary re-enforcement of ceilings and walls has been done. </w:t>
            </w:r>
          </w:p>
          <w:p w:rsidR="006269EF" w:rsidRPr="006365E9" w:rsidRDefault="00E82F6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Material storage, parking, and transport routes are planned with consideration given to the risk of fire and evacuation plans.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6365E9" w:rsidTr="003E3C79">
              <w:sdt>
                <w:sdtPr>
                  <w:rPr>
                    <w:rFonts w:asciiTheme="minorHAnsi" w:hAnsiTheme="minorHAnsi" w:cstheme="minorHAnsi"/>
                    <w:b/>
                    <w:sz w:val="20"/>
                    <w:szCs w:val="20"/>
                  </w:rPr>
                  <w:id w:val="1965770835"/>
                  <w14:checkbox>
                    <w14:checked w14:val="0"/>
                    <w14:checkedState w14:val="2612" w14:font="MS Gothic"/>
                    <w14:uncheckedState w14:val="2610" w14:font="MS Gothic"/>
                  </w14:checkbox>
                </w:sdtPr>
                <w:sdtContent>
                  <w:tc>
                    <w:tcPr>
                      <w:tcW w:w="487" w:type="dxa"/>
                    </w:tcPr>
                    <w:p w:rsidR="00880EB9" w:rsidRPr="006365E9" w:rsidRDefault="00E82F6B" w:rsidP="00880EB9">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469" w:type="dxa"/>
                </w:tcPr>
                <w:p w:rsidR="00880EB9" w:rsidRPr="006365E9" w:rsidRDefault="00880EB9" w:rsidP="00880EB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There is a rescue chamber. </w:t>
                  </w:r>
                </w:p>
              </w:tc>
            </w:tr>
          </w:tbl>
          <w:p w:rsidR="006756B8" w:rsidRPr="006365E9" w:rsidRDefault="006756B8" w:rsidP="000E1917">
            <w:pPr>
              <w:pStyle w:val="Rubrik3"/>
              <w:rPr>
                <w:sz w:val="16"/>
              </w:rPr>
            </w:pPr>
            <w:r w:rsidRPr="006365E9">
              <w:rPr>
                <w:lang w:val="en-GB" w:bidi="en-GB"/>
              </w:rPr>
              <w:t>Work, methods and equipment</w:t>
            </w:r>
            <w:r w:rsidRPr="006365E9">
              <w:rPr>
                <w:sz w:val="16"/>
                <w:lang w:val="en-GB" w:bidi="en-GB"/>
              </w:rPr>
              <w:t xml:space="preserve"> </w:t>
            </w:r>
          </w:p>
          <w:p w:rsidR="00E4201D" w:rsidRPr="006365E9" w:rsidRDefault="00E4201D"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Only diesel-driven motors are permitted underground. Vehicles’ exhaust cleaning systems are examined regularly. </w:t>
            </w:r>
          </w:p>
          <w:p w:rsidR="00E4201D" w:rsidRPr="006365E9" w:rsidRDefault="00E4201D"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For stationary work, electrically-powered machines are used in the first instance. If, for example, a crane is used regularly, it should be possible to power it electrically when it is being used stationarily. </w:t>
            </w:r>
          </w:p>
          <w:p w:rsidR="00FD61A1" w:rsidRPr="006365E9" w:rsidRDefault="00FD61A1"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Equipment for measuring oxygen and air quality is used; most recent check of instruments </w:t>
            </w:r>
            <w:r w:rsidRPr="006365E9">
              <w:rPr>
                <w:rFonts w:asciiTheme="minorHAnsi" w:hAnsiTheme="minorHAnsi"/>
                <w:sz w:val="20"/>
                <w:highlight w:val="yellow"/>
                <w:lang w:val="en-GB" w:bidi="en-GB"/>
              </w:rPr>
              <w:t>PROVIDE DATE</w:t>
            </w:r>
            <w:r w:rsidRPr="006365E9">
              <w:rPr>
                <w:rFonts w:asciiTheme="minorHAnsi" w:hAnsiTheme="minorHAnsi"/>
                <w:sz w:val="20"/>
                <w:lang w:val="en-GB" w:bidi="en-GB"/>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6365E9" w:rsidTr="00880EB9">
              <w:sdt>
                <w:sdtPr>
                  <w:rPr>
                    <w:rFonts w:asciiTheme="minorHAnsi" w:hAnsiTheme="minorHAnsi" w:cstheme="minorHAnsi"/>
                    <w:b/>
                    <w:sz w:val="20"/>
                    <w:szCs w:val="20"/>
                  </w:rPr>
                  <w:id w:val="-1491316498"/>
                  <w14:checkbox>
                    <w14:checked w14:val="0"/>
                    <w14:checkedState w14:val="2612" w14:font="MS Gothic"/>
                    <w14:uncheckedState w14:val="2610" w14:font="MS Gothic"/>
                  </w14:checkbox>
                </w:sdtPr>
                <w:sdtContent>
                  <w:tc>
                    <w:tcPr>
                      <w:tcW w:w="487" w:type="dxa"/>
                    </w:tcPr>
                    <w:p w:rsidR="00880EB9" w:rsidRPr="006365E9" w:rsidRDefault="00880EB9" w:rsidP="000A4F85">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Work rotation takes place, and every worker’s time is limited to:</w:t>
                  </w:r>
                  <w:r w:rsidRPr="006365E9">
                    <w:rPr>
                      <w:rFonts w:asciiTheme="minorHAnsi" w:hAnsiTheme="minorHAnsi"/>
                      <w:sz w:val="20"/>
                      <w:highlight w:val="yellow"/>
                      <w:lang w:val="en-GB" w:bidi="en-GB"/>
                    </w:rPr>
                    <w:t>PROVIDE TIMES</w:t>
                  </w:r>
                  <w:r w:rsidRPr="006365E9">
                    <w:rPr>
                      <w:rFonts w:asciiTheme="minorHAnsi" w:hAnsiTheme="minorHAnsi"/>
                      <w:sz w:val="20"/>
                      <w:lang w:val="en-GB" w:bidi="en-GB"/>
                    </w:rPr>
                    <w:t xml:space="preserve">. </w:t>
                  </w:r>
                </w:p>
              </w:tc>
            </w:tr>
            <w:tr w:rsidR="00880EB9" w:rsidRPr="006365E9" w:rsidTr="00880EB9">
              <w:sdt>
                <w:sdtPr>
                  <w:rPr>
                    <w:rFonts w:asciiTheme="minorHAnsi" w:hAnsiTheme="minorHAnsi" w:cstheme="minorHAnsi"/>
                    <w:b/>
                    <w:sz w:val="20"/>
                    <w:szCs w:val="20"/>
                  </w:rPr>
                  <w:id w:val="313540579"/>
                  <w14:checkbox>
                    <w14:checked w14:val="0"/>
                    <w14:checkedState w14:val="2612" w14:font="MS Gothic"/>
                    <w14:uncheckedState w14:val="2610" w14:font="MS Gothic"/>
                  </w14:checkbox>
                </w:sdtPr>
                <w:sdtContent>
                  <w:tc>
                    <w:tcPr>
                      <w:tcW w:w="487" w:type="dxa"/>
                    </w:tcPr>
                    <w:p w:rsidR="00880EB9" w:rsidRPr="006365E9" w:rsidRDefault="00880EB9" w:rsidP="000A4F85">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There are a sufficient number of escape masks in underground spaces. </w:t>
                  </w:r>
                </w:p>
              </w:tc>
            </w:tr>
            <w:tr w:rsidR="00880EB9" w:rsidRPr="006365E9" w:rsidTr="00880EB9">
              <w:sdt>
                <w:sdtPr>
                  <w:rPr>
                    <w:rFonts w:asciiTheme="minorHAnsi" w:hAnsiTheme="minorHAnsi" w:cstheme="minorHAnsi"/>
                    <w:b/>
                    <w:sz w:val="20"/>
                    <w:szCs w:val="20"/>
                  </w:rPr>
                  <w:id w:val="1138150761"/>
                  <w14:checkbox>
                    <w14:checked w14:val="0"/>
                    <w14:checkedState w14:val="2612" w14:font="MS Gothic"/>
                    <w14:uncheckedState w14:val="2610" w14:font="MS Gothic"/>
                  </w14:checkbox>
                </w:sdtPr>
                <w:sdtContent>
                  <w:tc>
                    <w:tcPr>
                      <w:tcW w:w="487" w:type="dxa"/>
                    </w:tcPr>
                    <w:p w:rsidR="00880EB9" w:rsidRPr="006365E9" w:rsidRDefault="00880EB9" w:rsidP="000A4F85">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Cabin air filters are installed in certain work vehicles </w:t>
                  </w:r>
                  <w:r w:rsidR="006D6BEB" w:rsidRPr="006365E9">
                    <w:rPr>
                      <w:rFonts w:asciiTheme="minorHAnsi" w:hAnsiTheme="minorHAnsi"/>
                      <w:sz w:val="20"/>
                      <w:highlight w:val="yellow"/>
                      <w:lang w:val="en-GB" w:bidi="en-GB"/>
                    </w:rPr>
                    <w:t>LIST WHICH</w:t>
                  </w:r>
                  <w:r w:rsidRPr="006365E9">
                    <w:rPr>
                      <w:rFonts w:asciiTheme="minorHAnsi" w:hAnsiTheme="minorHAnsi"/>
                      <w:sz w:val="20"/>
                      <w:lang w:val="en-GB" w:bidi="en-GB"/>
                    </w:rPr>
                    <w:t>.</w:t>
                  </w:r>
                </w:p>
              </w:tc>
            </w:tr>
            <w:tr w:rsidR="00880EB9" w:rsidRPr="006365E9" w:rsidTr="00880EB9">
              <w:sdt>
                <w:sdtPr>
                  <w:rPr>
                    <w:rFonts w:asciiTheme="minorHAnsi" w:hAnsiTheme="minorHAnsi" w:cstheme="minorHAnsi"/>
                    <w:b/>
                    <w:sz w:val="20"/>
                    <w:szCs w:val="20"/>
                  </w:rPr>
                  <w:id w:val="-1495327423"/>
                  <w14:checkbox>
                    <w14:checked w14:val="0"/>
                    <w14:checkedState w14:val="2612" w14:font="MS Gothic"/>
                    <w14:uncheckedState w14:val="2610" w14:font="MS Gothic"/>
                  </w14:checkbox>
                </w:sdtPr>
                <w:sdtContent>
                  <w:tc>
                    <w:tcPr>
                      <w:tcW w:w="487" w:type="dxa"/>
                    </w:tcPr>
                    <w:p w:rsidR="00880EB9" w:rsidRPr="006365E9" w:rsidRDefault="00880EB9" w:rsidP="000A4F85">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Excavation and loading machines used for clean-up have been equipped with extra protective glass and re-enforced roofs. </w:t>
                  </w:r>
                </w:p>
              </w:tc>
            </w:tr>
            <w:tr w:rsidR="00880EB9" w:rsidRPr="006365E9" w:rsidTr="00880EB9">
              <w:sdt>
                <w:sdtPr>
                  <w:rPr>
                    <w:rFonts w:asciiTheme="minorHAnsi" w:hAnsiTheme="minorHAnsi" w:cstheme="minorHAnsi"/>
                    <w:b/>
                    <w:sz w:val="20"/>
                    <w:szCs w:val="20"/>
                  </w:rPr>
                  <w:id w:val="-1522165554"/>
                  <w14:checkbox>
                    <w14:checked w14:val="0"/>
                    <w14:checkedState w14:val="2612" w14:font="MS Gothic"/>
                    <w14:uncheckedState w14:val="2610" w14:font="MS Gothic"/>
                  </w14:checkbox>
                </w:sdtPr>
                <w:sdtContent>
                  <w:tc>
                    <w:tcPr>
                      <w:tcW w:w="487" w:type="dxa"/>
                    </w:tcPr>
                    <w:p w:rsidR="00880EB9" w:rsidRPr="006365E9" w:rsidRDefault="00880EB9" w:rsidP="000A4F85">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Checks and rock removal is performed by persons with special competence.</w:t>
                  </w:r>
                </w:p>
              </w:tc>
            </w:tr>
            <w:tr w:rsidR="00880EB9" w:rsidRPr="006365E9" w:rsidTr="00880EB9">
              <w:sdt>
                <w:sdtPr>
                  <w:rPr>
                    <w:rFonts w:asciiTheme="minorHAnsi" w:hAnsiTheme="minorHAnsi" w:cstheme="minorHAnsi"/>
                    <w:b/>
                    <w:sz w:val="20"/>
                    <w:szCs w:val="20"/>
                  </w:rPr>
                  <w:id w:val="1769575735"/>
                  <w14:checkbox>
                    <w14:checked w14:val="0"/>
                    <w14:checkedState w14:val="2612" w14:font="MS Gothic"/>
                    <w14:uncheckedState w14:val="2610" w14:font="MS Gothic"/>
                  </w14:checkbox>
                </w:sdtPr>
                <w:sdtContent>
                  <w:tc>
                    <w:tcPr>
                      <w:tcW w:w="487" w:type="dxa"/>
                    </w:tcPr>
                    <w:p w:rsidR="00880EB9" w:rsidRPr="006365E9" w:rsidRDefault="00880EB9" w:rsidP="000A4F85">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All vehicles are equipped with fire extinguishing equipment.</w:t>
                  </w:r>
                </w:p>
              </w:tc>
            </w:tr>
            <w:tr w:rsidR="00880EB9" w:rsidRPr="006365E9" w:rsidTr="00880EB9">
              <w:sdt>
                <w:sdtPr>
                  <w:rPr>
                    <w:rFonts w:asciiTheme="minorHAnsi" w:hAnsiTheme="minorHAnsi" w:cstheme="minorHAnsi"/>
                    <w:b/>
                    <w:sz w:val="20"/>
                    <w:szCs w:val="20"/>
                  </w:rPr>
                  <w:id w:val="-993799203"/>
                  <w14:checkbox>
                    <w14:checked w14:val="0"/>
                    <w14:checkedState w14:val="2612" w14:font="MS Gothic"/>
                    <w14:uncheckedState w14:val="2610" w14:font="MS Gothic"/>
                  </w14:checkbox>
                </w:sdtPr>
                <w:sdtContent>
                  <w:tc>
                    <w:tcPr>
                      <w:tcW w:w="487" w:type="dxa"/>
                    </w:tcPr>
                    <w:p w:rsidR="00880EB9" w:rsidRPr="006365E9" w:rsidRDefault="00880EB9" w:rsidP="000A4F85">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Dust-reduction measures are taken.</w:t>
                  </w:r>
                </w:p>
              </w:tc>
            </w:tr>
          </w:tbl>
          <w:p w:rsidR="006756B8" w:rsidRPr="006365E9" w:rsidRDefault="002D7BCC" w:rsidP="000E1917">
            <w:pPr>
              <w:pStyle w:val="Rubrik3"/>
            </w:pPr>
            <w:r w:rsidRPr="006365E9">
              <w:rPr>
                <w:lang w:val="en-GB" w:bidi="en-GB"/>
              </w:rPr>
              <w:t>Transport operations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6365E9" w:rsidTr="00880EB9">
              <w:sdt>
                <w:sdtPr>
                  <w:rPr>
                    <w:rFonts w:asciiTheme="minorHAnsi" w:hAnsiTheme="minorHAnsi" w:cstheme="minorHAnsi"/>
                    <w:b/>
                    <w:sz w:val="20"/>
                    <w:szCs w:val="20"/>
                  </w:rPr>
                  <w:id w:val="1449580209"/>
                  <w14:checkbox>
                    <w14:checked w14:val="0"/>
                    <w14:checkedState w14:val="2612" w14:font="MS Gothic"/>
                    <w14:uncheckedState w14:val="2610" w14:font="MS Gothic"/>
                  </w14:checkbox>
                </w:sdtPr>
                <w:sdtContent>
                  <w:tc>
                    <w:tcPr>
                      <w:tcW w:w="487" w:type="dxa"/>
                    </w:tcPr>
                    <w:p w:rsidR="00880EB9" w:rsidRPr="006365E9" w:rsidRDefault="00880EB9" w:rsidP="00880EB9">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880EB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Measures have been taken to stabilise surrounding land and rock. </w:t>
                  </w:r>
                </w:p>
              </w:tc>
            </w:tr>
            <w:tr w:rsidR="00880EB9" w:rsidRPr="006365E9" w:rsidTr="00880EB9">
              <w:sdt>
                <w:sdtPr>
                  <w:rPr>
                    <w:rFonts w:asciiTheme="minorHAnsi" w:hAnsiTheme="minorHAnsi" w:cstheme="minorHAnsi"/>
                    <w:b/>
                    <w:sz w:val="20"/>
                    <w:szCs w:val="20"/>
                  </w:rPr>
                  <w:id w:val="-1255665040"/>
                  <w14:checkbox>
                    <w14:checked w14:val="0"/>
                    <w14:checkedState w14:val="2612" w14:font="MS Gothic"/>
                    <w14:uncheckedState w14:val="2610" w14:font="MS Gothic"/>
                  </w14:checkbox>
                </w:sdtPr>
                <w:sdtContent>
                  <w:tc>
                    <w:tcPr>
                      <w:tcW w:w="487" w:type="dxa"/>
                    </w:tcPr>
                    <w:p w:rsidR="00880EB9" w:rsidRPr="006365E9" w:rsidRDefault="00880EB9" w:rsidP="00880EB9">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880EB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Surrounding ground has been examined for load-bearing capacity of heavy equipment. </w:t>
                  </w:r>
                </w:p>
              </w:tc>
            </w:tr>
            <w:tr w:rsidR="00880EB9" w:rsidRPr="006365E9" w:rsidTr="00880EB9">
              <w:sdt>
                <w:sdtPr>
                  <w:rPr>
                    <w:rFonts w:asciiTheme="minorHAnsi" w:hAnsiTheme="minorHAnsi" w:cstheme="minorHAnsi"/>
                    <w:b/>
                    <w:sz w:val="20"/>
                    <w:szCs w:val="20"/>
                  </w:rPr>
                  <w:id w:val="-1687667366"/>
                  <w14:checkbox>
                    <w14:checked w14:val="0"/>
                    <w14:checkedState w14:val="2612" w14:font="MS Gothic"/>
                    <w14:uncheckedState w14:val="2610" w14:font="MS Gothic"/>
                  </w14:checkbox>
                </w:sdtPr>
                <w:sdtContent>
                  <w:tc>
                    <w:tcPr>
                      <w:tcW w:w="487" w:type="dxa"/>
                    </w:tcPr>
                    <w:p w:rsidR="00880EB9" w:rsidRPr="006365E9" w:rsidRDefault="00880EB9" w:rsidP="00880EB9">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880EB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Measures to prevent downhill movements of soil have been taken.</w:t>
                  </w:r>
                </w:p>
              </w:tc>
            </w:tr>
            <w:tr w:rsidR="00880EB9" w:rsidRPr="006365E9" w:rsidTr="00880EB9">
              <w:sdt>
                <w:sdtPr>
                  <w:rPr>
                    <w:rFonts w:asciiTheme="minorHAnsi" w:hAnsiTheme="minorHAnsi" w:cstheme="minorHAnsi"/>
                    <w:b/>
                    <w:sz w:val="20"/>
                    <w:szCs w:val="20"/>
                  </w:rPr>
                  <w:id w:val="-72441131"/>
                  <w14:checkbox>
                    <w14:checked w14:val="0"/>
                    <w14:checkedState w14:val="2612" w14:font="MS Gothic"/>
                    <w14:uncheckedState w14:val="2610" w14:font="MS Gothic"/>
                  </w14:checkbox>
                </w:sdtPr>
                <w:sdtContent>
                  <w:tc>
                    <w:tcPr>
                      <w:tcW w:w="487" w:type="dxa"/>
                    </w:tcPr>
                    <w:p w:rsidR="00880EB9" w:rsidRPr="006365E9" w:rsidRDefault="00880EB9" w:rsidP="00880EB9">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880EB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When working on existing storm drains in streets and roads, traffic to the area is closed off. The area is closed off so that vehicles cannot accidentally expose workers to risk. </w:t>
                  </w:r>
                </w:p>
              </w:tc>
            </w:tr>
          </w:tbl>
          <w:p w:rsidR="004462DC" w:rsidRDefault="004462DC" w:rsidP="000E1917">
            <w:pPr>
              <w:pStyle w:val="Rubrik3"/>
              <w:rPr>
                <w:lang w:val="en-GB" w:bidi="en-GB"/>
              </w:rPr>
            </w:pPr>
          </w:p>
          <w:p w:rsidR="004462DC" w:rsidRDefault="004462DC" w:rsidP="000E1917">
            <w:pPr>
              <w:pStyle w:val="Rubrik3"/>
              <w:rPr>
                <w:lang w:val="en-GB" w:bidi="en-GB"/>
              </w:rPr>
            </w:pPr>
          </w:p>
          <w:p w:rsidR="004462DC" w:rsidRDefault="004462DC" w:rsidP="000E1917">
            <w:pPr>
              <w:pStyle w:val="Rubrik3"/>
              <w:rPr>
                <w:lang w:val="en-GB" w:bidi="en-GB"/>
              </w:rPr>
            </w:pPr>
          </w:p>
          <w:p w:rsidR="004462DC" w:rsidRDefault="004462DC" w:rsidP="000E1917">
            <w:pPr>
              <w:pStyle w:val="Rubrik3"/>
              <w:rPr>
                <w:lang w:val="en-GB" w:bidi="en-GB"/>
              </w:rPr>
            </w:pPr>
          </w:p>
          <w:p w:rsidR="006756B8" w:rsidRPr="006365E9" w:rsidRDefault="006756B8" w:rsidP="004462DC">
            <w:pPr>
              <w:pStyle w:val="Rubrik3"/>
              <w:spacing w:before="0"/>
            </w:pPr>
            <w:r w:rsidRPr="006365E9">
              <w:rPr>
                <w:lang w:val="en-GB" w:bidi="en-GB"/>
              </w:rPr>
              <w:lastRenderedPageBreak/>
              <w:t>Special technical or organisational safety measures</w:t>
            </w:r>
          </w:p>
          <w:p w:rsidR="002D7BCC" w:rsidRPr="006365E9" w:rsidRDefault="002D7BCC"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 system is in place so it is always clear who is present in underground spaces and where they are. </w:t>
            </w:r>
          </w:p>
          <w:p w:rsidR="006756B8" w:rsidRPr="006365E9" w:rsidRDefault="006756B8"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There is an evacuation plan. </w:t>
            </w:r>
          </w:p>
          <w:p w:rsidR="009F4D13" w:rsidRPr="006365E9" w:rsidRDefault="009F4D1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New workers are not permitted to start doing underground work before they have completed a safety introduction. </w:t>
            </w:r>
          </w:p>
          <w:p w:rsidR="009F4D13" w:rsidRPr="006365E9" w:rsidRDefault="009F4D1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Ventilation has been adjusted so that hygienic air quality limits are not exceeded.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6365E9" w:rsidTr="00880EB9">
              <w:sdt>
                <w:sdtPr>
                  <w:rPr>
                    <w:rFonts w:asciiTheme="minorHAnsi" w:hAnsiTheme="minorHAnsi" w:cstheme="minorHAnsi"/>
                    <w:b/>
                    <w:sz w:val="20"/>
                    <w:szCs w:val="20"/>
                  </w:rPr>
                  <w:id w:val="-1484377946"/>
                  <w14:checkbox>
                    <w14:checked w14:val="0"/>
                    <w14:checkedState w14:val="2612" w14:font="MS Gothic"/>
                    <w14:uncheckedState w14:val="2610" w14:font="MS Gothic"/>
                  </w14:checkbox>
                </w:sdtPr>
                <w:sdtContent>
                  <w:tc>
                    <w:tcPr>
                      <w:tcW w:w="487" w:type="dxa"/>
                    </w:tcPr>
                    <w:p w:rsidR="00880EB9" w:rsidRPr="006365E9" w:rsidRDefault="00880EB9" w:rsidP="00880EB9">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880EB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There are routines to indicate when respiratory protection or air pressure equipment shall be used.</w:t>
                  </w:r>
                </w:p>
              </w:tc>
            </w:tr>
            <w:tr w:rsidR="00880EB9" w:rsidRPr="006365E9" w:rsidTr="00880EB9">
              <w:sdt>
                <w:sdtPr>
                  <w:rPr>
                    <w:rFonts w:asciiTheme="minorHAnsi" w:hAnsiTheme="minorHAnsi" w:cstheme="minorHAnsi"/>
                    <w:b/>
                    <w:sz w:val="20"/>
                    <w:szCs w:val="20"/>
                  </w:rPr>
                  <w:id w:val="-1647429690"/>
                  <w14:checkbox>
                    <w14:checked w14:val="0"/>
                    <w14:checkedState w14:val="2612" w14:font="MS Gothic"/>
                    <w14:uncheckedState w14:val="2610" w14:font="MS Gothic"/>
                  </w14:checkbox>
                </w:sdtPr>
                <w:sdtContent>
                  <w:tc>
                    <w:tcPr>
                      <w:tcW w:w="487" w:type="dxa"/>
                    </w:tcPr>
                    <w:p w:rsidR="00880EB9" w:rsidRPr="006365E9" w:rsidRDefault="00880EB9" w:rsidP="00880EB9">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880EB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Evacuation drills have been conducted</w:t>
                  </w:r>
                  <w:r w:rsidR="003E3199">
                    <w:rPr>
                      <w:rFonts w:asciiTheme="minorHAnsi" w:hAnsiTheme="minorHAnsi"/>
                      <w:sz w:val="20"/>
                      <w:lang w:val="en-GB" w:bidi="en-GB"/>
                    </w:rPr>
                    <w:t xml:space="preserve"> </w:t>
                  </w:r>
                  <w:r w:rsidR="00A553CA" w:rsidRPr="006365E9">
                    <w:rPr>
                      <w:rFonts w:asciiTheme="minorHAnsi" w:hAnsiTheme="minorHAnsi"/>
                      <w:sz w:val="20"/>
                      <w:highlight w:val="yellow"/>
                      <w:lang w:val="en-GB" w:bidi="en-GB"/>
                    </w:rPr>
                    <w:t>DETAILS OF HOW OFTEN</w:t>
                  </w:r>
                  <w:r w:rsidRPr="006365E9">
                    <w:rPr>
                      <w:rFonts w:asciiTheme="minorHAnsi" w:hAnsiTheme="minorHAnsi"/>
                      <w:sz w:val="20"/>
                      <w:lang w:val="en-GB" w:bidi="en-GB"/>
                    </w:rPr>
                    <w:t xml:space="preserve">. </w:t>
                  </w:r>
                </w:p>
              </w:tc>
            </w:tr>
            <w:tr w:rsidR="00880EB9" w:rsidRPr="006365E9" w:rsidTr="00880EB9">
              <w:sdt>
                <w:sdtPr>
                  <w:rPr>
                    <w:rFonts w:asciiTheme="minorHAnsi" w:hAnsiTheme="minorHAnsi" w:cstheme="minorHAnsi"/>
                    <w:b/>
                    <w:sz w:val="20"/>
                    <w:szCs w:val="20"/>
                  </w:rPr>
                  <w:id w:val="-38822732"/>
                  <w14:checkbox>
                    <w14:checked w14:val="0"/>
                    <w14:checkedState w14:val="2612" w14:font="MS Gothic"/>
                    <w14:uncheckedState w14:val="2610" w14:font="MS Gothic"/>
                  </w14:checkbox>
                </w:sdtPr>
                <w:sdtContent>
                  <w:tc>
                    <w:tcPr>
                      <w:tcW w:w="487" w:type="dxa"/>
                    </w:tcPr>
                    <w:p w:rsidR="00880EB9" w:rsidRPr="006365E9" w:rsidRDefault="00880EB9" w:rsidP="00880EB9">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880EB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Storage areas for flammable materials and vehicular fuel systems are checked </w:t>
                  </w:r>
                  <w:r w:rsidR="00A553CA" w:rsidRPr="006365E9">
                    <w:rPr>
                      <w:rFonts w:asciiTheme="minorHAnsi" w:hAnsiTheme="minorHAnsi"/>
                      <w:sz w:val="20"/>
                      <w:highlight w:val="yellow"/>
                      <w:lang w:val="en-GB" w:bidi="en-GB"/>
                    </w:rPr>
                    <w:t>PROVIDE INFORMATION ON HOW OFTEN.</w:t>
                  </w:r>
                </w:p>
              </w:tc>
            </w:tr>
            <w:tr w:rsidR="00880EB9" w:rsidRPr="006365E9" w:rsidTr="00880EB9">
              <w:sdt>
                <w:sdtPr>
                  <w:rPr>
                    <w:rFonts w:asciiTheme="minorHAnsi" w:hAnsiTheme="minorHAnsi" w:cstheme="minorHAnsi"/>
                    <w:b/>
                    <w:sz w:val="20"/>
                    <w:szCs w:val="20"/>
                  </w:rPr>
                  <w:id w:val="398024636"/>
                  <w14:checkbox>
                    <w14:checked w14:val="0"/>
                    <w14:checkedState w14:val="2612" w14:font="MS Gothic"/>
                    <w14:uncheckedState w14:val="2610" w14:font="MS Gothic"/>
                  </w14:checkbox>
                </w:sdtPr>
                <w:sdtContent>
                  <w:tc>
                    <w:tcPr>
                      <w:tcW w:w="487" w:type="dxa"/>
                    </w:tcPr>
                    <w:p w:rsidR="00880EB9" w:rsidRPr="006365E9" w:rsidRDefault="00880EB9" w:rsidP="00880EB9">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880EB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There are resources for bilge pumping at the worksite.</w:t>
                  </w:r>
                </w:p>
              </w:tc>
            </w:tr>
            <w:tr w:rsidR="00880EB9" w:rsidRPr="006365E9" w:rsidTr="00880EB9">
              <w:sdt>
                <w:sdtPr>
                  <w:rPr>
                    <w:rFonts w:asciiTheme="minorHAnsi" w:hAnsiTheme="minorHAnsi" w:cstheme="minorHAnsi"/>
                    <w:b/>
                    <w:sz w:val="20"/>
                    <w:szCs w:val="20"/>
                  </w:rPr>
                  <w:id w:val="287325950"/>
                  <w14:checkbox>
                    <w14:checked w14:val="0"/>
                    <w14:checkedState w14:val="2612" w14:font="MS Gothic"/>
                    <w14:uncheckedState w14:val="2610" w14:font="MS Gothic"/>
                  </w14:checkbox>
                </w:sdtPr>
                <w:sdtContent>
                  <w:tc>
                    <w:tcPr>
                      <w:tcW w:w="487" w:type="dxa"/>
                    </w:tcPr>
                    <w:p w:rsidR="00880EB9" w:rsidRPr="006365E9" w:rsidRDefault="00880EB9" w:rsidP="00880EB9">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880EB9" w:rsidRPr="006365E9" w:rsidRDefault="00880EB9" w:rsidP="00880EB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Underground work has been coordinated with local emergency rescue services.</w:t>
                  </w:r>
                </w:p>
              </w:tc>
            </w:tr>
          </w:tbl>
          <w:p w:rsidR="0090655A" w:rsidRPr="006365E9" w:rsidRDefault="0090655A" w:rsidP="000E1917">
            <w:pPr>
              <w:pStyle w:val="Rubrik3"/>
            </w:pPr>
            <w:r w:rsidRPr="006365E9">
              <w:rPr>
                <w:lang w:val="en-GB" w:bidi="en-GB"/>
              </w:rPr>
              <w:t xml:space="preserve">Other measures  </w:t>
            </w:r>
          </w:p>
          <w:p w:rsidR="0090655A" w:rsidRPr="006365E9"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476FB4" w:rsidRPr="006365E9" w:rsidRDefault="00476FB4" w:rsidP="002D7BCC">
            <w:pPr>
              <w:tabs>
                <w:tab w:val="left" w:pos="4020"/>
              </w:tabs>
              <w:spacing w:after="120"/>
              <w:rPr>
                <w:rFonts w:asciiTheme="minorHAnsi" w:hAnsiTheme="minorHAnsi" w:cstheme="minorHAnsi"/>
                <w:sz w:val="20"/>
                <w:szCs w:val="20"/>
              </w:rPr>
            </w:pPr>
          </w:p>
        </w:tc>
      </w:tr>
      <w:tr w:rsidR="000E1B9D" w:rsidRPr="006365E9" w:rsidTr="002A22B3">
        <w:trPr>
          <w:trHeight w:val="299"/>
        </w:trPr>
        <w:tc>
          <w:tcPr>
            <w:tcW w:w="6550" w:type="dxa"/>
            <w:gridSpan w:val="2"/>
            <w:tcBorders>
              <w:top w:val="single" w:sz="4" w:space="0" w:color="auto"/>
              <w:bottom w:val="single" w:sz="4" w:space="0" w:color="auto"/>
            </w:tcBorders>
            <w:shd w:val="clear" w:color="auto" w:fill="E6E6E6"/>
          </w:tcPr>
          <w:p w:rsidR="000E1B9D" w:rsidRPr="006365E9" w:rsidRDefault="000E1B9D" w:rsidP="00220CC3">
            <w:pPr>
              <w:spacing w:before="40" w:after="40"/>
              <w:rPr>
                <w:rFonts w:asciiTheme="minorHAnsi" w:hAnsiTheme="minorHAnsi" w:cstheme="minorHAnsi"/>
                <w:sz w:val="16"/>
                <w:szCs w:val="16"/>
              </w:rPr>
            </w:pPr>
            <w:r w:rsidRPr="006365E9">
              <w:rPr>
                <w:rFonts w:asciiTheme="minorHAnsi" w:hAnsiTheme="minorHAnsi"/>
                <w:sz w:val="16"/>
                <w:lang w:val="en-GB" w:bidi="en-GB"/>
              </w:rPr>
              <w:lastRenderedPageBreak/>
              <w:t>Work with the above risks completed on:</w:t>
            </w:r>
          </w:p>
        </w:tc>
        <w:tc>
          <w:tcPr>
            <w:tcW w:w="2592" w:type="dxa"/>
            <w:tcBorders>
              <w:top w:val="single" w:sz="4" w:space="0" w:color="auto"/>
              <w:bottom w:val="single" w:sz="4" w:space="0" w:color="auto"/>
            </w:tcBorders>
            <w:shd w:val="clear" w:color="auto" w:fill="E6E6E6"/>
          </w:tcPr>
          <w:p w:rsidR="000E1B9D" w:rsidRPr="006365E9" w:rsidRDefault="000E1B9D" w:rsidP="00220CC3">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0E1B9D" w:rsidRPr="006365E9" w:rsidTr="002A22B3">
        <w:tc>
          <w:tcPr>
            <w:tcW w:w="6550" w:type="dxa"/>
            <w:gridSpan w:val="2"/>
            <w:tcBorders>
              <w:top w:val="nil"/>
            </w:tcBorders>
          </w:tcPr>
          <w:p w:rsidR="000E1B9D" w:rsidRPr="006365E9"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6365E9" w:rsidRDefault="000E1B9D" w:rsidP="000E1B9D">
            <w:pPr>
              <w:spacing w:before="60" w:after="60"/>
              <w:rPr>
                <w:rFonts w:asciiTheme="minorHAnsi" w:hAnsiTheme="minorHAnsi" w:cstheme="minorHAnsi"/>
                <w:sz w:val="16"/>
                <w:szCs w:val="16"/>
              </w:rPr>
            </w:pPr>
          </w:p>
        </w:tc>
      </w:tr>
    </w:tbl>
    <w:p w:rsidR="00151D01" w:rsidRPr="006365E9" w:rsidRDefault="00F57C2A">
      <w:pPr>
        <w:pStyle w:val="Rubrik1"/>
        <w:rPr>
          <w:rFonts w:asciiTheme="minorHAnsi" w:hAnsiTheme="minorHAnsi" w:cstheme="minorHAnsi"/>
        </w:rPr>
      </w:pPr>
      <w:bookmarkStart w:id="13" w:name="_Toc501108232"/>
      <w:r w:rsidRPr="006365E9">
        <w:rPr>
          <w:rFonts w:asciiTheme="minorHAnsi" w:hAnsiTheme="minorHAnsi"/>
          <w:lang w:val="en-GB" w:bidi="en-GB"/>
        </w:rPr>
        <w:lastRenderedPageBreak/>
        <w:t>8. Measures relating to diving work</w:t>
      </w:r>
      <w:bookmarkEnd w:id="13"/>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6365E9" w:rsidTr="000E1B9D">
        <w:tc>
          <w:tcPr>
            <w:tcW w:w="2279" w:type="dxa"/>
            <w:tcBorders>
              <w:bottom w:val="single" w:sz="4" w:space="0" w:color="auto"/>
            </w:tcBorders>
            <w:shd w:val="clear" w:color="auto" w:fill="E6E6E6"/>
          </w:tcPr>
          <w:p w:rsidR="000E1B9D" w:rsidRPr="006365E9" w:rsidRDefault="000E1B9D"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0E1B9D" w:rsidRPr="006365E9" w:rsidRDefault="000E1B9D"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Work/activity and risk(s): provide information on what and where</w:t>
            </w:r>
          </w:p>
        </w:tc>
      </w:tr>
      <w:tr w:rsidR="000E1B9D" w:rsidRPr="006365E9" w:rsidTr="000E1B9D">
        <w:tc>
          <w:tcPr>
            <w:tcW w:w="2279" w:type="dxa"/>
            <w:tcBorders>
              <w:top w:val="single" w:sz="4" w:space="0" w:color="auto"/>
              <w:bottom w:val="single" w:sz="4" w:space="0" w:color="auto"/>
            </w:tcBorders>
          </w:tcPr>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tc>
      </w:tr>
      <w:tr w:rsidR="000E1B9D" w:rsidRPr="006365E9" w:rsidTr="000E1B9D">
        <w:tc>
          <w:tcPr>
            <w:tcW w:w="9142" w:type="dxa"/>
            <w:gridSpan w:val="3"/>
            <w:tcBorders>
              <w:bottom w:val="single" w:sz="4" w:space="0" w:color="auto"/>
            </w:tcBorders>
            <w:shd w:val="clear" w:color="auto" w:fill="E6E6E6"/>
          </w:tcPr>
          <w:p w:rsidR="000E1B9D" w:rsidRPr="006365E9" w:rsidRDefault="000E1B9D" w:rsidP="00075A4F">
            <w:pPr>
              <w:rPr>
                <w:rFonts w:asciiTheme="minorHAnsi" w:hAnsiTheme="minorHAnsi"/>
              </w:rPr>
            </w:pPr>
            <w:r w:rsidRPr="006365E9">
              <w:rPr>
                <w:rFonts w:asciiTheme="minorHAnsi" w:hAnsiTheme="minorHAnsi"/>
                <w:b/>
                <w:sz w:val="20"/>
                <w:lang w:val="en-GB" w:bidi="en-GB"/>
              </w:rPr>
              <w:t>Measures</w:t>
            </w:r>
            <w:r w:rsidR="00D65E01" w:rsidRPr="006365E9">
              <w:rPr>
                <w:rFonts w:asciiTheme="minorHAnsi" w:hAnsiTheme="minorHAnsi"/>
                <w:lang w:val="en-GB" w:bidi="en-GB"/>
              </w:rPr>
              <w:tab/>
            </w:r>
            <w:r w:rsidR="00D3353F" w:rsidRPr="006365E9">
              <w:rPr>
                <w:rFonts w:asciiTheme="minorHAnsi" w:hAnsiTheme="minorHAnsi"/>
                <w:b/>
                <w:color w:val="00B0F0"/>
                <w:sz w:val="20"/>
                <w:lang w:val="en-GB" w:bidi="en-GB"/>
              </w:rPr>
              <w:t>See also</w:t>
            </w:r>
            <w:r w:rsidR="003E3199">
              <w:rPr>
                <w:rFonts w:asciiTheme="minorHAnsi" w:hAnsiTheme="minorHAnsi"/>
                <w:b/>
                <w:color w:val="00B0F0"/>
                <w:sz w:val="20"/>
                <w:lang w:val="en-GB" w:bidi="en-GB"/>
              </w:rPr>
              <w:t xml:space="preserve"> </w:t>
            </w:r>
            <w:hyperlink r:id="rId41" w:history="1">
              <w:r w:rsidR="00075A4F" w:rsidRPr="006365E9">
                <w:rPr>
                  <w:rStyle w:val="Hyperlnk"/>
                  <w:rFonts w:asciiTheme="minorHAnsi" w:hAnsiTheme="minorHAnsi"/>
                  <w:b/>
                  <w:color w:val="00B0F0"/>
                  <w:sz w:val="20"/>
                  <w:lang w:val="en-GB" w:bidi="en-GB"/>
                </w:rPr>
                <w:t>AFS 1999:3</w:t>
              </w:r>
            </w:hyperlink>
            <w:r w:rsidR="00075A4F" w:rsidRPr="006365E9">
              <w:rPr>
                <w:rFonts w:asciiTheme="minorHAnsi" w:hAnsiTheme="minorHAnsi"/>
                <w:b/>
                <w:color w:val="00B0F0"/>
                <w:sz w:val="20"/>
                <w:lang w:val="en-GB" w:bidi="en-GB"/>
              </w:rPr>
              <w:t xml:space="preserve">, </w:t>
            </w:r>
            <w:hyperlink r:id="rId42" w:history="1">
              <w:r w:rsidR="00075A4F" w:rsidRPr="006365E9">
                <w:rPr>
                  <w:rStyle w:val="Hyperlnk"/>
                  <w:rFonts w:asciiTheme="minorHAnsi" w:hAnsiTheme="minorHAnsi"/>
                  <w:b/>
                  <w:color w:val="00B0F0"/>
                  <w:sz w:val="20"/>
                  <w:lang w:val="en-GB" w:bidi="en-GB"/>
                </w:rPr>
                <w:t>AFS 2010:16</w:t>
              </w:r>
            </w:hyperlink>
            <w:r w:rsidR="00D3353F" w:rsidRPr="006365E9">
              <w:rPr>
                <w:rStyle w:val="Hyperlnk"/>
                <w:rFonts w:asciiTheme="minorHAnsi" w:hAnsiTheme="minorHAnsi"/>
                <w:b/>
                <w:color w:val="00B0F0"/>
                <w:sz w:val="20"/>
                <w:lang w:val="en-GB" w:bidi="en-GB"/>
              </w:rPr>
              <w:t xml:space="preserve"> and</w:t>
            </w:r>
            <w:r w:rsidR="003E3199">
              <w:rPr>
                <w:rStyle w:val="Hyperlnk"/>
                <w:rFonts w:asciiTheme="minorHAnsi" w:hAnsiTheme="minorHAnsi"/>
                <w:b/>
                <w:color w:val="00B0F0"/>
                <w:sz w:val="20"/>
                <w:lang w:val="en-GB" w:bidi="en-GB"/>
              </w:rPr>
              <w:t xml:space="preserve"> </w:t>
            </w:r>
            <w:hyperlink r:id="rId43" w:history="1">
              <w:r w:rsidR="00AE29F6" w:rsidRPr="006365E9">
                <w:rPr>
                  <w:rStyle w:val="Hyperlnk"/>
                  <w:rFonts w:asciiTheme="minorHAnsi" w:hAnsiTheme="minorHAnsi"/>
                  <w:b/>
                  <w:color w:val="00B0F0"/>
                  <w:sz w:val="20"/>
                  <w:lang w:val="en-GB" w:bidi="en-GB"/>
                </w:rPr>
                <w:t>the Swedish Work Environment Authority's information page on the internet</w:t>
              </w:r>
            </w:hyperlink>
            <w:r w:rsidR="00F75CB6" w:rsidRPr="006365E9">
              <w:rPr>
                <w:rStyle w:val="Hyperlnk"/>
                <w:rFonts w:asciiTheme="minorHAnsi" w:hAnsiTheme="minorHAnsi"/>
                <w:b/>
                <w:color w:val="00B0F0"/>
                <w:sz w:val="20"/>
                <w:lang w:val="en-GB" w:bidi="en-GB"/>
              </w:rPr>
              <w:t>.</w:t>
            </w:r>
          </w:p>
        </w:tc>
      </w:tr>
      <w:tr w:rsidR="00151D01" w:rsidRPr="006365E9">
        <w:tc>
          <w:tcPr>
            <w:tcW w:w="9142" w:type="dxa"/>
            <w:gridSpan w:val="3"/>
            <w:tcBorders>
              <w:top w:val="nil"/>
              <w:bottom w:val="single" w:sz="4" w:space="0" w:color="auto"/>
            </w:tcBorders>
          </w:tcPr>
          <w:p w:rsidR="00C76B10" w:rsidRPr="006365E9" w:rsidRDefault="00C76B10" w:rsidP="000E1917">
            <w:pPr>
              <w:pStyle w:val="Rubrik3"/>
            </w:pPr>
            <w:r w:rsidRPr="006365E9">
              <w:rPr>
                <w:lang w:val="en-GB" w:bidi="en-GB"/>
              </w:rPr>
              <w:t>Preparatory measures, production methods and materials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A1A10" w:rsidRPr="006365E9" w:rsidTr="00753C70">
              <w:sdt>
                <w:sdtPr>
                  <w:rPr>
                    <w:rFonts w:asciiTheme="minorHAnsi" w:hAnsiTheme="minorHAnsi" w:cstheme="minorHAnsi"/>
                    <w:b/>
                    <w:sz w:val="20"/>
                    <w:szCs w:val="20"/>
                  </w:rPr>
                  <w:id w:val="938956039"/>
                  <w14:checkbox>
                    <w14:checked w14:val="0"/>
                    <w14:checkedState w14:val="2612" w14:font="MS Gothic"/>
                    <w14:uncheckedState w14:val="2610" w14:font="MS Gothic"/>
                  </w14:checkbox>
                </w:sdtPr>
                <w:sdtContent>
                  <w:tc>
                    <w:tcPr>
                      <w:tcW w:w="487" w:type="dxa"/>
                    </w:tcPr>
                    <w:p w:rsidR="001A1A10" w:rsidRPr="006365E9" w:rsidRDefault="001A1A10" w:rsidP="00753C70">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A1A10" w:rsidRPr="006365E9" w:rsidRDefault="001A1A10" w:rsidP="00753C70">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Not applicable</w:t>
                  </w:r>
                </w:p>
              </w:tc>
            </w:tr>
            <w:tr w:rsidR="00753C70" w:rsidRPr="006365E9" w:rsidTr="00753C70">
              <w:sdt>
                <w:sdtPr>
                  <w:rPr>
                    <w:rFonts w:asciiTheme="minorHAnsi" w:hAnsiTheme="minorHAnsi" w:cstheme="minorHAnsi"/>
                    <w:b/>
                    <w:sz w:val="20"/>
                    <w:szCs w:val="20"/>
                  </w:rPr>
                  <w:id w:val="-691837838"/>
                  <w14:checkbox>
                    <w14:checked w14:val="0"/>
                    <w14:checkedState w14:val="2612" w14:font="MS Gothic"/>
                    <w14:uncheckedState w14:val="2610" w14:font="MS Gothic"/>
                  </w14:checkbox>
                </w:sdtPr>
                <w:sdtContent>
                  <w:tc>
                    <w:tcPr>
                      <w:tcW w:w="487" w:type="dxa"/>
                    </w:tcPr>
                    <w:p w:rsidR="00753C70" w:rsidRPr="006365E9" w:rsidRDefault="00753C70" w:rsidP="00753C70">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753C70" w:rsidRPr="006365E9" w:rsidRDefault="00753C70" w:rsidP="00753C70">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Use of prefabricated elements which reduce the need to work in water. </w:t>
                  </w:r>
                </w:p>
              </w:tc>
            </w:tr>
          </w:tbl>
          <w:p w:rsidR="002D7BCC" w:rsidRPr="006365E9" w:rsidRDefault="002D7BCC" w:rsidP="000E1917">
            <w:pPr>
              <w:pStyle w:val="Rubrik3"/>
            </w:pPr>
            <w:r w:rsidRPr="006365E9">
              <w:rPr>
                <w:lang w:val="en-GB" w:bidi="en-GB"/>
              </w:rPr>
              <w:t>Preliminary investigations</w:t>
            </w:r>
          </w:p>
          <w:p w:rsidR="00143065" w:rsidRPr="006365E9"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 xml:space="preserve">Surveys have ben conducted of water current conditions and the presence of diving hazards, e.g. shipping traffic or submerged timber at the worksite. </w:t>
            </w:r>
          </w:p>
          <w:p w:rsidR="00C76B10" w:rsidRPr="006365E9" w:rsidRDefault="002D7BCC" w:rsidP="000E1917">
            <w:pPr>
              <w:pStyle w:val="Rubrik3"/>
            </w:pPr>
            <w:r w:rsidRPr="006365E9">
              <w:rPr>
                <w:lang w:val="en-GB" w:bidi="en-GB"/>
              </w:rPr>
              <w:t>Work, methods and equipment</w:t>
            </w:r>
          </w:p>
          <w:p w:rsidR="002D7BCC" w:rsidRPr="006365E9" w:rsidRDefault="00C76B10"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 xml:space="preserve">Companies/personnel employed to perform the work have diving certification corresponding to the Swedish commercial diving certification. </w:t>
            </w:r>
          </w:p>
          <w:p w:rsidR="002D7BCC" w:rsidRPr="006365E9" w:rsidRDefault="002D7BCC"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The diving team consists of at least three persons: The diving leader, the diver and the back-up diver.</w:t>
            </w:r>
          </w:p>
          <w:p w:rsidR="00143065" w:rsidRPr="006365E9"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 xml:space="preserve">Devices for safe descent and ascent in the water are available at the diving site. </w:t>
            </w:r>
          </w:p>
          <w:p w:rsidR="00143065" w:rsidRPr="006365E9"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 xml:space="preserve">Equipment for first aid is available at the diving site.  </w:t>
            </w:r>
          </w:p>
          <w:p w:rsidR="00E431DC" w:rsidRPr="006365E9"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Devices for safe emergency rescue from the water is available at the worksite.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D3353F" w:rsidRPr="006365E9" w:rsidTr="00D3353F">
              <w:sdt>
                <w:sdtPr>
                  <w:rPr>
                    <w:rFonts w:asciiTheme="minorHAnsi" w:hAnsiTheme="minorHAnsi" w:cstheme="minorHAnsi"/>
                    <w:b/>
                    <w:sz w:val="20"/>
                    <w:szCs w:val="20"/>
                  </w:rPr>
                  <w:id w:val="-421491173"/>
                  <w14:checkbox>
                    <w14:checked w14:val="0"/>
                    <w14:checkedState w14:val="2612" w14:font="MS Gothic"/>
                    <w14:uncheckedState w14:val="2610" w14:font="MS Gothic"/>
                  </w14:checkbox>
                </w:sdtPr>
                <w:sdtContent>
                  <w:tc>
                    <w:tcPr>
                      <w:tcW w:w="487" w:type="dxa"/>
                    </w:tcPr>
                    <w:p w:rsidR="00D3353F" w:rsidRPr="006365E9" w:rsidRDefault="00D3353F" w:rsidP="00D3353F">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469" w:type="dxa"/>
                </w:tcPr>
                <w:p w:rsidR="00D3353F" w:rsidRPr="006365E9" w:rsidRDefault="00D3353F" w:rsidP="00D3353F">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There are life boats and mooring for a lifeboat.</w:t>
                  </w:r>
                </w:p>
              </w:tc>
            </w:tr>
          </w:tbl>
          <w:p w:rsidR="002D7BCC" w:rsidRPr="006365E9" w:rsidRDefault="002D7BCC" w:rsidP="000E1917">
            <w:pPr>
              <w:pStyle w:val="Rubrik3"/>
            </w:pPr>
            <w:r w:rsidRPr="006365E9">
              <w:rPr>
                <w:lang w:val="en-GB" w:bidi="en-GB"/>
              </w:rPr>
              <w:t>Special technical or organisational safety measures</w:t>
            </w:r>
          </w:p>
          <w:p w:rsidR="002D7BCC" w:rsidRPr="006365E9" w:rsidRDefault="00C84220"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 xml:space="preserve">There are routines for restricting diving under certain conditions (weather, currents, ice, water control, etc.) </w:t>
            </w:r>
          </w:p>
          <w:p w:rsidR="00D3353F" w:rsidRPr="006365E9" w:rsidRDefault="002D7BCC"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6365E9">
              <w:rPr>
                <w:rFonts w:asciiTheme="minorHAnsi" w:hAnsiTheme="minorHAnsi"/>
                <w:i w:val="0"/>
                <w:lang w:val="en-GB" w:bidi="en-GB"/>
              </w:rPr>
              <w:t xml:space="preserve">Routines are in place for emergency situations and accidents.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D3353F" w:rsidRPr="006365E9" w:rsidTr="000A4F85">
              <w:sdt>
                <w:sdtPr>
                  <w:rPr>
                    <w:rFonts w:asciiTheme="minorHAnsi" w:hAnsiTheme="minorHAnsi" w:cstheme="minorHAnsi"/>
                    <w:b/>
                    <w:sz w:val="20"/>
                    <w:szCs w:val="20"/>
                  </w:rPr>
                  <w:id w:val="1519658429"/>
                  <w14:checkbox>
                    <w14:checked w14:val="0"/>
                    <w14:checkedState w14:val="2612" w14:font="MS Gothic"/>
                    <w14:uncheckedState w14:val="2610" w14:font="MS Gothic"/>
                  </w14:checkbox>
                </w:sdtPr>
                <w:sdtContent>
                  <w:tc>
                    <w:tcPr>
                      <w:tcW w:w="487" w:type="dxa"/>
                    </w:tcPr>
                    <w:p w:rsidR="00D3353F" w:rsidRPr="006365E9" w:rsidRDefault="001A1A10" w:rsidP="00D3353F">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D3353F" w:rsidRPr="006365E9" w:rsidRDefault="00D3353F" w:rsidP="00D3353F">
                  <w:pPr>
                    <w:pStyle w:val="Hjlptext"/>
                    <w:spacing w:after="40"/>
                    <w:rPr>
                      <w:rFonts w:asciiTheme="minorHAnsi" w:hAnsiTheme="minorHAnsi" w:cstheme="minorHAnsi"/>
                      <w:i w:val="0"/>
                    </w:rPr>
                  </w:pPr>
                  <w:r w:rsidRPr="006365E9">
                    <w:rPr>
                      <w:rFonts w:asciiTheme="minorHAnsi" w:hAnsiTheme="minorHAnsi"/>
                      <w:i w:val="0"/>
                      <w:lang w:val="en-GB" w:bidi="en-GB"/>
                    </w:rPr>
                    <w:t xml:space="preserve">A hyperbaric chamber can be reached in 4 hours or less. </w:t>
                  </w:r>
                </w:p>
              </w:tc>
            </w:tr>
            <w:tr w:rsidR="00D3353F" w:rsidRPr="006365E9" w:rsidTr="000A4F85">
              <w:sdt>
                <w:sdtPr>
                  <w:rPr>
                    <w:rFonts w:asciiTheme="minorHAnsi" w:hAnsiTheme="minorHAnsi" w:cstheme="minorHAnsi"/>
                    <w:b/>
                    <w:sz w:val="20"/>
                    <w:szCs w:val="20"/>
                  </w:rPr>
                  <w:id w:val="1492676224"/>
                  <w14:checkbox>
                    <w14:checked w14:val="0"/>
                    <w14:checkedState w14:val="2612" w14:font="MS Gothic"/>
                    <w14:uncheckedState w14:val="2610" w14:font="MS Gothic"/>
                  </w14:checkbox>
                </w:sdtPr>
                <w:sdtContent>
                  <w:tc>
                    <w:tcPr>
                      <w:tcW w:w="487" w:type="dxa"/>
                    </w:tcPr>
                    <w:p w:rsidR="00D3353F" w:rsidRPr="006365E9" w:rsidRDefault="00D3353F" w:rsidP="00D3353F">
                      <w:pPr>
                        <w:tabs>
                          <w:tab w:val="left" w:pos="4020"/>
                        </w:tabs>
                        <w:spacing w:after="60"/>
                        <w:rPr>
                          <w:rFonts w:asciiTheme="minorHAnsi" w:eastAsia="MS Gothic"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D3353F" w:rsidRPr="006365E9" w:rsidRDefault="00D3353F" w:rsidP="00D3353F">
                  <w:pPr>
                    <w:pStyle w:val="Hjlptext"/>
                    <w:spacing w:after="40"/>
                    <w:rPr>
                      <w:rFonts w:asciiTheme="minorHAnsi" w:hAnsiTheme="minorHAnsi" w:cstheme="minorHAnsi"/>
                      <w:i w:val="0"/>
                    </w:rPr>
                  </w:pPr>
                  <w:r w:rsidRPr="006365E9">
                    <w:rPr>
                      <w:rFonts w:asciiTheme="minorHAnsi" w:hAnsiTheme="minorHAnsi"/>
                      <w:i w:val="0"/>
                      <w:lang w:val="en-GB" w:bidi="en-GB"/>
                    </w:rPr>
                    <w:t xml:space="preserve">Work that involves diving has been coordinated with local emergency services. </w:t>
                  </w:r>
                </w:p>
              </w:tc>
            </w:tr>
          </w:tbl>
          <w:p w:rsidR="00903ABC" w:rsidRPr="006365E9" w:rsidRDefault="00F80903" w:rsidP="000E1917">
            <w:pPr>
              <w:pStyle w:val="Rubrik3"/>
            </w:pPr>
            <w:r w:rsidRPr="006365E9">
              <w:rPr>
                <w:lang w:val="en-GB" w:bidi="en-GB"/>
              </w:rPr>
              <w:t xml:space="preserve">Other measures </w:t>
            </w:r>
          </w:p>
          <w:p w:rsidR="00F80903" w:rsidRPr="006365E9" w:rsidRDefault="00F80903" w:rsidP="00F80903">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903ABC" w:rsidRPr="006365E9" w:rsidRDefault="00903ABC" w:rsidP="00E431DC">
            <w:pPr>
              <w:rPr>
                <w:rFonts w:asciiTheme="minorHAnsi" w:hAnsiTheme="minorHAnsi"/>
              </w:rPr>
            </w:pPr>
          </w:p>
          <w:p w:rsidR="00D71DB9" w:rsidRPr="006365E9" w:rsidRDefault="00D71DB9" w:rsidP="00D71DB9">
            <w:pPr>
              <w:ind w:left="720"/>
              <w:rPr>
                <w:rFonts w:asciiTheme="minorHAnsi" w:hAnsiTheme="minorHAnsi"/>
              </w:rPr>
            </w:pPr>
          </w:p>
          <w:p w:rsidR="00091FBD" w:rsidRPr="006365E9" w:rsidRDefault="00091FBD" w:rsidP="00E431DC">
            <w:pPr>
              <w:ind w:left="720"/>
              <w:rPr>
                <w:rFonts w:asciiTheme="minorHAnsi" w:hAnsiTheme="minorHAnsi"/>
              </w:rPr>
            </w:pPr>
          </w:p>
          <w:p w:rsidR="00151D01" w:rsidRPr="006365E9" w:rsidRDefault="00151D01">
            <w:pPr>
              <w:spacing w:after="120"/>
              <w:rPr>
                <w:rFonts w:asciiTheme="minorHAnsi" w:hAnsiTheme="minorHAnsi"/>
              </w:rPr>
            </w:pPr>
          </w:p>
        </w:tc>
      </w:tr>
      <w:tr w:rsidR="000E1B9D" w:rsidRPr="006365E9" w:rsidTr="002A22B3">
        <w:trPr>
          <w:trHeight w:val="299"/>
        </w:trPr>
        <w:tc>
          <w:tcPr>
            <w:tcW w:w="6550" w:type="dxa"/>
            <w:gridSpan w:val="2"/>
            <w:tcBorders>
              <w:top w:val="single" w:sz="4" w:space="0" w:color="auto"/>
              <w:bottom w:val="single" w:sz="4" w:space="0" w:color="auto"/>
            </w:tcBorders>
            <w:shd w:val="clear" w:color="auto" w:fill="E6E6E6"/>
          </w:tcPr>
          <w:p w:rsidR="000E1B9D" w:rsidRPr="006365E9" w:rsidRDefault="000E1B9D" w:rsidP="00D3353F">
            <w:pPr>
              <w:spacing w:before="40" w:after="40"/>
              <w:rPr>
                <w:rFonts w:asciiTheme="minorHAnsi" w:hAnsiTheme="minorHAnsi" w:cstheme="minorHAnsi"/>
                <w:sz w:val="16"/>
                <w:szCs w:val="16"/>
              </w:rPr>
            </w:pPr>
            <w:r w:rsidRPr="006365E9">
              <w:rPr>
                <w:rFonts w:asciiTheme="minorHAnsi" w:hAnsiTheme="minorHAnsi"/>
                <w:sz w:val="16"/>
                <w:lang w:val="en-GB" w:bidi="en-GB"/>
              </w:rPr>
              <w:t>Work with the above risks completed on:</w:t>
            </w:r>
          </w:p>
        </w:tc>
        <w:tc>
          <w:tcPr>
            <w:tcW w:w="2592" w:type="dxa"/>
            <w:tcBorders>
              <w:top w:val="single" w:sz="4" w:space="0" w:color="auto"/>
              <w:bottom w:val="single" w:sz="4" w:space="0" w:color="auto"/>
            </w:tcBorders>
            <w:shd w:val="clear" w:color="auto" w:fill="E6E6E6"/>
          </w:tcPr>
          <w:p w:rsidR="000E1B9D" w:rsidRPr="006365E9" w:rsidRDefault="000E1B9D" w:rsidP="00D3353F">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0E1B9D" w:rsidRPr="006365E9" w:rsidTr="002A22B3">
        <w:tc>
          <w:tcPr>
            <w:tcW w:w="6550" w:type="dxa"/>
            <w:gridSpan w:val="2"/>
            <w:tcBorders>
              <w:top w:val="nil"/>
            </w:tcBorders>
          </w:tcPr>
          <w:p w:rsidR="000E1B9D" w:rsidRPr="006365E9"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6365E9" w:rsidRDefault="000E1B9D" w:rsidP="000E1B9D">
            <w:pPr>
              <w:spacing w:before="60" w:after="60"/>
              <w:rPr>
                <w:rFonts w:asciiTheme="minorHAnsi" w:hAnsiTheme="minorHAnsi" w:cstheme="minorHAnsi"/>
                <w:sz w:val="16"/>
                <w:szCs w:val="16"/>
              </w:rPr>
            </w:pPr>
          </w:p>
        </w:tc>
      </w:tr>
    </w:tbl>
    <w:p w:rsidR="00151D01" w:rsidRPr="006365E9" w:rsidRDefault="00151D01">
      <w:pPr>
        <w:rPr>
          <w:rFonts w:asciiTheme="minorHAnsi" w:hAnsiTheme="minorHAnsi"/>
        </w:rPr>
      </w:pPr>
    </w:p>
    <w:p w:rsidR="00F57C2A" w:rsidRPr="006365E9" w:rsidRDefault="00F57C2A" w:rsidP="00F57C2A">
      <w:pPr>
        <w:pStyle w:val="Rubrik1"/>
        <w:rPr>
          <w:rFonts w:asciiTheme="minorHAnsi" w:hAnsiTheme="minorHAnsi" w:cstheme="minorHAnsi"/>
        </w:rPr>
      </w:pPr>
      <w:bookmarkStart w:id="14" w:name="_Toc501108233"/>
      <w:r w:rsidRPr="006365E9">
        <w:rPr>
          <w:rFonts w:asciiTheme="minorHAnsi" w:hAnsiTheme="minorHAnsi"/>
          <w:lang w:val="en-GB" w:bidi="en-GB"/>
        </w:rPr>
        <w:lastRenderedPageBreak/>
        <w:t>9. Measures for work carried out in a caisson</w:t>
      </w:r>
      <w:bookmarkEnd w:id="14"/>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F57C2A" w:rsidRPr="006365E9" w:rsidTr="00EE6795">
        <w:tc>
          <w:tcPr>
            <w:tcW w:w="2279" w:type="dxa"/>
            <w:tcBorders>
              <w:bottom w:val="single" w:sz="4" w:space="0" w:color="auto"/>
            </w:tcBorders>
            <w:shd w:val="clear" w:color="auto" w:fill="E6E6E6"/>
          </w:tcPr>
          <w:p w:rsidR="00F57C2A" w:rsidRPr="006365E9" w:rsidRDefault="00F57C2A"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F57C2A" w:rsidRPr="006365E9" w:rsidRDefault="00F57C2A"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Work/activity and risk(s): provide information on what and where</w:t>
            </w:r>
          </w:p>
        </w:tc>
      </w:tr>
      <w:tr w:rsidR="00F57C2A" w:rsidRPr="006365E9" w:rsidTr="00EE6795">
        <w:tc>
          <w:tcPr>
            <w:tcW w:w="2279" w:type="dxa"/>
            <w:tcBorders>
              <w:top w:val="single" w:sz="4" w:space="0" w:color="auto"/>
              <w:bottom w:val="single" w:sz="4" w:space="0" w:color="auto"/>
            </w:tcBorders>
          </w:tcPr>
          <w:p w:rsidR="00F57C2A" w:rsidRPr="006365E9" w:rsidRDefault="00F57C2A" w:rsidP="00EE6795">
            <w:pPr>
              <w:spacing w:before="60" w:after="60"/>
              <w:rPr>
                <w:rFonts w:asciiTheme="minorHAnsi" w:hAnsiTheme="minorHAnsi" w:cstheme="minorHAnsi"/>
                <w:sz w:val="20"/>
                <w:szCs w:val="20"/>
                <w:highlight w:val="green"/>
              </w:rPr>
            </w:pPr>
          </w:p>
          <w:p w:rsidR="00F57C2A" w:rsidRPr="006365E9" w:rsidRDefault="00F57C2A" w:rsidP="00EE6795">
            <w:pPr>
              <w:spacing w:before="60" w:after="60"/>
              <w:rPr>
                <w:rFonts w:asciiTheme="minorHAnsi" w:hAnsiTheme="minorHAnsi" w:cstheme="minorHAnsi"/>
                <w:sz w:val="20"/>
                <w:szCs w:val="20"/>
                <w:highlight w:val="green"/>
              </w:rPr>
            </w:pPr>
          </w:p>
          <w:p w:rsidR="00F57C2A" w:rsidRPr="006365E9" w:rsidRDefault="00F57C2A"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F57C2A" w:rsidRPr="006365E9" w:rsidRDefault="00F57C2A" w:rsidP="00EE6795">
            <w:pPr>
              <w:spacing w:before="60" w:after="60"/>
              <w:rPr>
                <w:rFonts w:asciiTheme="minorHAnsi" w:hAnsiTheme="minorHAnsi" w:cstheme="minorHAnsi"/>
                <w:sz w:val="20"/>
                <w:szCs w:val="20"/>
                <w:highlight w:val="green"/>
              </w:rPr>
            </w:pPr>
          </w:p>
          <w:p w:rsidR="00F57C2A" w:rsidRPr="006365E9" w:rsidRDefault="00F57C2A" w:rsidP="00EE6795">
            <w:pPr>
              <w:spacing w:before="60" w:after="60"/>
              <w:rPr>
                <w:rFonts w:asciiTheme="minorHAnsi" w:hAnsiTheme="minorHAnsi" w:cstheme="minorHAnsi"/>
                <w:sz w:val="20"/>
                <w:szCs w:val="20"/>
                <w:highlight w:val="green"/>
              </w:rPr>
            </w:pPr>
          </w:p>
          <w:p w:rsidR="00F57C2A" w:rsidRPr="006365E9" w:rsidRDefault="00F57C2A" w:rsidP="00EE6795">
            <w:pPr>
              <w:spacing w:before="60" w:after="60"/>
              <w:rPr>
                <w:rFonts w:asciiTheme="minorHAnsi" w:hAnsiTheme="minorHAnsi" w:cstheme="minorHAnsi"/>
                <w:sz w:val="20"/>
                <w:szCs w:val="20"/>
                <w:highlight w:val="green"/>
              </w:rPr>
            </w:pPr>
          </w:p>
          <w:p w:rsidR="00F57C2A" w:rsidRPr="006365E9" w:rsidRDefault="00F57C2A" w:rsidP="00EE6795">
            <w:pPr>
              <w:spacing w:before="60" w:after="60"/>
              <w:rPr>
                <w:rFonts w:asciiTheme="minorHAnsi" w:hAnsiTheme="minorHAnsi" w:cstheme="minorHAnsi"/>
                <w:sz w:val="20"/>
                <w:szCs w:val="20"/>
                <w:highlight w:val="green"/>
              </w:rPr>
            </w:pPr>
          </w:p>
          <w:p w:rsidR="00F57C2A" w:rsidRPr="006365E9" w:rsidRDefault="00F57C2A" w:rsidP="00EE6795">
            <w:pPr>
              <w:spacing w:before="60" w:after="60"/>
              <w:rPr>
                <w:rFonts w:asciiTheme="minorHAnsi" w:hAnsiTheme="minorHAnsi" w:cstheme="minorHAnsi"/>
                <w:sz w:val="20"/>
                <w:szCs w:val="20"/>
                <w:highlight w:val="green"/>
              </w:rPr>
            </w:pPr>
          </w:p>
        </w:tc>
      </w:tr>
      <w:tr w:rsidR="00F57C2A" w:rsidRPr="006365E9" w:rsidTr="00EE6795">
        <w:tc>
          <w:tcPr>
            <w:tcW w:w="9142" w:type="dxa"/>
            <w:gridSpan w:val="3"/>
            <w:tcBorders>
              <w:bottom w:val="single" w:sz="4" w:space="0" w:color="auto"/>
            </w:tcBorders>
            <w:shd w:val="clear" w:color="auto" w:fill="E6E6E6"/>
          </w:tcPr>
          <w:p w:rsidR="00F57C2A" w:rsidRPr="006365E9" w:rsidRDefault="00F57C2A" w:rsidP="00075A4F">
            <w:pPr>
              <w:spacing w:before="20" w:after="20"/>
              <w:rPr>
                <w:rFonts w:asciiTheme="minorHAnsi" w:hAnsiTheme="minorHAnsi" w:cstheme="minorHAnsi"/>
                <w:b/>
                <w:sz w:val="20"/>
                <w:szCs w:val="20"/>
              </w:rPr>
            </w:pPr>
            <w:r w:rsidRPr="006365E9">
              <w:rPr>
                <w:rFonts w:asciiTheme="minorHAnsi" w:hAnsiTheme="minorHAnsi"/>
                <w:b/>
                <w:sz w:val="20"/>
                <w:lang w:val="en-GB" w:bidi="en-GB"/>
              </w:rPr>
              <w:t xml:space="preserve">Measures </w:t>
            </w:r>
            <w:r w:rsidRPr="006365E9">
              <w:rPr>
                <w:rStyle w:val="Hyperlnk"/>
                <w:rFonts w:asciiTheme="minorHAnsi" w:hAnsiTheme="minorHAnsi"/>
                <w:b/>
                <w:color w:val="00B0F0"/>
                <w:sz w:val="20"/>
                <w:lang w:val="en-GB" w:bidi="en-GB"/>
              </w:rPr>
              <w:t>See also</w:t>
            </w:r>
            <w:r w:rsidR="003E3199">
              <w:rPr>
                <w:rStyle w:val="Hyperlnk"/>
                <w:rFonts w:asciiTheme="minorHAnsi" w:hAnsiTheme="minorHAnsi"/>
                <w:b/>
                <w:color w:val="00B0F0"/>
                <w:sz w:val="20"/>
                <w:lang w:val="en-GB" w:bidi="en-GB"/>
              </w:rPr>
              <w:t xml:space="preserve"> </w:t>
            </w:r>
            <w:hyperlink r:id="rId44" w:history="1">
              <w:r w:rsidR="00075A4F" w:rsidRPr="006365E9">
                <w:rPr>
                  <w:rStyle w:val="Hyperlnk"/>
                  <w:rFonts w:asciiTheme="minorHAnsi" w:hAnsiTheme="minorHAnsi"/>
                  <w:b/>
                  <w:color w:val="00B0F0"/>
                  <w:sz w:val="20"/>
                  <w:lang w:val="en-GB" w:bidi="en-GB"/>
                </w:rPr>
                <w:t>AFS 1999:3</w:t>
              </w:r>
            </w:hyperlink>
            <w:r w:rsidRPr="006365E9">
              <w:rPr>
                <w:rFonts w:asciiTheme="minorHAnsi" w:hAnsiTheme="minorHAnsi"/>
                <w:b/>
                <w:sz w:val="20"/>
                <w:lang w:val="en-GB" w:bidi="en-GB"/>
              </w:rPr>
              <w:t xml:space="preserve"> </w:t>
            </w:r>
            <w:r w:rsidRPr="006365E9">
              <w:rPr>
                <w:rStyle w:val="Hyperlnk"/>
                <w:rFonts w:asciiTheme="minorHAnsi" w:hAnsiTheme="minorHAnsi"/>
                <w:b/>
                <w:color w:val="00B0F0"/>
                <w:sz w:val="20"/>
                <w:lang w:val="en-GB" w:bidi="en-GB"/>
              </w:rPr>
              <w:t>and</w:t>
            </w:r>
            <w:r w:rsidRPr="006365E9">
              <w:rPr>
                <w:rFonts w:asciiTheme="minorHAnsi" w:hAnsiTheme="minorHAnsi"/>
                <w:b/>
                <w:sz w:val="20"/>
                <w:lang w:val="en-GB" w:bidi="en-GB"/>
              </w:rPr>
              <w:t xml:space="preserve"> </w:t>
            </w:r>
            <w:hyperlink r:id="rId45" w:history="1">
              <w:r w:rsidR="00AE29F6" w:rsidRPr="003E3199">
                <w:rPr>
                  <w:rStyle w:val="Hyperlnk"/>
                  <w:rFonts w:asciiTheme="minorHAnsi" w:hAnsiTheme="minorHAnsi"/>
                  <w:b/>
                  <w:color w:val="00B0F0"/>
                  <w:sz w:val="20"/>
                  <w:lang w:val="en-GB" w:bidi="en-GB"/>
                </w:rPr>
                <w:t>the</w:t>
              </w:r>
              <w:r w:rsidR="00AE29F6" w:rsidRPr="006365E9">
                <w:rPr>
                  <w:rStyle w:val="Hyperlnk"/>
                  <w:rFonts w:asciiTheme="minorHAnsi" w:hAnsiTheme="minorHAnsi"/>
                  <w:color w:val="00B0F0"/>
                  <w:sz w:val="20"/>
                  <w:lang w:val="en-GB" w:bidi="en-GB"/>
                </w:rPr>
                <w:t xml:space="preserve"> </w:t>
              </w:r>
              <w:r w:rsidR="00AE29F6" w:rsidRPr="006365E9">
                <w:rPr>
                  <w:rStyle w:val="Hyperlnk"/>
                  <w:rFonts w:asciiTheme="minorHAnsi" w:hAnsiTheme="minorHAnsi"/>
                  <w:b/>
                  <w:color w:val="00B0F0"/>
                  <w:sz w:val="20"/>
                  <w:lang w:val="en-GB" w:bidi="en-GB"/>
                </w:rPr>
                <w:t>Swedish Work Environment Authority's information pages on the internet</w:t>
              </w:r>
            </w:hyperlink>
            <w:r w:rsidRPr="006365E9">
              <w:rPr>
                <w:rFonts w:asciiTheme="minorHAnsi" w:hAnsiTheme="minorHAnsi"/>
                <w:b/>
                <w:sz w:val="20"/>
                <w:lang w:val="en-GB" w:bidi="en-GB"/>
              </w:rPr>
              <w:t>.</w:t>
            </w:r>
          </w:p>
        </w:tc>
      </w:tr>
      <w:tr w:rsidR="00F57C2A" w:rsidRPr="006365E9" w:rsidTr="00EE6795">
        <w:tc>
          <w:tcPr>
            <w:tcW w:w="9142" w:type="dxa"/>
            <w:gridSpan w:val="3"/>
            <w:tcBorders>
              <w:top w:val="nil"/>
              <w:bottom w:val="single" w:sz="4" w:space="0" w:color="auto"/>
            </w:tcBorders>
          </w:tcPr>
          <w:p w:rsidR="007E588E" w:rsidRPr="006365E9" w:rsidRDefault="007E588E" w:rsidP="000E1917">
            <w:pPr>
              <w:pStyle w:val="Rubrik3"/>
            </w:pPr>
            <w:r w:rsidRPr="006365E9">
              <w:rPr>
                <w:lang w:val="en-GB" w:bidi="en-GB"/>
              </w:rPr>
              <w:t>Preliminary investigations:</w:t>
            </w:r>
          </w:p>
          <w:p w:rsidR="007E588E" w:rsidRPr="006365E9" w:rsidRDefault="007E588E"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A geotechnical survey has been performed and is available at the site office.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0A4F85" w:rsidRPr="006365E9" w:rsidTr="000A4F85">
              <w:sdt>
                <w:sdtPr>
                  <w:rPr>
                    <w:rFonts w:asciiTheme="minorHAnsi" w:hAnsiTheme="minorHAnsi" w:cstheme="minorHAnsi"/>
                    <w:b/>
                    <w:sz w:val="20"/>
                    <w:szCs w:val="20"/>
                  </w:rPr>
                  <w:id w:val="1058285490"/>
                  <w14:checkbox>
                    <w14:checked w14:val="0"/>
                    <w14:checkedState w14:val="2612" w14:font="MS Gothic"/>
                    <w14:uncheckedState w14:val="2610" w14:font="MS Gothic"/>
                  </w14:checkbox>
                </w:sdtPr>
                <w:sdtContent>
                  <w:tc>
                    <w:tcPr>
                      <w:tcW w:w="487" w:type="dxa"/>
                    </w:tcPr>
                    <w:p w:rsidR="000A4F85" w:rsidRPr="006365E9" w:rsidRDefault="00A23D05" w:rsidP="000A4F85">
                      <w:pPr>
                        <w:tabs>
                          <w:tab w:val="left" w:pos="4020"/>
                        </w:tabs>
                        <w:spacing w:after="60"/>
                        <w:rPr>
                          <w:rFonts w:asciiTheme="minorHAnsi" w:hAnsiTheme="minorHAnsi" w:cstheme="minorHAnsi"/>
                          <w:sz w:val="20"/>
                          <w:szCs w:val="20"/>
                        </w:rPr>
                      </w:pPr>
                      <w:r w:rsidRPr="006365E9">
                        <w:rPr>
                          <w:rFonts w:ascii="Segoe UI Symbol" w:hAnsi="Segoe UI Symbol" w:cs="Segoe UI Symbol"/>
                          <w:b/>
                          <w:sz w:val="20"/>
                          <w:lang w:val="en-GB" w:bidi="en-GB"/>
                        </w:rPr>
                        <w:t>☐</w:t>
                      </w:r>
                    </w:p>
                  </w:tc>
                </w:sdtContent>
              </w:sdt>
              <w:tc>
                <w:tcPr>
                  <w:tcW w:w="8469" w:type="dxa"/>
                </w:tcPr>
                <w:p w:rsidR="000A4F85" w:rsidRPr="006365E9" w:rsidRDefault="000A4F85"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Drawings have been reviewed, e.g. extent of access and communication routes.  </w:t>
                  </w:r>
                </w:p>
              </w:tc>
            </w:tr>
          </w:tbl>
          <w:p w:rsidR="002D7BCC" w:rsidRPr="006365E9" w:rsidRDefault="002D7BCC" w:rsidP="000E1917">
            <w:pPr>
              <w:pStyle w:val="Rubrik3"/>
            </w:pPr>
            <w:r w:rsidRPr="006365E9">
              <w:rPr>
                <w:lang w:val="en-GB" w:bidi="en-GB"/>
              </w:rPr>
              <w:t>Special technical or organisational safety measures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389"/>
              <w:gridCol w:w="8567"/>
            </w:tblGrid>
            <w:tr w:rsidR="00A23D05" w:rsidRPr="006365E9" w:rsidTr="000A4F85">
              <w:sdt>
                <w:sdtPr>
                  <w:rPr>
                    <w:rFonts w:asciiTheme="minorHAnsi" w:hAnsiTheme="minorHAnsi" w:cstheme="minorHAnsi"/>
                    <w:b/>
                    <w:sz w:val="20"/>
                    <w:szCs w:val="20"/>
                  </w:rPr>
                  <w:id w:val="-910235341"/>
                  <w14:checkbox>
                    <w14:checked w14:val="0"/>
                    <w14:checkedState w14:val="2612" w14:font="MS Gothic"/>
                    <w14:uncheckedState w14:val="2610" w14:font="MS Gothic"/>
                  </w14:checkbox>
                </w:sdtPr>
                <w:sdtContent>
                  <w:tc>
                    <w:tcPr>
                      <w:tcW w:w="346" w:type="dxa"/>
                    </w:tcPr>
                    <w:p w:rsidR="00A23D05" w:rsidRPr="006365E9" w:rsidRDefault="00A23D05" w:rsidP="000A4F85">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tcPr>
                <w:p w:rsidR="00A23D05" w:rsidRPr="006365E9" w:rsidRDefault="00A23D05"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Not applicable</w:t>
                  </w:r>
                </w:p>
              </w:tc>
            </w:tr>
            <w:tr w:rsidR="000A4F85" w:rsidRPr="006365E9" w:rsidTr="000A4F85">
              <w:sdt>
                <w:sdtPr>
                  <w:rPr>
                    <w:rFonts w:asciiTheme="minorHAnsi" w:hAnsiTheme="minorHAnsi" w:cstheme="minorHAnsi"/>
                    <w:b/>
                    <w:sz w:val="20"/>
                    <w:szCs w:val="20"/>
                  </w:rPr>
                  <w:id w:val="-993323760"/>
                  <w14:checkbox>
                    <w14:checked w14:val="0"/>
                    <w14:checkedState w14:val="2612" w14:font="MS Gothic"/>
                    <w14:uncheckedState w14:val="2610" w14:font="MS Gothic"/>
                  </w14:checkbox>
                </w:sdtPr>
                <w:sdtContent>
                  <w:tc>
                    <w:tcPr>
                      <w:tcW w:w="346" w:type="dxa"/>
                    </w:tcPr>
                    <w:p w:rsidR="000A4F85" w:rsidRPr="006365E9" w:rsidRDefault="000A4F85" w:rsidP="000A4F85">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tcPr>
                <w:p w:rsidR="000A4F85" w:rsidRPr="006365E9" w:rsidRDefault="000A4F85"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 hyperbaric chamber can be reached in 4 hours or less. </w:t>
                  </w:r>
                </w:p>
              </w:tc>
            </w:tr>
            <w:tr w:rsidR="000A4F85" w:rsidRPr="006365E9" w:rsidTr="000A4F85">
              <w:sdt>
                <w:sdtPr>
                  <w:rPr>
                    <w:rFonts w:asciiTheme="minorHAnsi" w:hAnsiTheme="minorHAnsi" w:cstheme="minorHAnsi"/>
                    <w:b/>
                    <w:sz w:val="20"/>
                    <w:szCs w:val="20"/>
                  </w:rPr>
                  <w:id w:val="1362933043"/>
                  <w14:checkbox>
                    <w14:checked w14:val="0"/>
                    <w14:checkedState w14:val="2612" w14:font="MS Gothic"/>
                    <w14:uncheckedState w14:val="2610" w14:font="MS Gothic"/>
                  </w14:checkbox>
                </w:sdtPr>
                <w:sdtContent>
                  <w:tc>
                    <w:tcPr>
                      <w:tcW w:w="346" w:type="dxa"/>
                    </w:tcPr>
                    <w:p w:rsidR="000A4F85" w:rsidRPr="006365E9" w:rsidRDefault="000A4F85" w:rsidP="000A4F85">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tcPr>
                <w:p w:rsidR="000A4F85" w:rsidRPr="006365E9" w:rsidRDefault="000A4F85"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Documented routines have been drawn up for emergency situations and accidents.</w:t>
                  </w:r>
                </w:p>
              </w:tc>
            </w:tr>
            <w:tr w:rsidR="000A4F85" w:rsidRPr="006365E9" w:rsidTr="000A4F85">
              <w:sdt>
                <w:sdtPr>
                  <w:rPr>
                    <w:rFonts w:asciiTheme="minorHAnsi" w:hAnsiTheme="minorHAnsi" w:cstheme="minorHAnsi"/>
                    <w:b/>
                    <w:sz w:val="20"/>
                    <w:szCs w:val="20"/>
                  </w:rPr>
                  <w:id w:val="-1082445170"/>
                  <w14:checkbox>
                    <w14:checked w14:val="0"/>
                    <w14:checkedState w14:val="2612" w14:font="MS Gothic"/>
                    <w14:uncheckedState w14:val="2610" w14:font="MS Gothic"/>
                  </w14:checkbox>
                </w:sdtPr>
                <w:sdtContent>
                  <w:tc>
                    <w:tcPr>
                      <w:tcW w:w="346" w:type="dxa"/>
                    </w:tcPr>
                    <w:p w:rsidR="000A4F85" w:rsidRPr="006365E9" w:rsidRDefault="000A4F85" w:rsidP="000A4F85">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tcPr>
                <w:p w:rsidR="000A4F85" w:rsidRPr="006365E9" w:rsidRDefault="000A4F85"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There are documented routines for how to enter and exit the caisson. </w:t>
                  </w:r>
                </w:p>
              </w:tc>
            </w:tr>
            <w:tr w:rsidR="000A4F85" w:rsidRPr="006365E9" w:rsidTr="000A4F85">
              <w:sdt>
                <w:sdtPr>
                  <w:rPr>
                    <w:rFonts w:asciiTheme="minorHAnsi" w:hAnsiTheme="minorHAnsi" w:cstheme="minorHAnsi"/>
                    <w:b/>
                    <w:sz w:val="20"/>
                    <w:szCs w:val="20"/>
                  </w:rPr>
                  <w:id w:val="-924034351"/>
                  <w14:checkbox>
                    <w14:checked w14:val="0"/>
                    <w14:checkedState w14:val="2612" w14:font="MS Gothic"/>
                    <w14:uncheckedState w14:val="2610" w14:font="MS Gothic"/>
                  </w14:checkbox>
                </w:sdtPr>
                <w:sdtContent>
                  <w:tc>
                    <w:tcPr>
                      <w:tcW w:w="346" w:type="dxa"/>
                    </w:tcPr>
                    <w:p w:rsidR="000A4F85" w:rsidRPr="006365E9" w:rsidRDefault="000A4F85" w:rsidP="000A4F85">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tcPr>
                <w:p w:rsidR="000A4F85" w:rsidRPr="006365E9" w:rsidRDefault="000A4F85" w:rsidP="000A4F8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There is enough capacity to pump out any water.</w:t>
                  </w:r>
                </w:p>
              </w:tc>
            </w:tr>
          </w:tbl>
          <w:p w:rsidR="0090655A" w:rsidRPr="006365E9" w:rsidRDefault="0090655A" w:rsidP="000E1917">
            <w:pPr>
              <w:pStyle w:val="Rubrik3"/>
            </w:pPr>
            <w:r w:rsidRPr="006365E9">
              <w:rPr>
                <w:lang w:val="en-GB" w:bidi="en-GB"/>
              </w:rPr>
              <w:t xml:space="preserve">Other measures  </w:t>
            </w:r>
          </w:p>
          <w:p w:rsidR="0090655A" w:rsidRPr="006365E9"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F57C2A" w:rsidRPr="006365E9" w:rsidRDefault="00F57C2A" w:rsidP="00EE6795">
            <w:pPr>
              <w:tabs>
                <w:tab w:val="left" w:pos="4020"/>
              </w:tabs>
              <w:spacing w:after="120"/>
              <w:rPr>
                <w:rFonts w:asciiTheme="minorHAnsi" w:hAnsiTheme="minorHAnsi" w:cstheme="minorHAnsi"/>
                <w:sz w:val="20"/>
                <w:szCs w:val="20"/>
              </w:rPr>
            </w:pPr>
          </w:p>
          <w:p w:rsidR="00F57C2A" w:rsidRPr="006365E9" w:rsidRDefault="00F57C2A" w:rsidP="00EE6795">
            <w:pPr>
              <w:rPr>
                <w:rFonts w:asciiTheme="minorHAnsi" w:hAnsiTheme="minorHAnsi"/>
              </w:rPr>
            </w:pPr>
          </w:p>
          <w:p w:rsidR="00F57C2A" w:rsidRPr="006365E9" w:rsidRDefault="00F57C2A" w:rsidP="00EE6795">
            <w:pPr>
              <w:spacing w:after="120"/>
              <w:rPr>
                <w:rFonts w:asciiTheme="minorHAnsi" w:hAnsiTheme="minorHAnsi"/>
              </w:rPr>
            </w:pPr>
          </w:p>
        </w:tc>
      </w:tr>
      <w:tr w:rsidR="00F57C2A" w:rsidRPr="006365E9" w:rsidTr="00EE6795">
        <w:trPr>
          <w:trHeight w:val="299"/>
        </w:trPr>
        <w:tc>
          <w:tcPr>
            <w:tcW w:w="6550" w:type="dxa"/>
            <w:gridSpan w:val="2"/>
            <w:tcBorders>
              <w:top w:val="single" w:sz="4" w:space="0" w:color="auto"/>
              <w:bottom w:val="single" w:sz="4" w:space="0" w:color="auto"/>
            </w:tcBorders>
            <w:shd w:val="clear" w:color="auto" w:fill="E6E6E6"/>
          </w:tcPr>
          <w:p w:rsidR="00F57C2A" w:rsidRPr="006365E9" w:rsidRDefault="00F57C2A" w:rsidP="000A4F85">
            <w:pPr>
              <w:spacing w:before="40" w:after="40"/>
              <w:rPr>
                <w:rFonts w:asciiTheme="minorHAnsi" w:hAnsiTheme="minorHAnsi" w:cstheme="minorHAnsi"/>
                <w:sz w:val="16"/>
                <w:szCs w:val="16"/>
              </w:rPr>
            </w:pPr>
            <w:r w:rsidRPr="006365E9">
              <w:rPr>
                <w:rFonts w:asciiTheme="minorHAnsi" w:hAnsiTheme="minorHAnsi"/>
                <w:sz w:val="16"/>
                <w:lang w:val="en-GB" w:bidi="en-GB"/>
              </w:rPr>
              <w:t>Work with the above risks completed on:</w:t>
            </w:r>
          </w:p>
        </w:tc>
        <w:tc>
          <w:tcPr>
            <w:tcW w:w="2592" w:type="dxa"/>
            <w:tcBorders>
              <w:top w:val="single" w:sz="4" w:space="0" w:color="auto"/>
              <w:bottom w:val="single" w:sz="4" w:space="0" w:color="auto"/>
            </w:tcBorders>
            <w:shd w:val="clear" w:color="auto" w:fill="E6E6E6"/>
          </w:tcPr>
          <w:p w:rsidR="00F57C2A" w:rsidRPr="006365E9" w:rsidRDefault="00F57C2A" w:rsidP="000A4F85">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F57C2A" w:rsidRPr="006365E9" w:rsidTr="00EE6795">
        <w:tc>
          <w:tcPr>
            <w:tcW w:w="6550" w:type="dxa"/>
            <w:gridSpan w:val="2"/>
            <w:tcBorders>
              <w:top w:val="nil"/>
            </w:tcBorders>
          </w:tcPr>
          <w:p w:rsidR="00F57C2A" w:rsidRPr="006365E9" w:rsidRDefault="00F57C2A" w:rsidP="00EE6795">
            <w:pPr>
              <w:spacing w:before="60" w:after="60"/>
              <w:rPr>
                <w:rFonts w:asciiTheme="minorHAnsi" w:hAnsiTheme="minorHAnsi" w:cstheme="minorHAnsi"/>
                <w:sz w:val="16"/>
                <w:szCs w:val="16"/>
              </w:rPr>
            </w:pPr>
          </w:p>
        </w:tc>
        <w:tc>
          <w:tcPr>
            <w:tcW w:w="2592" w:type="dxa"/>
            <w:tcBorders>
              <w:top w:val="nil"/>
            </w:tcBorders>
          </w:tcPr>
          <w:p w:rsidR="00F57C2A" w:rsidRPr="006365E9" w:rsidRDefault="00F57C2A" w:rsidP="00EE6795">
            <w:pPr>
              <w:spacing w:before="60" w:after="60"/>
              <w:rPr>
                <w:rFonts w:asciiTheme="minorHAnsi" w:hAnsiTheme="minorHAnsi" w:cstheme="minorHAnsi"/>
                <w:sz w:val="16"/>
                <w:szCs w:val="16"/>
              </w:rPr>
            </w:pPr>
          </w:p>
        </w:tc>
      </w:tr>
    </w:tbl>
    <w:p w:rsidR="00F57C2A" w:rsidRPr="006365E9" w:rsidRDefault="00F57C2A" w:rsidP="00F57C2A">
      <w:pPr>
        <w:rPr>
          <w:rFonts w:asciiTheme="minorHAnsi" w:hAnsiTheme="minorHAnsi"/>
        </w:rPr>
      </w:pPr>
    </w:p>
    <w:p w:rsidR="00151D01" w:rsidRPr="006365E9" w:rsidRDefault="00F57C2A">
      <w:pPr>
        <w:pStyle w:val="Rubrik1"/>
        <w:rPr>
          <w:rFonts w:asciiTheme="minorHAnsi" w:hAnsiTheme="minorHAnsi" w:cstheme="minorHAnsi"/>
        </w:rPr>
      </w:pPr>
      <w:bookmarkStart w:id="15" w:name="_Toc501108234"/>
      <w:r w:rsidRPr="006365E9">
        <w:rPr>
          <w:rFonts w:asciiTheme="minorHAnsi" w:hAnsiTheme="minorHAnsi"/>
          <w:lang w:val="en-GB" w:bidi="en-GB"/>
        </w:rPr>
        <w:lastRenderedPageBreak/>
        <w:t>10. Work involving the use of explosives</w:t>
      </w:r>
      <w:bookmarkEnd w:id="1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6365E9" w:rsidTr="000E1B9D">
        <w:tc>
          <w:tcPr>
            <w:tcW w:w="2279" w:type="dxa"/>
            <w:tcBorders>
              <w:bottom w:val="single" w:sz="4" w:space="0" w:color="auto"/>
            </w:tcBorders>
            <w:shd w:val="clear" w:color="auto" w:fill="E6E6E6"/>
          </w:tcPr>
          <w:p w:rsidR="000E1B9D" w:rsidRPr="006365E9" w:rsidRDefault="000E1B9D"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0E1B9D" w:rsidRPr="006365E9" w:rsidRDefault="000E1B9D"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Work/activity and risk(s): provide information on what and where</w:t>
            </w:r>
          </w:p>
        </w:tc>
      </w:tr>
      <w:tr w:rsidR="000E1B9D" w:rsidRPr="006365E9" w:rsidTr="000E1B9D">
        <w:tc>
          <w:tcPr>
            <w:tcW w:w="2279" w:type="dxa"/>
            <w:tcBorders>
              <w:top w:val="single" w:sz="4" w:space="0" w:color="auto"/>
              <w:bottom w:val="single" w:sz="4" w:space="0" w:color="auto"/>
            </w:tcBorders>
          </w:tcPr>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6365E9" w:rsidRDefault="00E513ED" w:rsidP="000E1B9D">
            <w:pPr>
              <w:spacing w:before="60" w:after="60"/>
              <w:rPr>
                <w:rFonts w:asciiTheme="minorHAnsi" w:hAnsiTheme="minorHAnsi" w:cstheme="minorHAnsi"/>
                <w:b/>
                <w:sz w:val="20"/>
                <w:szCs w:val="20"/>
              </w:rPr>
            </w:pPr>
            <w:r w:rsidRPr="006365E9">
              <w:rPr>
                <w:rFonts w:asciiTheme="minorHAnsi" w:hAnsiTheme="minorHAnsi"/>
                <w:b/>
                <w:sz w:val="20"/>
                <w:lang w:val="en-GB" w:bidi="en-GB"/>
              </w:rPr>
              <w:t>Example: Risk for flyrock, undetonated explosives (when drilling and loading), unauthorised persons within restricted areas, gases from blasting (in underground environments)</w:t>
            </w:r>
          </w:p>
        </w:tc>
      </w:tr>
      <w:tr w:rsidR="000E1B9D" w:rsidRPr="006365E9" w:rsidTr="000E1B9D">
        <w:tc>
          <w:tcPr>
            <w:tcW w:w="9142" w:type="dxa"/>
            <w:gridSpan w:val="3"/>
            <w:tcBorders>
              <w:bottom w:val="single" w:sz="4" w:space="0" w:color="auto"/>
            </w:tcBorders>
            <w:shd w:val="clear" w:color="auto" w:fill="E6E6E6"/>
          </w:tcPr>
          <w:p w:rsidR="000E1B9D" w:rsidRPr="006365E9" w:rsidRDefault="000E1B9D" w:rsidP="00075A4F">
            <w:pPr>
              <w:rPr>
                <w:rFonts w:asciiTheme="minorHAnsi" w:hAnsiTheme="minorHAnsi"/>
              </w:rPr>
            </w:pPr>
            <w:r w:rsidRPr="006365E9">
              <w:rPr>
                <w:rFonts w:asciiTheme="minorHAnsi" w:hAnsiTheme="minorHAnsi"/>
                <w:b/>
                <w:sz w:val="20"/>
                <w:lang w:val="en-GB" w:bidi="en-GB"/>
              </w:rPr>
              <w:t>Measures</w:t>
            </w:r>
            <w:r w:rsidR="00D65E01" w:rsidRPr="006365E9">
              <w:rPr>
                <w:rFonts w:asciiTheme="minorHAnsi" w:hAnsiTheme="minorHAnsi"/>
                <w:lang w:val="en-GB" w:bidi="en-GB"/>
              </w:rPr>
              <w:tab/>
            </w:r>
            <w:r w:rsidR="00763196" w:rsidRPr="006365E9">
              <w:rPr>
                <w:rFonts w:asciiTheme="minorHAnsi" w:hAnsiTheme="minorHAnsi"/>
                <w:b/>
                <w:color w:val="00B0F0"/>
                <w:sz w:val="20"/>
                <w:lang w:val="en-GB" w:bidi="en-GB"/>
              </w:rPr>
              <w:t xml:space="preserve">See </w:t>
            </w:r>
            <w:proofErr w:type="spellStart"/>
            <w:r w:rsidR="00763196" w:rsidRPr="006365E9">
              <w:rPr>
                <w:rFonts w:asciiTheme="minorHAnsi" w:hAnsiTheme="minorHAnsi"/>
                <w:b/>
                <w:color w:val="00B0F0"/>
                <w:sz w:val="20"/>
                <w:lang w:val="en-GB" w:bidi="en-GB"/>
              </w:rPr>
              <w:t>also</w:t>
            </w:r>
            <w:hyperlink r:id="rId46" w:history="1">
              <w:r w:rsidR="00075A4F" w:rsidRPr="006365E9">
                <w:rPr>
                  <w:rStyle w:val="Hyperlnk"/>
                  <w:rFonts w:asciiTheme="minorHAnsi" w:hAnsiTheme="minorHAnsi"/>
                  <w:b/>
                  <w:color w:val="00B0F0"/>
                  <w:sz w:val="20"/>
                  <w:lang w:val="en-GB" w:bidi="en-GB"/>
                </w:rPr>
                <w:t>AFS</w:t>
              </w:r>
              <w:proofErr w:type="spellEnd"/>
              <w:r w:rsidR="00075A4F" w:rsidRPr="006365E9">
                <w:rPr>
                  <w:rStyle w:val="Hyperlnk"/>
                  <w:rFonts w:asciiTheme="minorHAnsi" w:hAnsiTheme="minorHAnsi"/>
                  <w:b/>
                  <w:color w:val="00B0F0"/>
                  <w:sz w:val="20"/>
                  <w:lang w:val="en-GB" w:bidi="en-GB"/>
                </w:rPr>
                <w:t xml:space="preserve"> 1999:3</w:t>
              </w:r>
            </w:hyperlink>
            <w:r w:rsidR="00DB7F9C" w:rsidRPr="006365E9">
              <w:rPr>
                <w:rFonts w:asciiTheme="minorHAnsi" w:hAnsiTheme="minorHAnsi"/>
                <w:b/>
                <w:color w:val="00B0F0"/>
                <w:sz w:val="20"/>
                <w:lang w:val="en-GB" w:bidi="en-GB"/>
              </w:rPr>
              <w:t xml:space="preserve">, </w:t>
            </w:r>
            <w:hyperlink r:id="rId47" w:history="1">
              <w:r w:rsidR="00763196" w:rsidRPr="006365E9">
                <w:rPr>
                  <w:rStyle w:val="Hyperlnk"/>
                  <w:rFonts w:asciiTheme="minorHAnsi" w:hAnsiTheme="minorHAnsi"/>
                  <w:b/>
                  <w:color w:val="00B0F0"/>
                  <w:sz w:val="20"/>
                  <w:lang w:val="en-GB" w:bidi="en-GB"/>
                </w:rPr>
                <w:t>AFS 2007:01</w:t>
              </w:r>
            </w:hyperlink>
            <w:r w:rsidR="00763196" w:rsidRPr="006365E9">
              <w:rPr>
                <w:rStyle w:val="Hyperlnk"/>
                <w:rFonts w:asciiTheme="minorHAnsi" w:hAnsiTheme="minorHAnsi"/>
                <w:b/>
                <w:color w:val="00B0F0"/>
                <w:sz w:val="20"/>
                <w:lang w:val="en-GB" w:bidi="en-GB"/>
              </w:rPr>
              <w:t xml:space="preserve"> </w:t>
            </w:r>
            <w:proofErr w:type="spellStart"/>
            <w:r w:rsidR="00763196" w:rsidRPr="006365E9">
              <w:rPr>
                <w:rStyle w:val="Hyperlnk"/>
                <w:rFonts w:asciiTheme="minorHAnsi" w:hAnsiTheme="minorHAnsi"/>
                <w:b/>
                <w:color w:val="00B0F0"/>
                <w:sz w:val="20"/>
                <w:lang w:val="en-GB" w:bidi="en-GB"/>
              </w:rPr>
              <w:t>and</w:t>
            </w:r>
            <w:hyperlink r:id="rId48" w:history="1">
              <w:r w:rsidR="00AE29F6" w:rsidRPr="006365E9">
                <w:rPr>
                  <w:rStyle w:val="Hyperlnk"/>
                  <w:rFonts w:asciiTheme="minorHAnsi" w:hAnsiTheme="minorHAnsi"/>
                  <w:color w:val="00B0F0"/>
                  <w:sz w:val="20"/>
                  <w:lang w:val="en-GB" w:bidi="en-GB"/>
                </w:rPr>
                <w:t>the</w:t>
              </w:r>
              <w:proofErr w:type="spellEnd"/>
              <w:r w:rsidR="00AE29F6" w:rsidRPr="006365E9">
                <w:rPr>
                  <w:rStyle w:val="Hyperlnk"/>
                  <w:rFonts w:asciiTheme="minorHAnsi" w:hAnsiTheme="minorHAnsi"/>
                  <w:b/>
                  <w:color w:val="00B0F0"/>
                  <w:sz w:val="20"/>
                  <w:lang w:val="en-GB" w:bidi="en-GB"/>
                </w:rPr>
                <w:t xml:space="preserve"> Swedish Work Environment Authority's information page on the internet</w:t>
              </w:r>
            </w:hyperlink>
            <w:r w:rsidR="00F75CB6" w:rsidRPr="006365E9">
              <w:rPr>
                <w:rStyle w:val="Hyperlnk"/>
                <w:rFonts w:asciiTheme="minorHAnsi" w:hAnsiTheme="minorHAnsi"/>
                <w:b/>
                <w:color w:val="00B0F0"/>
                <w:sz w:val="20"/>
                <w:lang w:val="en-GB" w:bidi="en-GB"/>
              </w:rPr>
              <w:t xml:space="preserve">. </w:t>
            </w:r>
          </w:p>
        </w:tc>
      </w:tr>
      <w:tr w:rsidR="00151D01" w:rsidRPr="006365E9">
        <w:trPr>
          <w:hidden/>
        </w:trPr>
        <w:tc>
          <w:tcPr>
            <w:tcW w:w="9142" w:type="dxa"/>
            <w:gridSpan w:val="3"/>
            <w:tcBorders>
              <w:top w:val="nil"/>
              <w:bottom w:val="single" w:sz="4" w:space="0" w:color="auto"/>
            </w:tcBorders>
          </w:tcPr>
          <w:p w:rsidR="0033427C" w:rsidRPr="006365E9" w:rsidRDefault="0033427C">
            <w:pPr>
              <w:pStyle w:val="Hjlptext"/>
              <w:rPr>
                <w:rFonts w:asciiTheme="minorHAnsi" w:hAnsiTheme="minorHAnsi"/>
                <w:vanish/>
                <w:sz w:val="2"/>
              </w:rPr>
            </w:pPr>
          </w:p>
          <w:p w:rsidR="00791B9B" w:rsidRPr="006365E9" w:rsidRDefault="00791B9B" w:rsidP="00E577A4">
            <w:pPr>
              <w:pStyle w:val="Rubrik3"/>
              <w:spacing w:before="60"/>
            </w:pPr>
            <w:r w:rsidRPr="006365E9">
              <w:rPr>
                <w:lang w:val="en-GB" w:bidi="en-GB"/>
              </w:rPr>
              <w:t>Preparatory measures, production methods and materials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23D05" w:rsidRPr="006365E9" w:rsidTr="00A43E64">
              <w:sdt>
                <w:sdtPr>
                  <w:rPr>
                    <w:rFonts w:asciiTheme="minorHAnsi" w:hAnsiTheme="minorHAnsi" w:cstheme="minorHAnsi"/>
                    <w:b/>
                    <w:sz w:val="20"/>
                    <w:szCs w:val="20"/>
                  </w:rPr>
                  <w:id w:val="-1354412821"/>
                  <w14:checkbox>
                    <w14:checked w14:val="0"/>
                    <w14:checkedState w14:val="2612" w14:font="MS Gothic"/>
                    <w14:uncheckedState w14:val="2610" w14:font="MS Gothic"/>
                  </w14:checkbox>
                </w:sdtPr>
                <w:sdtContent>
                  <w:tc>
                    <w:tcPr>
                      <w:tcW w:w="487" w:type="dxa"/>
                    </w:tcPr>
                    <w:p w:rsidR="00A23D05" w:rsidRPr="006365E9" w:rsidRDefault="00A23D05" w:rsidP="00763196">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469" w:type="dxa"/>
                </w:tcPr>
                <w:p w:rsidR="00A23D05" w:rsidRPr="006365E9" w:rsidRDefault="00A23D05" w:rsidP="00763196">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Not applicable</w:t>
                  </w:r>
                </w:p>
              </w:tc>
            </w:tr>
            <w:tr w:rsidR="00763196" w:rsidRPr="006365E9" w:rsidTr="00A43E64">
              <w:sdt>
                <w:sdtPr>
                  <w:rPr>
                    <w:rFonts w:asciiTheme="minorHAnsi" w:hAnsiTheme="minorHAnsi" w:cstheme="minorHAnsi"/>
                    <w:b/>
                    <w:sz w:val="20"/>
                    <w:szCs w:val="20"/>
                  </w:rPr>
                  <w:id w:val="1707907999"/>
                  <w14:checkbox>
                    <w14:checked w14:val="0"/>
                    <w14:checkedState w14:val="2612" w14:font="MS Gothic"/>
                    <w14:uncheckedState w14:val="2610" w14:font="MS Gothic"/>
                  </w14:checkbox>
                </w:sdtPr>
                <w:sdtContent>
                  <w:tc>
                    <w:tcPr>
                      <w:tcW w:w="487" w:type="dxa"/>
                    </w:tcPr>
                    <w:p w:rsidR="00763196" w:rsidRPr="006365E9" w:rsidRDefault="00763196" w:rsidP="00763196">
                      <w:pPr>
                        <w:tabs>
                          <w:tab w:val="left" w:pos="4020"/>
                        </w:tabs>
                        <w:spacing w:after="60"/>
                        <w:rPr>
                          <w:rFonts w:asciiTheme="minorHAnsi" w:hAnsiTheme="minorHAnsi" w:cstheme="minorHAnsi"/>
                          <w:sz w:val="20"/>
                          <w:szCs w:val="20"/>
                        </w:rPr>
                      </w:pPr>
                      <w:r w:rsidRPr="006365E9">
                        <w:rPr>
                          <w:rFonts w:ascii="Segoe UI Symbol" w:hAnsi="Segoe UI Symbol" w:cs="Segoe UI Symbol"/>
                          <w:b/>
                          <w:sz w:val="20"/>
                          <w:lang w:val="en-GB" w:bidi="en-GB"/>
                        </w:rPr>
                        <w:t>☐</w:t>
                      </w:r>
                    </w:p>
                  </w:tc>
                </w:sdtContent>
              </w:sdt>
              <w:tc>
                <w:tcPr>
                  <w:tcW w:w="8469" w:type="dxa"/>
                </w:tcPr>
                <w:p w:rsidR="00763196" w:rsidRPr="006365E9" w:rsidRDefault="00763196" w:rsidP="00763196">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 construction object has been placed so as to eliminate or minimise blasting.  </w:t>
                  </w:r>
                </w:p>
              </w:tc>
            </w:tr>
          </w:tbl>
          <w:p w:rsidR="009E701F" w:rsidRPr="006365E9" w:rsidRDefault="009E701F" w:rsidP="007427FD">
            <w:pPr>
              <w:pStyle w:val="Rubrik3"/>
              <w:spacing w:before="120"/>
            </w:pPr>
            <w:r w:rsidRPr="006365E9">
              <w:rPr>
                <w:lang w:val="en-GB" w:bidi="en-GB"/>
              </w:rPr>
              <w:t>Preliminary investigations</w:t>
            </w:r>
          </w:p>
          <w:p w:rsidR="00B061E5" w:rsidRPr="006365E9"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Inspection of nearby buildings has been done. </w:t>
            </w:r>
          </w:p>
          <w:p w:rsidR="00B061E5" w:rsidRPr="006365E9"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Cables in the ground have been examined.</w:t>
            </w:r>
          </w:p>
          <w:p w:rsidR="00B061E5" w:rsidRPr="006365E9" w:rsidRDefault="00E513ED"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 explosive charge has been adapted to surrounding property and buildings.</w:t>
            </w:r>
          </w:p>
          <w:p w:rsidR="00E15ADF" w:rsidRPr="006365E9" w:rsidRDefault="00E15AD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 geotechnical survey has been conducted.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763196" w:rsidRPr="006365E9" w:rsidTr="00A43E64">
              <w:sdt>
                <w:sdtPr>
                  <w:rPr>
                    <w:rFonts w:asciiTheme="minorHAnsi" w:hAnsiTheme="minorHAnsi" w:cstheme="minorHAnsi"/>
                    <w:b/>
                    <w:sz w:val="20"/>
                    <w:szCs w:val="20"/>
                  </w:rPr>
                  <w:id w:val="2038780304"/>
                  <w14:checkbox>
                    <w14:checked w14:val="0"/>
                    <w14:checkedState w14:val="2612" w14:font="MS Gothic"/>
                    <w14:uncheckedState w14:val="2610" w14:font="MS Gothic"/>
                  </w14:checkbox>
                </w:sdtPr>
                <w:sdtContent>
                  <w:tc>
                    <w:tcPr>
                      <w:tcW w:w="487" w:type="dxa"/>
                    </w:tcPr>
                    <w:p w:rsidR="00763196" w:rsidRPr="006365E9" w:rsidRDefault="00763196" w:rsidP="00763196">
                      <w:pPr>
                        <w:tabs>
                          <w:tab w:val="left" w:pos="4020"/>
                        </w:tabs>
                        <w:spacing w:after="60"/>
                        <w:rPr>
                          <w:rFonts w:asciiTheme="minorHAnsi" w:hAnsiTheme="minorHAnsi" w:cstheme="minorHAnsi"/>
                          <w:sz w:val="20"/>
                          <w:szCs w:val="20"/>
                        </w:rPr>
                      </w:pPr>
                      <w:r w:rsidRPr="006365E9">
                        <w:rPr>
                          <w:rFonts w:ascii="Segoe UI Symbol" w:hAnsi="Segoe UI Symbol" w:cs="Segoe UI Symbol"/>
                          <w:b/>
                          <w:sz w:val="20"/>
                          <w:lang w:val="en-GB" w:bidi="en-GB"/>
                        </w:rPr>
                        <w:t>☐</w:t>
                      </w:r>
                    </w:p>
                  </w:tc>
                </w:sdtContent>
              </w:sdt>
              <w:tc>
                <w:tcPr>
                  <w:tcW w:w="8469" w:type="dxa"/>
                </w:tcPr>
                <w:p w:rsidR="000E6934" w:rsidRPr="006365E9" w:rsidRDefault="00763196" w:rsidP="003E3C79">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Consultation has been done with the owner of power lines near the worksite.</w:t>
                  </w:r>
                </w:p>
              </w:tc>
            </w:tr>
            <w:tr w:rsidR="003E3C79" w:rsidRPr="006365E9" w:rsidTr="00A43E64">
              <w:sdt>
                <w:sdtPr>
                  <w:rPr>
                    <w:rFonts w:asciiTheme="minorHAnsi" w:hAnsiTheme="minorHAnsi" w:cstheme="minorHAnsi"/>
                    <w:b/>
                    <w:sz w:val="20"/>
                    <w:szCs w:val="20"/>
                  </w:rPr>
                  <w:id w:val="-754909347"/>
                  <w14:checkbox>
                    <w14:checked w14:val="0"/>
                    <w14:checkedState w14:val="2612" w14:font="MS Gothic"/>
                    <w14:uncheckedState w14:val="2610" w14:font="MS Gothic"/>
                  </w14:checkbox>
                </w:sdtPr>
                <w:sdtContent>
                  <w:tc>
                    <w:tcPr>
                      <w:tcW w:w="487" w:type="dxa"/>
                    </w:tcPr>
                    <w:p w:rsidR="003E3C79" w:rsidRPr="006365E9" w:rsidRDefault="003E3C79" w:rsidP="00763196">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469" w:type="dxa"/>
                </w:tcPr>
                <w:p w:rsidR="003E3C79" w:rsidRPr="006365E9" w:rsidRDefault="003E3C79" w:rsidP="00E513ED">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Measuring equipment for vibration has been set up in nearby buildings.</w:t>
                  </w:r>
                </w:p>
              </w:tc>
            </w:tr>
            <w:tr w:rsidR="003E3C79" w:rsidRPr="006365E9" w:rsidTr="00A43E64">
              <w:sdt>
                <w:sdtPr>
                  <w:rPr>
                    <w:rFonts w:asciiTheme="minorHAnsi" w:hAnsiTheme="minorHAnsi" w:cstheme="minorHAnsi"/>
                    <w:b/>
                    <w:sz w:val="20"/>
                    <w:szCs w:val="20"/>
                  </w:rPr>
                  <w:id w:val="34483604"/>
                  <w14:checkbox>
                    <w14:checked w14:val="0"/>
                    <w14:checkedState w14:val="2612" w14:font="MS Gothic"/>
                    <w14:uncheckedState w14:val="2610" w14:font="MS Gothic"/>
                  </w14:checkbox>
                </w:sdtPr>
                <w:sdtContent>
                  <w:tc>
                    <w:tcPr>
                      <w:tcW w:w="487" w:type="dxa"/>
                    </w:tcPr>
                    <w:p w:rsidR="003E3C79" w:rsidRPr="006365E9" w:rsidRDefault="003E3C79" w:rsidP="00763196">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469" w:type="dxa"/>
                </w:tcPr>
                <w:p w:rsidR="003E3C79" w:rsidRPr="006365E9" w:rsidRDefault="003E3C79" w:rsidP="00E513ED">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 safety clearance of </w:t>
                  </w:r>
                  <w:r w:rsidRPr="006365E9">
                    <w:rPr>
                      <w:rFonts w:asciiTheme="minorHAnsi" w:hAnsiTheme="minorHAnsi"/>
                      <w:sz w:val="20"/>
                      <w:highlight w:val="yellow"/>
                      <w:lang w:val="en-GB" w:bidi="en-GB"/>
                    </w:rPr>
                    <w:t>XX metres</w:t>
                  </w:r>
                  <w:r w:rsidRPr="006365E9">
                    <w:rPr>
                      <w:rFonts w:asciiTheme="minorHAnsi" w:hAnsiTheme="minorHAnsi"/>
                      <w:sz w:val="20"/>
                      <w:lang w:val="en-GB" w:bidi="en-GB"/>
                    </w:rPr>
                    <w:t xml:space="preserve"> for surrounding property and buildings has been decided.</w:t>
                  </w:r>
                </w:p>
              </w:tc>
            </w:tr>
          </w:tbl>
          <w:p w:rsidR="00E15ADF" w:rsidRPr="006365E9" w:rsidRDefault="00E15ADF" w:rsidP="007427FD">
            <w:pPr>
              <w:pStyle w:val="Rubrik3"/>
              <w:spacing w:before="120"/>
            </w:pPr>
            <w:r w:rsidRPr="006365E9">
              <w:rPr>
                <w:lang w:val="en-GB" w:bidi="en-GB"/>
              </w:rPr>
              <w:t>Work, methods and equipment</w:t>
            </w:r>
          </w:p>
          <w:p w:rsidR="00B061E5" w:rsidRPr="006365E9" w:rsidRDefault="00D3279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All affected workers are informed about the risks involved in blasting, how evacuation of the worksite should take place before blasting, where it is permitted to be during blasting, and how a return to the worksite after blasting should take place. </w:t>
            </w:r>
          </w:p>
          <w:p w:rsidR="00E15ADF" w:rsidRPr="006365E9" w:rsidRDefault="00E15AD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All affected workers have been informed about how to react if undetonated explosives are encountered. The contact person is: </w:t>
            </w:r>
            <w:r w:rsidRPr="006365E9">
              <w:rPr>
                <w:rFonts w:asciiTheme="minorHAnsi" w:hAnsiTheme="minorHAnsi"/>
                <w:sz w:val="20"/>
                <w:highlight w:val="yellow"/>
                <w:lang w:val="en-GB" w:bidi="en-GB"/>
              </w:rPr>
              <w:t>PROVIDE NAME, COMPANY AND TELEPHONE NUMBER</w:t>
            </w:r>
          </w:p>
          <w:p w:rsidR="00B061E5" w:rsidRPr="006365E9" w:rsidRDefault="005C1864"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Blasting and handling of explosive substances should be done by authorised companies only. </w:t>
            </w:r>
            <w:r w:rsidR="00E15ADF" w:rsidRPr="006365E9">
              <w:rPr>
                <w:rFonts w:asciiTheme="minorHAnsi" w:hAnsiTheme="minorHAnsi"/>
                <w:sz w:val="20"/>
                <w:highlight w:val="yellow"/>
                <w:lang w:val="en-GB" w:bidi="en-GB"/>
              </w:rPr>
              <w:t>PROVIDE COMPANY, CONTACT PERSON AND TELEPHONE NUMBER</w:t>
            </w:r>
          </w:p>
          <w:p w:rsidR="00B061E5" w:rsidRPr="006365E9"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 authorised company’s permits have been checked.</w:t>
            </w:r>
          </w:p>
          <w:p w:rsidR="00B061E5" w:rsidRPr="006365E9"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 blast site has been selected. </w:t>
            </w:r>
          </w:p>
          <w:p w:rsidR="005C1864" w:rsidRPr="006365E9" w:rsidRDefault="005C1864"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 blasting scheme detailing how the blasting work will take place should be drawn up for every blast object before the blasting is done.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763196" w:rsidRPr="006365E9" w:rsidTr="00763196">
              <w:sdt>
                <w:sdtPr>
                  <w:rPr>
                    <w:rFonts w:asciiTheme="minorHAnsi" w:hAnsiTheme="minorHAnsi" w:cstheme="minorHAnsi"/>
                    <w:b/>
                    <w:sz w:val="20"/>
                    <w:szCs w:val="20"/>
                  </w:rPr>
                  <w:id w:val="-735785327"/>
                  <w14:checkbox>
                    <w14:checked w14:val="0"/>
                    <w14:checkedState w14:val="2612" w14:font="MS Gothic"/>
                    <w14:uncheckedState w14:val="2610" w14:font="MS Gothic"/>
                  </w14:checkbox>
                </w:sdtPr>
                <w:sdtContent>
                  <w:tc>
                    <w:tcPr>
                      <w:tcW w:w="487" w:type="dxa"/>
                    </w:tcPr>
                    <w:p w:rsidR="00763196" w:rsidRPr="006365E9" w:rsidRDefault="00763196"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763196" w:rsidRPr="006365E9" w:rsidRDefault="00763196" w:rsidP="00A43E64">
                  <w:pP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Equipment for measuring air quality is used; instrument checked most recently on </w:t>
                  </w:r>
                  <w:r w:rsidRPr="006365E9">
                    <w:rPr>
                      <w:rFonts w:asciiTheme="minorHAnsi" w:hAnsiTheme="minorHAnsi"/>
                      <w:sz w:val="20"/>
                      <w:highlight w:val="yellow"/>
                      <w:lang w:val="en-GB" w:bidi="en-GB"/>
                    </w:rPr>
                    <w:t>PROVIDE DATE</w:t>
                  </w:r>
                  <w:r w:rsidRPr="006365E9">
                    <w:rPr>
                      <w:rFonts w:asciiTheme="minorHAnsi" w:hAnsiTheme="minorHAnsi"/>
                      <w:sz w:val="20"/>
                      <w:lang w:val="en-GB" w:bidi="en-GB"/>
                    </w:rPr>
                    <w:t xml:space="preserve">. </w:t>
                  </w:r>
                </w:p>
              </w:tc>
            </w:tr>
            <w:tr w:rsidR="00763196" w:rsidRPr="006365E9" w:rsidTr="00763196">
              <w:sdt>
                <w:sdtPr>
                  <w:rPr>
                    <w:rFonts w:asciiTheme="minorHAnsi" w:hAnsiTheme="minorHAnsi" w:cstheme="minorHAnsi"/>
                    <w:b/>
                    <w:sz w:val="20"/>
                    <w:szCs w:val="20"/>
                  </w:rPr>
                  <w:id w:val="-11689542"/>
                  <w14:checkbox>
                    <w14:checked w14:val="0"/>
                    <w14:checkedState w14:val="2612" w14:font="MS Gothic"/>
                    <w14:uncheckedState w14:val="2610" w14:font="MS Gothic"/>
                  </w14:checkbox>
                </w:sdtPr>
                <w:sdtContent>
                  <w:tc>
                    <w:tcPr>
                      <w:tcW w:w="487" w:type="dxa"/>
                    </w:tcPr>
                    <w:p w:rsidR="00763196" w:rsidRPr="006365E9" w:rsidRDefault="00763196"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763196" w:rsidRPr="006365E9" w:rsidRDefault="00763196" w:rsidP="00A43E64">
                  <w:pPr>
                    <w:tabs>
                      <w:tab w:val="left" w:pos="4020"/>
                    </w:tabs>
                    <w:rPr>
                      <w:rFonts w:asciiTheme="minorHAnsi" w:hAnsiTheme="minorHAnsi" w:cstheme="minorHAnsi"/>
                      <w:sz w:val="20"/>
                      <w:szCs w:val="20"/>
                    </w:rPr>
                  </w:pPr>
                  <w:r w:rsidRPr="006365E9">
                    <w:rPr>
                      <w:rFonts w:asciiTheme="minorHAnsi" w:hAnsiTheme="minorHAnsi"/>
                      <w:sz w:val="20"/>
                      <w:lang w:val="en-GB" w:bidi="en-GB"/>
                    </w:rPr>
                    <w:t>Excavation and loading machines used for clean-up have been equipped with extra protective glass.</w:t>
                  </w:r>
                </w:p>
              </w:tc>
            </w:tr>
            <w:tr w:rsidR="00763196" w:rsidRPr="006365E9" w:rsidTr="00763196">
              <w:sdt>
                <w:sdtPr>
                  <w:rPr>
                    <w:rFonts w:asciiTheme="minorHAnsi" w:hAnsiTheme="minorHAnsi" w:cstheme="minorHAnsi"/>
                    <w:b/>
                    <w:sz w:val="20"/>
                    <w:szCs w:val="20"/>
                  </w:rPr>
                  <w:id w:val="-865908164"/>
                  <w14:checkbox>
                    <w14:checked w14:val="0"/>
                    <w14:checkedState w14:val="2612" w14:font="MS Gothic"/>
                    <w14:uncheckedState w14:val="2610" w14:font="MS Gothic"/>
                  </w14:checkbox>
                </w:sdtPr>
                <w:sdtContent>
                  <w:tc>
                    <w:tcPr>
                      <w:tcW w:w="487" w:type="dxa"/>
                    </w:tcPr>
                    <w:p w:rsidR="00763196" w:rsidRPr="006365E9" w:rsidRDefault="00763196"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763196" w:rsidRPr="006365E9" w:rsidRDefault="00763196" w:rsidP="00A43E64">
                  <w:pP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The blast area is covered in connection with blasting. </w:t>
                  </w:r>
                </w:p>
              </w:tc>
            </w:tr>
          </w:tbl>
          <w:p w:rsidR="00E15ADF" w:rsidRPr="006365E9" w:rsidRDefault="00E15ADF" w:rsidP="007427FD">
            <w:pPr>
              <w:pStyle w:val="Rubrik3"/>
              <w:spacing w:before="120"/>
            </w:pPr>
            <w:r w:rsidRPr="006365E9">
              <w:rPr>
                <w:lang w:val="en-GB" w:bidi="en-GB"/>
              </w:rPr>
              <w:t>Special technical or organisational safety measures</w:t>
            </w:r>
          </w:p>
          <w:p w:rsidR="00E15ADF" w:rsidRPr="006365E9" w:rsidRDefault="00E15ADF" w:rsidP="00D65E01">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A police permit has been obtained for storage and transport of explosives. </w:t>
            </w:r>
          </w:p>
          <w:p w:rsidR="00E15ADF" w:rsidRPr="006365E9" w:rsidRDefault="00E15ADF" w:rsidP="00D65E01">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Blasting has been coordinated with other operations in close proximity. </w:t>
            </w:r>
          </w:p>
          <w:p w:rsidR="00E577A4" w:rsidRPr="006365E9" w:rsidRDefault="00E577A4" w:rsidP="00E577A4">
            <w:pPr>
              <w:rPr>
                <w:rFonts w:asciiTheme="minorHAnsi" w:hAnsiTheme="minorHAnsi"/>
                <w:sz w:val="12"/>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E577A4" w:rsidRPr="006365E9" w:rsidTr="00145286">
              <w:sdt>
                <w:sdtPr>
                  <w:rPr>
                    <w:rFonts w:asciiTheme="minorHAnsi" w:hAnsiTheme="minorHAnsi" w:cstheme="minorHAnsi"/>
                    <w:b/>
                    <w:sz w:val="20"/>
                    <w:szCs w:val="20"/>
                  </w:rPr>
                  <w:id w:val="1646398785"/>
                  <w14:checkbox>
                    <w14:checked w14:val="0"/>
                    <w14:checkedState w14:val="2612" w14:font="MS Gothic"/>
                    <w14:uncheckedState w14:val="2610" w14:font="MS Gothic"/>
                  </w14:checkbox>
                </w:sdtPr>
                <w:sdtContent>
                  <w:tc>
                    <w:tcPr>
                      <w:tcW w:w="487" w:type="dxa"/>
                    </w:tcPr>
                    <w:p w:rsidR="00E577A4" w:rsidRPr="006365E9" w:rsidRDefault="00E577A4" w:rsidP="00E577A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E577A4" w:rsidRPr="006365E9" w:rsidRDefault="00E577A4" w:rsidP="00E577A4">
                  <w:pP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A drilling plan has been drawn up. </w:t>
                  </w:r>
                </w:p>
              </w:tc>
            </w:tr>
            <w:tr w:rsidR="00E577A4" w:rsidRPr="006365E9" w:rsidTr="00145286">
              <w:sdt>
                <w:sdtPr>
                  <w:rPr>
                    <w:rFonts w:asciiTheme="minorHAnsi" w:hAnsiTheme="minorHAnsi" w:cstheme="minorHAnsi"/>
                    <w:b/>
                    <w:sz w:val="20"/>
                    <w:szCs w:val="20"/>
                  </w:rPr>
                  <w:id w:val="-738480552"/>
                  <w14:checkbox>
                    <w14:checked w14:val="0"/>
                    <w14:checkedState w14:val="2612" w14:font="MS Gothic"/>
                    <w14:uncheckedState w14:val="2610" w14:font="MS Gothic"/>
                  </w14:checkbox>
                </w:sdtPr>
                <w:sdtContent>
                  <w:tc>
                    <w:tcPr>
                      <w:tcW w:w="487" w:type="dxa"/>
                    </w:tcPr>
                    <w:p w:rsidR="00E577A4" w:rsidRPr="006365E9" w:rsidRDefault="00E577A4" w:rsidP="00E577A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E577A4" w:rsidRPr="006365E9" w:rsidRDefault="00E577A4" w:rsidP="00E577A4">
                  <w:pP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Necessary distances between ongoing drilling of holes for blasting and other work is documented and communicated. </w:t>
                  </w:r>
                </w:p>
              </w:tc>
            </w:tr>
            <w:tr w:rsidR="00E577A4" w:rsidRPr="006365E9" w:rsidTr="00145286">
              <w:sdt>
                <w:sdtPr>
                  <w:rPr>
                    <w:rFonts w:asciiTheme="minorHAnsi" w:hAnsiTheme="minorHAnsi" w:cstheme="minorHAnsi"/>
                    <w:b/>
                    <w:sz w:val="20"/>
                    <w:szCs w:val="20"/>
                  </w:rPr>
                  <w:id w:val="1969544426"/>
                  <w14:checkbox>
                    <w14:checked w14:val="0"/>
                    <w14:checkedState w14:val="2612" w14:font="MS Gothic"/>
                    <w14:uncheckedState w14:val="2610" w14:font="MS Gothic"/>
                  </w14:checkbox>
                </w:sdtPr>
                <w:sdtContent>
                  <w:tc>
                    <w:tcPr>
                      <w:tcW w:w="487" w:type="dxa"/>
                    </w:tcPr>
                    <w:p w:rsidR="00E577A4" w:rsidRPr="006365E9" w:rsidRDefault="00E577A4" w:rsidP="00E577A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E577A4" w:rsidRPr="006365E9" w:rsidRDefault="00E577A4" w:rsidP="00E577A4">
                  <w:pP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There are instructions on time restrictions when blasting can be done. </w:t>
                  </w:r>
                  <w:r w:rsidRPr="006365E9">
                    <w:rPr>
                      <w:rFonts w:asciiTheme="minorHAnsi" w:hAnsiTheme="minorHAnsi"/>
                      <w:sz w:val="20"/>
                      <w:highlight w:val="yellow"/>
                      <w:lang w:val="en-GB" w:bidi="en-GB"/>
                    </w:rPr>
                    <w:t>PROVIDE TIMES.</w:t>
                  </w:r>
                </w:p>
              </w:tc>
            </w:tr>
          </w:tbl>
          <w:p w:rsidR="0090655A" w:rsidRPr="006365E9" w:rsidRDefault="0090655A" w:rsidP="007427FD">
            <w:pPr>
              <w:pStyle w:val="Rubrik3"/>
              <w:spacing w:before="120"/>
            </w:pPr>
            <w:r w:rsidRPr="006365E9">
              <w:rPr>
                <w:lang w:val="en-GB" w:bidi="en-GB"/>
              </w:rPr>
              <w:t xml:space="preserve">Other measures  </w:t>
            </w:r>
          </w:p>
          <w:p w:rsidR="0090655A" w:rsidRPr="006365E9"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171983" w:rsidRPr="006365E9" w:rsidRDefault="00171983" w:rsidP="00044286">
            <w:pPr>
              <w:tabs>
                <w:tab w:val="left" w:pos="4020"/>
              </w:tabs>
              <w:spacing w:after="120"/>
              <w:rPr>
                <w:rFonts w:asciiTheme="minorHAnsi" w:hAnsiTheme="minorHAnsi" w:cstheme="minorHAnsi"/>
                <w:sz w:val="20"/>
                <w:szCs w:val="20"/>
              </w:rPr>
            </w:pPr>
          </w:p>
        </w:tc>
      </w:tr>
      <w:tr w:rsidR="000E1B9D" w:rsidRPr="006365E9" w:rsidTr="002A22B3">
        <w:trPr>
          <w:trHeight w:val="299"/>
        </w:trPr>
        <w:tc>
          <w:tcPr>
            <w:tcW w:w="6550" w:type="dxa"/>
            <w:gridSpan w:val="2"/>
            <w:tcBorders>
              <w:top w:val="single" w:sz="4" w:space="0" w:color="auto"/>
              <w:bottom w:val="single" w:sz="4" w:space="0" w:color="auto"/>
            </w:tcBorders>
            <w:shd w:val="clear" w:color="auto" w:fill="E6E6E6"/>
          </w:tcPr>
          <w:p w:rsidR="000E1B9D" w:rsidRPr="006365E9" w:rsidRDefault="000E1B9D" w:rsidP="00763196">
            <w:pPr>
              <w:spacing w:before="40" w:after="40"/>
              <w:rPr>
                <w:rFonts w:asciiTheme="minorHAnsi" w:hAnsiTheme="minorHAnsi" w:cstheme="minorHAnsi"/>
                <w:sz w:val="16"/>
                <w:szCs w:val="16"/>
              </w:rPr>
            </w:pPr>
            <w:r w:rsidRPr="006365E9">
              <w:rPr>
                <w:rFonts w:asciiTheme="minorHAnsi" w:hAnsiTheme="minorHAnsi"/>
                <w:sz w:val="16"/>
                <w:lang w:val="en-GB" w:bidi="en-GB"/>
              </w:rPr>
              <w:t>Work with the above risks completed on:</w:t>
            </w:r>
          </w:p>
        </w:tc>
        <w:tc>
          <w:tcPr>
            <w:tcW w:w="2592" w:type="dxa"/>
            <w:tcBorders>
              <w:top w:val="single" w:sz="4" w:space="0" w:color="auto"/>
              <w:bottom w:val="single" w:sz="4" w:space="0" w:color="auto"/>
            </w:tcBorders>
            <w:shd w:val="clear" w:color="auto" w:fill="E6E6E6"/>
          </w:tcPr>
          <w:p w:rsidR="000E1B9D" w:rsidRPr="006365E9" w:rsidRDefault="000E1B9D" w:rsidP="00763196">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0E1B9D" w:rsidRPr="006365E9" w:rsidTr="002A22B3">
        <w:tc>
          <w:tcPr>
            <w:tcW w:w="6550" w:type="dxa"/>
            <w:gridSpan w:val="2"/>
            <w:tcBorders>
              <w:top w:val="nil"/>
            </w:tcBorders>
          </w:tcPr>
          <w:p w:rsidR="000E1B9D" w:rsidRPr="006365E9"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6365E9" w:rsidRDefault="000E1B9D" w:rsidP="000E1B9D">
            <w:pPr>
              <w:spacing w:before="60" w:after="60"/>
              <w:rPr>
                <w:rFonts w:asciiTheme="minorHAnsi" w:hAnsiTheme="minorHAnsi" w:cstheme="minorHAnsi"/>
                <w:sz w:val="16"/>
                <w:szCs w:val="16"/>
              </w:rPr>
            </w:pPr>
          </w:p>
        </w:tc>
      </w:tr>
    </w:tbl>
    <w:p w:rsidR="00151D01" w:rsidRPr="006365E9" w:rsidRDefault="00F57C2A">
      <w:pPr>
        <w:pStyle w:val="Rubrik1"/>
        <w:rPr>
          <w:rFonts w:asciiTheme="minorHAnsi" w:hAnsiTheme="minorHAnsi" w:cstheme="minorHAnsi"/>
        </w:rPr>
      </w:pPr>
      <w:bookmarkStart w:id="16" w:name="_Toc501108235"/>
      <w:r w:rsidRPr="006365E9">
        <w:rPr>
          <w:rFonts w:asciiTheme="minorHAnsi" w:hAnsiTheme="minorHAnsi"/>
          <w:lang w:val="en-GB" w:bidi="en-GB"/>
        </w:rPr>
        <w:lastRenderedPageBreak/>
        <w:t>11. Measures for working with heavy elements</w:t>
      </w:r>
      <w:bookmarkEnd w:id="1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6365E9" w:rsidTr="000E1B9D">
        <w:tc>
          <w:tcPr>
            <w:tcW w:w="2279" w:type="dxa"/>
            <w:tcBorders>
              <w:bottom w:val="single" w:sz="4" w:space="0" w:color="auto"/>
            </w:tcBorders>
            <w:shd w:val="clear" w:color="auto" w:fill="E6E6E6"/>
          </w:tcPr>
          <w:p w:rsidR="000E1B9D" w:rsidRPr="006365E9" w:rsidRDefault="000E1B9D"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0E1B9D" w:rsidRPr="006365E9" w:rsidRDefault="000E1B9D" w:rsidP="003E731D">
            <w:pPr>
              <w:spacing w:before="60" w:after="60"/>
              <w:rPr>
                <w:rFonts w:asciiTheme="minorHAnsi" w:hAnsiTheme="minorHAnsi" w:cstheme="minorHAnsi"/>
                <w:vanish/>
                <w:color w:val="00B0F0"/>
                <w:sz w:val="20"/>
                <w:szCs w:val="20"/>
              </w:rPr>
            </w:pPr>
            <w:r w:rsidRPr="006365E9">
              <w:rPr>
                <w:rFonts w:asciiTheme="minorHAnsi" w:hAnsiTheme="minorHAnsi"/>
                <w:b/>
                <w:sz w:val="20"/>
                <w:lang w:val="en-GB" w:bidi="en-GB"/>
              </w:rPr>
              <w:t xml:space="preserve">Work/activity and risk(s): provide information on what and where   </w:t>
            </w:r>
          </w:p>
        </w:tc>
      </w:tr>
      <w:tr w:rsidR="000E1B9D" w:rsidRPr="006365E9" w:rsidTr="000E1B9D">
        <w:tc>
          <w:tcPr>
            <w:tcW w:w="2279" w:type="dxa"/>
            <w:tcBorders>
              <w:top w:val="single" w:sz="4" w:space="0" w:color="auto"/>
              <w:bottom w:val="single" w:sz="4" w:space="0" w:color="auto"/>
            </w:tcBorders>
          </w:tcPr>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6365E9" w:rsidRDefault="003E731D" w:rsidP="000E1B9D">
            <w:pPr>
              <w:spacing w:before="60" w:after="60"/>
              <w:rPr>
                <w:rFonts w:asciiTheme="minorHAnsi" w:hAnsiTheme="minorHAnsi" w:cstheme="minorHAnsi"/>
                <w:sz w:val="20"/>
                <w:szCs w:val="20"/>
                <w:highlight w:val="green"/>
              </w:rPr>
            </w:pPr>
            <w:r w:rsidRPr="006365E9">
              <w:rPr>
                <w:rFonts w:asciiTheme="minorHAnsi" w:hAnsiTheme="minorHAnsi"/>
                <w:b/>
                <w:sz w:val="20"/>
                <w:lang w:val="en-GB" w:bidi="en-GB"/>
              </w:rPr>
              <w:t>Example: Loading, unloading, assembly and dismantling of heavy construction elements, laying of heavy stone slabs, etc.</w:t>
            </w:r>
          </w:p>
          <w:p w:rsidR="000E1B9D" w:rsidRPr="006365E9" w:rsidRDefault="000E1B9D" w:rsidP="000E1B9D">
            <w:pPr>
              <w:spacing w:before="60" w:after="60"/>
              <w:rPr>
                <w:rFonts w:asciiTheme="minorHAnsi" w:hAnsiTheme="minorHAnsi" w:cstheme="minorHAnsi"/>
                <w:color w:val="00B0F0"/>
                <w:sz w:val="20"/>
                <w:szCs w:val="20"/>
                <w:highlight w:val="green"/>
              </w:rPr>
            </w:pPr>
          </w:p>
          <w:p w:rsidR="000E1B9D" w:rsidRPr="006365E9" w:rsidRDefault="000E1B9D" w:rsidP="000E1B9D">
            <w:pPr>
              <w:spacing w:before="60" w:after="60"/>
              <w:rPr>
                <w:rFonts w:asciiTheme="minorHAnsi" w:hAnsiTheme="minorHAnsi" w:cstheme="minorHAnsi"/>
                <w:color w:val="00B0F0"/>
                <w:sz w:val="20"/>
                <w:szCs w:val="20"/>
                <w:highlight w:val="green"/>
              </w:rPr>
            </w:pPr>
          </w:p>
        </w:tc>
      </w:tr>
      <w:tr w:rsidR="000E1B9D" w:rsidRPr="006365E9" w:rsidTr="000E1B9D">
        <w:tc>
          <w:tcPr>
            <w:tcW w:w="9142" w:type="dxa"/>
            <w:gridSpan w:val="3"/>
            <w:tcBorders>
              <w:bottom w:val="single" w:sz="4" w:space="0" w:color="auto"/>
            </w:tcBorders>
            <w:shd w:val="clear" w:color="auto" w:fill="E6E6E6"/>
          </w:tcPr>
          <w:p w:rsidR="000E1B9D" w:rsidRPr="006365E9" w:rsidRDefault="000E1B9D" w:rsidP="00163916">
            <w:pPr>
              <w:rPr>
                <w:rFonts w:asciiTheme="minorHAnsi" w:hAnsiTheme="minorHAnsi"/>
              </w:rPr>
            </w:pPr>
            <w:r w:rsidRPr="006365E9">
              <w:rPr>
                <w:rFonts w:asciiTheme="minorHAnsi" w:hAnsiTheme="minorHAnsi"/>
                <w:b/>
                <w:sz w:val="20"/>
                <w:lang w:val="en-GB" w:bidi="en-GB"/>
              </w:rPr>
              <w:t>Measures</w:t>
            </w:r>
            <w:r w:rsidR="00D65E01" w:rsidRPr="006365E9">
              <w:rPr>
                <w:rFonts w:asciiTheme="minorHAnsi" w:hAnsiTheme="minorHAnsi"/>
                <w:lang w:val="en-GB" w:bidi="en-GB"/>
              </w:rPr>
              <w:tab/>
            </w:r>
            <w:r w:rsidR="00763196" w:rsidRPr="006365E9">
              <w:rPr>
                <w:rFonts w:asciiTheme="minorHAnsi" w:hAnsiTheme="minorHAnsi"/>
                <w:b/>
                <w:color w:val="00B0F0"/>
                <w:sz w:val="20"/>
                <w:lang w:val="en-GB" w:bidi="en-GB"/>
              </w:rPr>
              <w:t>See also</w:t>
            </w:r>
            <w:r w:rsidR="003E3199">
              <w:rPr>
                <w:rFonts w:asciiTheme="minorHAnsi" w:hAnsiTheme="minorHAnsi"/>
                <w:b/>
                <w:color w:val="00B0F0"/>
                <w:sz w:val="20"/>
                <w:lang w:val="en-GB" w:bidi="en-GB"/>
              </w:rPr>
              <w:t xml:space="preserve"> </w:t>
            </w:r>
            <w:hyperlink r:id="rId49" w:history="1">
              <w:r w:rsidR="00894B53" w:rsidRPr="006365E9">
                <w:rPr>
                  <w:rStyle w:val="Hyperlnk"/>
                  <w:rFonts w:asciiTheme="minorHAnsi" w:hAnsiTheme="minorHAnsi"/>
                  <w:b/>
                  <w:color w:val="00B0F0"/>
                  <w:sz w:val="20"/>
                  <w:lang w:val="en-GB" w:bidi="en-GB"/>
                </w:rPr>
                <w:t>AFS 1999:3</w:t>
              </w:r>
            </w:hyperlink>
            <w:r w:rsidR="00DB7F9C" w:rsidRPr="006365E9">
              <w:rPr>
                <w:rFonts w:asciiTheme="minorHAnsi" w:hAnsiTheme="minorHAnsi"/>
                <w:b/>
                <w:color w:val="00B0F0"/>
                <w:sz w:val="20"/>
                <w:lang w:val="en-GB" w:bidi="en-GB"/>
              </w:rPr>
              <w:t xml:space="preserve">, </w:t>
            </w:r>
            <w:hyperlink r:id="rId50" w:history="1">
              <w:r w:rsidR="00DB7F9C" w:rsidRPr="006365E9">
                <w:rPr>
                  <w:rStyle w:val="Hyperlnk"/>
                  <w:rFonts w:asciiTheme="minorHAnsi" w:hAnsiTheme="minorHAnsi"/>
                  <w:b/>
                  <w:color w:val="00B0F0"/>
                  <w:sz w:val="20"/>
                  <w:lang w:val="en-GB" w:bidi="en-GB"/>
                </w:rPr>
                <w:t>AFS 2003:6</w:t>
              </w:r>
            </w:hyperlink>
            <w:r w:rsidR="00763196" w:rsidRPr="006365E9">
              <w:rPr>
                <w:rFonts w:asciiTheme="minorHAnsi" w:hAnsiTheme="minorHAnsi"/>
                <w:b/>
                <w:color w:val="00B0F0"/>
                <w:sz w:val="20"/>
                <w:lang w:val="en-GB" w:bidi="en-GB"/>
              </w:rPr>
              <w:t xml:space="preserve">, </w:t>
            </w:r>
            <w:hyperlink r:id="rId51" w:history="1">
              <w:r w:rsidR="00DB7F9C" w:rsidRPr="006365E9">
                <w:rPr>
                  <w:rStyle w:val="Hyperlnk"/>
                  <w:rFonts w:asciiTheme="minorHAnsi" w:hAnsiTheme="minorHAnsi"/>
                  <w:b/>
                  <w:color w:val="00B0F0"/>
                  <w:sz w:val="20"/>
                  <w:lang w:val="en-GB" w:bidi="en-GB"/>
                </w:rPr>
                <w:t>AFS 2006:6</w:t>
              </w:r>
            </w:hyperlink>
            <w:r w:rsidR="00DB7F9C" w:rsidRPr="006365E9">
              <w:rPr>
                <w:rFonts w:asciiTheme="minorHAnsi" w:hAnsiTheme="minorHAnsi"/>
                <w:b/>
                <w:color w:val="00B0F0"/>
                <w:sz w:val="20"/>
                <w:lang w:val="en-GB" w:bidi="en-GB"/>
              </w:rPr>
              <w:t xml:space="preserve">, </w:t>
            </w:r>
            <w:hyperlink r:id="rId52" w:history="1">
              <w:r w:rsidR="00763196" w:rsidRPr="006365E9">
                <w:rPr>
                  <w:rStyle w:val="Hyperlnk"/>
                  <w:rFonts w:asciiTheme="minorHAnsi" w:hAnsiTheme="minorHAnsi"/>
                  <w:b/>
                  <w:color w:val="00B0F0"/>
                  <w:sz w:val="20"/>
                  <w:lang w:val="en-GB" w:bidi="en-GB"/>
                </w:rPr>
                <w:t>ADI 583</w:t>
              </w:r>
            </w:hyperlink>
            <w:r w:rsidR="00763196" w:rsidRPr="006365E9">
              <w:rPr>
                <w:rStyle w:val="Hyperlnk"/>
                <w:rFonts w:asciiTheme="minorHAnsi" w:hAnsiTheme="minorHAnsi"/>
                <w:b/>
                <w:color w:val="00B0F0"/>
                <w:sz w:val="20"/>
                <w:lang w:val="en-GB" w:bidi="en-GB"/>
              </w:rPr>
              <w:t xml:space="preserve"> and</w:t>
            </w:r>
            <w:r w:rsidR="003E3199">
              <w:rPr>
                <w:rStyle w:val="Hyperlnk"/>
                <w:rFonts w:asciiTheme="minorHAnsi" w:hAnsiTheme="minorHAnsi"/>
                <w:b/>
                <w:color w:val="00B0F0"/>
                <w:sz w:val="20"/>
                <w:lang w:val="en-GB" w:bidi="en-GB"/>
              </w:rPr>
              <w:t xml:space="preserve"> </w:t>
            </w:r>
            <w:hyperlink r:id="rId53" w:history="1">
              <w:r w:rsidR="00AE29F6" w:rsidRPr="003E3199">
                <w:rPr>
                  <w:rStyle w:val="Hyperlnk"/>
                  <w:rFonts w:asciiTheme="minorHAnsi" w:hAnsiTheme="minorHAnsi"/>
                  <w:b/>
                  <w:color w:val="00B0F0"/>
                  <w:sz w:val="20"/>
                  <w:lang w:val="en-GB" w:bidi="en-GB"/>
                </w:rPr>
                <w:t>the</w:t>
              </w:r>
              <w:r w:rsidR="00AE29F6" w:rsidRPr="006365E9">
                <w:rPr>
                  <w:rStyle w:val="Hyperlnk"/>
                  <w:rFonts w:asciiTheme="minorHAnsi" w:hAnsiTheme="minorHAnsi"/>
                  <w:color w:val="00B0F0"/>
                  <w:sz w:val="20"/>
                  <w:lang w:val="en-GB" w:bidi="en-GB"/>
                </w:rPr>
                <w:t xml:space="preserve"> </w:t>
              </w:r>
              <w:r w:rsidR="00AE29F6" w:rsidRPr="006365E9">
                <w:rPr>
                  <w:rStyle w:val="Hyperlnk"/>
                  <w:rFonts w:asciiTheme="minorHAnsi" w:hAnsiTheme="minorHAnsi"/>
                  <w:b/>
                  <w:color w:val="00B0F0"/>
                  <w:sz w:val="20"/>
                  <w:lang w:val="en-GB" w:bidi="en-GB"/>
                </w:rPr>
                <w:t>Swedish Work Environment Authority's information page on the internet</w:t>
              </w:r>
            </w:hyperlink>
            <w:r w:rsidR="00163916" w:rsidRPr="006365E9">
              <w:rPr>
                <w:rStyle w:val="Hyperlnk"/>
                <w:rFonts w:asciiTheme="minorHAnsi" w:hAnsiTheme="minorHAnsi"/>
                <w:b/>
                <w:color w:val="00B0F0"/>
                <w:sz w:val="20"/>
                <w:lang w:val="en-GB" w:bidi="en-GB"/>
              </w:rPr>
              <w:t>.</w:t>
            </w:r>
          </w:p>
        </w:tc>
      </w:tr>
      <w:tr w:rsidR="00151D01" w:rsidRPr="006365E9">
        <w:trPr>
          <w:hidden/>
        </w:trPr>
        <w:tc>
          <w:tcPr>
            <w:tcW w:w="9142" w:type="dxa"/>
            <w:gridSpan w:val="3"/>
            <w:tcBorders>
              <w:top w:val="nil"/>
              <w:bottom w:val="single" w:sz="4" w:space="0" w:color="auto"/>
            </w:tcBorders>
          </w:tcPr>
          <w:p w:rsidR="00791B9B" w:rsidRPr="006365E9" w:rsidRDefault="00791B9B" w:rsidP="001653BF">
            <w:pPr>
              <w:spacing w:before="120"/>
              <w:rPr>
                <w:rFonts w:asciiTheme="minorHAnsi" w:hAnsiTheme="minorHAnsi" w:cstheme="minorHAnsi"/>
                <w:i/>
                <w:vanish/>
                <w:sz w:val="2"/>
                <w:szCs w:val="20"/>
                <w:highlight w:val="green"/>
              </w:rPr>
            </w:pPr>
          </w:p>
          <w:p w:rsidR="00044286" w:rsidRPr="006365E9" w:rsidRDefault="00044286" w:rsidP="007427FD">
            <w:pPr>
              <w:pStyle w:val="Rubrik3"/>
              <w:spacing w:before="0"/>
            </w:pPr>
            <w:r w:rsidRPr="006365E9">
              <w:rPr>
                <w:lang w:val="en-GB" w:bidi="en-GB"/>
              </w:rPr>
              <w:t>Preliminary investigations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6"/>
              <w:gridCol w:w="8470"/>
            </w:tblGrid>
            <w:tr w:rsidR="00A23D05" w:rsidRPr="006365E9" w:rsidTr="001328C2">
              <w:sdt>
                <w:sdtPr>
                  <w:rPr>
                    <w:rFonts w:asciiTheme="minorHAnsi" w:hAnsiTheme="minorHAnsi" w:cstheme="minorHAnsi"/>
                    <w:b/>
                    <w:sz w:val="20"/>
                    <w:szCs w:val="20"/>
                  </w:rPr>
                  <w:id w:val="-1472667413"/>
                  <w14:checkbox>
                    <w14:checked w14:val="0"/>
                    <w14:checkedState w14:val="2612" w14:font="MS Gothic"/>
                    <w14:uncheckedState w14:val="2610" w14:font="MS Gothic"/>
                  </w14:checkbox>
                </w:sdtPr>
                <w:sdtContent>
                  <w:tc>
                    <w:tcPr>
                      <w:tcW w:w="487" w:type="dxa"/>
                    </w:tcPr>
                    <w:p w:rsidR="00A23D05" w:rsidRPr="006365E9" w:rsidRDefault="00A23D05" w:rsidP="00A43E6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A23D05" w:rsidRPr="006365E9" w:rsidRDefault="00A23D05" w:rsidP="00A43E6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Not applicable</w:t>
                  </w:r>
                </w:p>
              </w:tc>
            </w:tr>
            <w:tr w:rsidR="001328C2" w:rsidRPr="006365E9" w:rsidTr="001328C2">
              <w:sdt>
                <w:sdtPr>
                  <w:rPr>
                    <w:rFonts w:asciiTheme="minorHAnsi" w:hAnsiTheme="minorHAnsi" w:cstheme="minorHAnsi"/>
                    <w:b/>
                    <w:sz w:val="20"/>
                    <w:szCs w:val="20"/>
                  </w:rPr>
                  <w:id w:val="-1537653774"/>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A43E6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 location for deployment of lifting appliances has been surveyed with regard to turning radius, how level the ground is and how much weight it can bear, as well as other activities or buildings/construction/machines in near proximity to the location.</w:t>
                  </w:r>
                </w:p>
              </w:tc>
            </w:tr>
            <w:tr w:rsidR="001328C2" w:rsidRPr="006365E9" w:rsidTr="001328C2">
              <w:sdt>
                <w:sdtPr>
                  <w:rPr>
                    <w:rFonts w:asciiTheme="minorHAnsi" w:hAnsiTheme="minorHAnsi" w:cstheme="minorHAnsi"/>
                    <w:b/>
                    <w:sz w:val="20"/>
                    <w:szCs w:val="20"/>
                  </w:rPr>
                  <w:id w:val="-105350113"/>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A43E6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Documentation of weight and lifting points is available at the site office.</w:t>
                  </w:r>
                </w:p>
              </w:tc>
            </w:tr>
            <w:tr w:rsidR="001328C2" w:rsidRPr="006365E9" w:rsidTr="001328C2">
              <w:sdt>
                <w:sdtPr>
                  <w:rPr>
                    <w:rFonts w:asciiTheme="minorHAnsi" w:hAnsiTheme="minorHAnsi" w:cstheme="minorHAnsi"/>
                    <w:b/>
                    <w:sz w:val="20"/>
                    <w:szCs w:val="20"/>
                  </w:rPr>
                  <w:id w:val="267046059"/>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A43E6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 location for deployment of lifting appliances has been provided in the APD plan. </w:t>
                  </w:r>
                </w:p>
              </w:tc>
            </w:tr>
            <w:tr w:rsidR="001328C2" w:rsidRPr="006365E9" w:rsidTr="001328C2">
              <w:sdt>
                <w:sdtPr>
                  <w:rPr>
                    <w:rFonts w:asciiTheme="minorHAnsi" w:hAnsiTheme="minorHAnsi" w:cstheme="minorHAnsi"/>
                    <w:b/>
                    <w:sz w:val="20"/>
                    <w:szCs w:val="20"/>
                  </w:rPr>
                  <w:id w:val="305140102"/>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A43E64">
                  <w:pP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Attachments for lifting and mounting have been examined. </w:t>
                  </w:r>
                </w:p>
              </w:tc>
            </w:tr>
          </w:tbl>
          <w:p w:rsidR="00044286" w:rsidRPr="006365E9" w:rsidRDefault="00044286" w:rsidP="007427FD">
            <w:pPr>
              <w:pStyle w:val="Rubrik3"/>
              <w:spacing w:before="120"/>
            </w:pPr>
            <w:r w:rsidRPr="006365E9">
              <w:rPr>
                <w:lang w:val="en-GB" w:bidi="en-GB"/>
              </w:rPr>
              <w:t>Work, methods and equipment</w:t>
            </w:r>
          </w:p>
          <w:p w:rsidR="00585573" w:rsidRPr="006365E9" w:rsidRDefault="008007E2"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 risk area associated with the lifting is fenced off with signage or in some other way restricted to ensure that no one can get inside the area. </w:t>
            </w:r>
          </w:p>
          <w:p w:rsidR="008007E2" w:rsidRPr="006365E9" w:rsidRDefault="0058557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In addition to the inspections required in the provisions, lifting appliances and lifting equipment shall also be checked regularly.</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328C2" w:rsidRPr="006365E9" w:rsidTr="00A43E64">
              <w:sdt>
                <w:sdtPr>
                  <w:rPr>
                    <w:rFonts w:asciiTheme="minorHAnsi" w:hAnsiTheme="minorHAnsi" w:cstheme="minorHAnsi"/>
                    <w:b/>
                    <w:sz w:val="20"/>
                    <w:szCs w:val="20"/>
                  </w:rPr>
                  <w:id w:val="90361161"/>
                  <w14:checkbox>
                    <w14:checked w14:val="0"/>
                    <w14:checkedState w14:val="2612" w14:font="MS Gothic"/>
                    <w14:uncheckedState w14:val="2610" w14:font="MS Gothic"/>
                  </w14:checkbox>
                </w:sdtPr>
                <w:sdtContent>
                  <w:tc>
                    <w:tcPr>
                      <w:tcW w:w="487" w:type="dxa"/>
                    </w:tcPr>
                    <w:p w:rsidR="001328C2" w:rsidRPr="006365E9" w:rsidRDefault="001328C2" w:rsidP="001328C2">
                      <w:pPr>
                        <w:tabs>
                          <w:tab w:val="left" w:pos="4020"/>
                        </w:tabs>
                        <w:spacing w:after="60"/>
                        <w:rPr>
                          <w:rFonts w:asciiTheme="minorHAnsi" w:hAnsiTheme="minorHAnsi" w:cstheme="minorHAnsi"/>
                          <w:sz w:val="20"/>
                          <w:szCs w:val="20"/>
                        </w:rPr>
                      </w:pPr>
                      <w:r w:rsidRPr="006365E9">
                        <w:rPr>
                          <w:rFonts w:ascii="Segoe UI Symbol" w:hAnsi="Segoe UI Symbol" w:cs="Segoe UI Symbol"/>
                          <w:b/>
                          <w:sz w:val="20"/>
                          <w:lang w:val="en-GB" w:bidi="en-GB"/>
                        </w:rPr>
                        <w:t>☐</w:t>
                      </w:r>
                    </w:p>
                  </w:tc>
                </w:sdtContent>
              </w:sdt>
              <w:tc>
                <w:tcPr>
                  <w:tcW w:w="8469" w:type="dxa"/>
                </w:tcPr>
                <w:p w:rsidR="001328C2" w:rsidRPr="006365E9" w:rsidRDefault="001328C2" w:rsidP="001328C2">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When more than one crane is in use, each crane should have its own radio channel.</w:t>
                  </w:r>
                </w:p>
              </w:tc>
            </w:tr>
          </w:tbl>
          <w:p w:rsidR="00E72304" w:rsidRPr="006365E9" w:rsidRDefault="00E72304" w:rsidP="007427FD">
            <w:pPr>
              <w:pStyle w:val="Rubrik3"/>
              <w:spacing w:before="120"/>
            </w:pPr>
            <w:r w:rsidRPr="006365E9">
              <w:rPr>
                <w:lang w:val="en-GB" w:bidi="en-GB"/>
              </w:rPr>
              <w:t>Transport operations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328C2" w:rsidRPr="006365E9" w:rsidTr="001328C2">
              <w:sdt>
                <w:sdtPr>
                  <w:rPr>
                    <w:rFonts w:asciiTheme="minorHAnsi" w:hAnsiTheme="minorHAnsi" w:cstheme="minorHAnsi"/>
                    <w:b/>
                    <w:sz w:val="20"/>
                    <w:szCs w:val="20"/>
                  </w:rPr>
                  <w:id w:val="914739634"/>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C57F56">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Not applicable</w:t>
                  </w:r>
                </w:p>
              </w:tc>
            </w:tr>
            <w:tr w:rsidR="001328C2" w:rsidRPr="006365E9" w:rsidTr="001328C2">
              <w:sdt>
                <w:sdtPr>
                  <w:rPr>
                    <w:rFonts w:asciiTheme="minorHAnsi" w:hAnsiTheme="minorHAnsi" w:cstheme="minorHAnsi"/>
                    <w:b/>
                    <w:sz w:val="20"/>
                    <w:szCs w:val="20"/>
                  </w:rPr>
                  <w:id w:val="50045575"/>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C57F56">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Place for reception of heavy elements – See APD plan. </w:t>
                  </w:r>
                </w:p>
              </w:tc>
            </w:tr>
            <w:tr w:rsidR="001328C2" w:rsidRPr="006365E9" w:rsidTr="001328C2">
              <w:sdt>
                <w:sdtPr>
                  <w:rPr>
                    <w:rFonts w:asciiTheme="minorHAnsi" w:hAnsiTheme="minorHAnsi" w:cstheme="minorHAnsi"/>
                    <w:b/>
                    <w:sz w:val="20"/>
                    <w:szCs w:val="20"/>
                  </w:rPr>
                  <w:id w:val="1901321050"/>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C57F56">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Place for storage of heavy elements – See APD plan.</w:t>
                  </w:r>
                </w:p>
              </w:tc>
            </w:tr>
            <w:tr w:rsidR="001328C2" w:rsidRPr="006365E9" w:rsidTr="001328C2">
              <w:sdt>
                <w:sdtPr>
                  <w:rPr>
                    <w:rFonts w:asciiTheme="minorHAnsi" w:hAnsiTheme="minorHAnsi" w:cstheme="minorHAnsi"/>
                    <w:b/>
                    <w:sz w:val="20"/>
                    <w:szCs w:val="20"/>
                  </w:rPr>
                  <w:id w:val="1993908840"/>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C57F56">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When unloading from trucks, checks are made regarding the competence of the respective drivers and fall protection measures are taken to mitigate the risk of falls from the truck.</w:t>
                  </w:r>
                </w:p>
              </w:tc>
            </w:tr>
          </w:tbl>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4462DC" w:rsidRDefault="004462DC" w:rsidP="007427FD">
            <w:pPr>
              <w:pStyle w:val="Rubrik3"/>
              <w:spacing w:before="120"/>
              <w:rPr>
                <w:lang w:val="en-GB" w:bidi="en-GB"/>
              </w:rPr>
            </w:pPr>
          </w:p>
          <w:p w:rsidR="00044286" w:rsidRPr="006365E9" w:rsidRDefault="00044286" w:rsidP="004462DC">
            <w:pPr>
              <w:pStyle w:val="Rubrik3"/>
              <w:spacing w:before="0"/>
            </w:pPr>
            <w:r w:rsidRPr="006365E9">
              <w:rPr>
                <w:lang w:val="en-GB" w:bidi="en-GB"/>
              </w:rPr>
              <w:lastRenderedPageBreak/>
              <w:t>Special technical or organisational safety measures</w:t>
            </w:r>
          </w:p>
          <w:p w:rsidR="000F01A9" w:rsidRPr="006365E9" w:rsidRDefault="00F11A76" w:rsidP="000E1917">
            <w:pPr>
              <w:pBdr>
                <w:top w:val="single" w:sz="18" w:space="1" w:color="00B050"/>
                <w:left w:val="single" w:sz="18" w:space="4"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A dated and signed assembly plan has been drawn up and is available at the site office, and contains:</w:t>
            </w:r>
          </w:p>
          <w:p w:rsidR="00F11A76" w:rsidRPr="006365E9" w:rsidRDefault="00F11A76" w:rsidP="004462DC">
            <w:pPr>
              <w:pStyle w:val="Liststycke"/>
              <w:numPr>
                <w:ilvl w:val="0"/>
                <w:numId w:val="22"/>
              </w:numPr>
              <w:tabs>
                <w:tab w:val="left" w:pos="4020"/>
              </w:tabs>
              <w:ind w:left="714" w:hanging="357"/>
              <w:rPr>
                <w:rFonts w:asciiTheme="minorHAnsi" w:hAnsiTheme="minorHAnsi" w:cstheme="minorHAnsi"/>
                <w:sz w:val="20"/>
                <w:szCs w:val="20"/>
              </w:rPr>
            </w:pPr>
            <w:r w:rsidRPr="006365E9">
              <w:rPr>
                <w:rFonts w:asciiTheme="minorHAnsi" w:hAnsiTheme="minorHAnsi"/>
                <w:sz w:val="20"/>
                <w:lang w:val="en-GB" w:bidi="en-GB"/>
              </w:rPr>
              <w:t>A description of the project with information on who has overall responsibility for assembly and who is responsible for the various parts of the assembly. Information on the various suppliers and contact persons should also be available.</w:t>
            </w:r>
          </w:p>
          <w:p w:rsidR="00F11A76" w:rsidRPr="006365E9" w:rsidRDefault="00F11A76" w:rsidP="004462DC">
            <w:pPr>
              <w:pStyle w:val="Liststycke"/>
              <w:numPr>
                <w:ilvl w:val="0"/>
                <w:numId w:val="22"/>
              </w:numPr>
              <w:tabs>
                <w:tab w:val="left" w:pos="4020"/>
              </w:tabs>
              <w:ind w:left="714" w:hanging="357"/>
              <w:rPr>
                <w:rFonts w:asciiTheme="minorHAnsi" w:hAnsiTheme="minorHAnsi" w:cstheme="minorHAnsi"/>
                <w:sz w:val="20"/>
                <w:szCs w:val="20"/>
              </w:rPr>
            </w:pPr>
            <w:r w:rsidRPr="006365E9">
              <w:rPr>
                <w:rFonts w:asciiTheme="minorHAnsi" w:hAnsiTheme="minorHAnsi"/>
                <w:sz w:val="20"/>
                <w:lang w:val="en-GB" w:bidi="en-GB"/>
              </w:rPr>
              <w:t>A description of the assembly site with a description of access restriction, storage areas, transports, etc. Vehicle parking areas must be flat so that vehicles, including any trailers, do not lean and risk rolling or tipping.</w:t>
            </w:r>
          </w:p>
          <w:p w:rsidR="00F11A76" w:rsidRPr="006365E9" w:rsidRDefault="00F11A76" w:rsidP="004462DC">
            <w:pPr>
              <w:pStyle w:val="Liststycke"/>
              <w:numPr>
                <w:ilvl w:val="0"/>
                <w:numId w:val="22"/>
              </w:numPr>
              <w:tabs>
                <w:tab w:val="left" w:pos="4020"/>
              </w:tabs>
              <w:ind w:left="714" w:hanging="357"/>
              <w:rPr>
                <w:rFonts w:asciiTheme="minorHAnsi" w:hAnsiTheme="minorHAnsi" w:cstheme="minorHAnsi"/>
                <w:sz w:val="20"/>
                <w:szCs w:val="20"/>
              </w:rPr>
            </w:pPr>
            <w:r w:rsidRPr="006365E9">
              <w:rPr>
                <w:rFonts w:asciiTheme="minorHAnsi" w:hAnsiTheme="minorHAnsi"/>
                <w:sz w:val="20"/>
                <w:lang w:val="en-GB" w:bidi="en-GB"/>
              </w:rPr>
              <w:t>An indication of the order in which the element should be assembled, marking of elements and their weight.</w:t>
            </w:r>
          </w:p>
          <w:p w:rsidR="00F11A76" w:rsidRPr="006365E9" w:rsidRDefault="00F11A76" w:rsidP="004462DC">
            <w:pPr>
              <w:pStyle w:val="Liststycke"/>
              <w:numPr>
                <w:ilvl w:val="0"/>
                <w:numId w:val="22"/>
              </w:numPr>
              <w:tabs>
                <w:tab w:val="left" w:pos="4020"/>
              </w:tabs>
              <w:ind w:left="714" w:hanging="357"/>
              <w:rPr>
                <w:rFonts w:asciiTheme="minorHAnsi" w:hAnsiTheme="minorHAnsi" w:cstheme="minorHAnsi"/>
                <w:sz w:val="20"/>
                <w:szCs w:val="20"/>
              </w:rPr>
            </w:pPr>
            <w:r w:rsidRPr="006365E9">
              <w:rPr>
                <w:rFonts w:asciiTheme="minorHAnsi" w:hAnsiTheme="minorHAnsi"/>
                <w:sz w:val="20"/>
                <w:lang w:val="en-GB" w:bidi="en-GB"/>
              </w:rPr>
              <w:t>Description of lifting. Everything from embedment equipment and how to lift the element to choice of lifting equipment for various elements.</w:t>
            </w:r>
          </w:p>
          <w:p w:rsidR="00F11A76" w:rsidRPr="006365E9" w:rsidRDefault="00F11A76" w:rsidP="004462DC">
            <w:pPr>
              <w:pStyle w:val="Liststycke"/>
              <w:numPr>
                <w:ilvl w:val="0"/>
                <w:numId w:val="22"/>
              </w:numPr>
              <w:tabs>
                <w:tab w:val="left" w:pos="4020"/>
              </w:tabs>
              <w:ind w:left="714" w:hanging="357"/>
              <w:rPr>
                <w:rFonts w:asciiTheme="minorHAnsi" w:hAnsiTheme="minorHAnsi" w:cstheme="minorHAnsi"/>
                <w:sz w:val="20"/>
                <w:szCs w:val="20"/>
              </w:rPr>
            </w:pPr>
            <w:r w:rsidRPr="006365E9">
              <w:rPr>
                <w:rFonts w:asciiTheme="minorHAnsi" w:hAnsiTheme="minorHAnsi"/>
                <w:sz w:val="20"/>
                <w:lang w:val="en-GB" w:bidi="en-GB"/>
              </w:rPr>
              <w:t>Description of how the lifting equipment should be checked, who can perform the connection and their documented training.</w:t>
            </w:r>
          </w:p>
          <w:p w:rsidR="00F11A76" w:rsidRPr="006365E9" w:rsidRDefault="00F11A76" w:rsidP="004462DC">
            <w:pPr>
              <w:pStyle w:val="Liststycke"/>
              <w:numPr>
                <w:ilvl w:val="0"/>
                <w:numId w:val="22"/>
              </w:numPr>
              <w:tabs>
                <w:tab w:val="left" w:pos="4020"/>
              </w:tabs>
              <w:ind w:left="714" w:hanging="357"/>
              <w:rPr>
                <w:rFonts w:asciiTheme="minorHAnsi" w:hAnsiTheme="minorHAnsi" w:cstheme="minorHAnsi"/>
                <w:sz w:val="20"/>
                <w:szCs w:val="20"/>
              </w:rPr>
            </w:pPr>
            <w:r w:rsidRPr="006365E9">
              <w:rPr>
                <w:rFonts w:asciiTheme="minorHAnsi" w:hAnsiTheme="minorHAnsi"/>
                <w:sz w:val="20"/>
                <w:lang w:val="en-GB" w:bidi="en-GB"/>
              </w:rPr>
              <w:t>Detailed description of how the assembly shall be done.</w:t>
            </w:r>
          </w:p>
          <w:p w:rsidR="00F11A76" w:rsidRPr="006365E9" w:rsidRDefault="00F11A76" w:rsidP="004462DC">
            <w:pPr>
              <w:pStyle w:val="Liststycke"/>
              <w:numPr>
                <w:ilvl w:val="0"/>
                <w:numId w:val="22"/>
              </w:numPr>
              <w:tabs>
                <w:tab w:val="left" w:pos="4020"/>
              </w:tabs>
              <w:ind w:left="714" w:hanging="357"/>
              <w:rPr>
                <w:rFonts w:asciiTheme="minorHAnsi" w:hAnsiTheme="minorHAnsi" w:cstheme="minorHAnsi"/>
                <w:sz w:val="20"/>
                <w:szCs w:val="20"/>
              </w:rPr>
            </w:pPr>
            <w:r w:rsidRPr="006365E9">
              <w:rPr>
                <w:rFonts w:asciiTheme="minorHAnsi" w:hAnsiTheme="minorHAnsi"/>
                <w:sz w:val="20"/>
                <w:lang w:val="en-GB" w:bidi="en-GB"/>
              </w:rPr>
              <w:t>Stabilisation measures relating to the temporary construction.</w:t>
            </w:r>
          </w:p>
          <w:p w:rsidR="00F11A76" w:rsidRPr="006365E9" w:rsidRDefault="00F11A76" w:rsidP="004462DC">
            <w:pPr>
              <w:pStyle w:val="Liststycke"/>
              <w:numPr>
                <w:ilvl w:val="0"/>
                <w:numId w:val="22"/>
              </w:numPr>
              <w:tabs>
                <w:tab w:val="left" w:pos="4020"/>
              </w:tabs>
              <w:ind w:left="714" w:hanging="357"/>
              <w:rPr>
                <w:rFonts w:asciiTheme="minorHAnsi" w:hAnsiTheme="minorHAnsi" w:cstheme="minorHAnsi"/>
                <w:sz w:val="20"/>
                <w:szCs w:val="20"/>
              </w:rPr>
            </w:pPr>
            <w:r w:rsidRPr="006365E9">
              <w:rPr>
                <w:rFonts w:asciiTheme="minorHAnsi" w:hAnsiTheme="minorHAnsi"/>
                <w:sz w:val="20"/>
                <w:lang w:val="en-GB" w:bidi="en-GB"/>
              </w:rPr>
              <w:t>How and where temporary storage of elements is possible.</w:t>
            </w:r>
          </w:p>
          <w:p w:rsidR="00F11A76" w:rsidRPr="006365E9" w:rsidRDefault="00F11A76" w:rsidP="004462DC">
            <w:pPr>
              <w:pStyle w:val="Liststycke"/>
              <w:numPr>
                <w:ilvl w:val="0"/>
                <w:numId w:val="22"/>
              </w:numPr>
              <w:tabs>
                <w:tab w:val="left" w:pos="4020"/>
              </w:tabs>
              <w:ind w:left="714" w:hanging="357"/>
              <w:rPr>
                <w:rFonts w:asciiTheme="minorHAnsi" w:hAnsiTheme="minorHAnsi" w:cstheme="minorHAnsi"/>
                <w:sz w:val="20"/>
                <w:szCs w:val="20"/>
              </w:rPr>
            </w:pPr>
            <w:r w:rsidRPr="006365E9">
              <w:rPr>
                <w:rFonts w:asciiTheme="minorHAnsi" w:hAnsiTheme="minorHAnsi"/>
                <w:sz w:val="20"/>
                <w:lang w:val="en-GB" w:bidi="en-GB"/>
              </w:rPr>
              <w:t>The actual assembly execution is done in clear language so that all involved workers can communicate and understand each other without the risk of misunderstanding</w:t>
            </w:r>
          </w:p>
          <w:p w:rsidR="00F11A76" w:rsidRPr="006365E9" w:rsidRDefault="00F11A76" w:rsidP="004462DC">
            <w:pPr>
              <w:pStyle w:val="Liststycke"/>
              <w:numPr>
                <w:ilvl w:val="0"/>
                <w:numId w:val="22"/>
              </w:numPr>
              <w:tabs>
                <w:tab w:val="left" w:pos="4020"/>
              </w:tabs>
              <w:ind w:left="714" w:hanging="357"/>
              <w:rPr>
                <w:rFonts w:asciiTheme="minorHAnsi" w:hAnsiTheme="minorHAnsi" w:cstheme="minorHAnsi"/>
                <w:sz w:val="20"/>
                <w:szCs w:val="20"/>
              </w:rPr>
            </w:pPr>
            <w:r w:rsidRPr="006365E9">
              <w:rPr>
                <w:rFonts w:asciiTheme="minorHAnsi" w:hAnsiTheme="minorHAnsi"/>
                <w:sz w:val="20"/>
                <w:lang w:val="en-GB" w:bidi="en-GB"/>
              </w:rPr>
              <w:t xml:space="preserve">The person who has drawn up and approved the assembly plan, as well as the persons responsible for design and assembly and their contact details. </w:t>
            </w:r>
          </w:p>
          <w:p w:rsidR="008007E2" w:rsidRPr="006365E9" w:rsidRDefault="00E72304" w:rsidP="00585573">
            <w:pPr>
              <w:pBdr>
                <w:left w:val="single" w:sz="18" w:space="4"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 work can only start and be executed under the supervision of competent persons with the proper training certification, e.g. Safe Lifting, Operator License Lifting Appliances.</w:t>
            </w:r>
          </w:p>
          <w:p w:rsidR="00585573" w:rsidRPr="006365E9" w:rsidRDefault="00585573" w:rsidP="00585573">
            <w:pPr>
              <w:pBdr>
                <w:left w:val="single" w:sz="18" w:space="4" w:color="00B050"/>
                <w:right w:val="single" w:sz="18" w:space="4" w:color="00B050"/>
              </w:pBdr>
              <w:tabs>
                <w:tab w:val="left" w:pos="4020"/>
              </w:tabs>
              <w:spacing w:after="60"/>
              <w:rPr>
                <w:rFonts w:asciiTheme="minorHAnsi" w:hAnsiTheme="minorHAnsi" w:cstheme="minorHAnsi"/>
                <w:sz w:val="20"/>
                <w:szCs w:val="2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6"/>
              <w:gridCol w:w="8470"/>
            </w:tblGrid>
            <w:tr w:rsidR="001328C2" w:rsidRPr="006365E9" w:rsidTr="001328C2">
              <w:sdt>
                <w:sdtPr>
                  <w:rPr>
                    <w:rFonts w:asciiTheme="minorHAnsi" w:hAnsiTheme="minorHAnsi" w:cstheme="minorHAnsi"/>
                    <w:b/>
                    <w:sz w:val="20"/>
                    <w:szCs w:val="20"/>
                  </w:rPr>
                  <w:id w:val="-1013384105"/>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7F713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Before lifting starts, lifting appliance capacity should be checked against the weight of the element to be lifted and the actual lift drop. </w:t>
                  </w:r>
                </w:p>
              </w:tc>
            </w:tr>
            <w:tr w:rsidR="001328C2" w:rsidRPr="006365E9" w:rsidTr="001328C2">
              <w:sdt>
                <w:sdtPr>
                  <w:rPr>
                    <w:rFonts w:asciiTheme="minorHAnsi" w:hAnsiTheme="minorHAnsi" w:cstheme="minorHAnsi"/>
                    <w:b/>
                    <w:sz w:val="20"/>
                    <w:szCs w:val="20"/>
                  </w:rPr>
                  <w:id w:val="275369533"/>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7F713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All affected workers are informed about restrictions on lifting due to weather conditions which jeopardise safety.  </w:t>
                  </w:r>
                </w:p>
              </w:tc>
            </w:tr>
            <w:tr w:rsidR="001328C2" w:rsidRPr="006365E9" w:rsidTr="001328C2">
              <w:sdt>
                <w:sdtPr>
                  <w:rPr>
                    <w:rFonts w:asciiTheme="minorHAnsi" w:hAnsiTheme="minorHAnsi" w:cstheme="minorHAnsi"/>
                    <w:b/>
                    <w:sz w:val="20"/>
                    <w:szCs w:val="20"/>
                  </w:rPr>
                  <w:id w:val="1538006400"/>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7F713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 lifting co-ordinator, slinger and signalman have been appointed.</w:t>
                  </w:r>
                </w:p>
              </w:tc>
            </w:tr>
            <w:tr w:rsidR="001328C2" w:rsidRPr="006365E9" w:rsidTr="001328C2">
              <w:sdt>
                <w:sdtPr>
                  <w:rPr>
                    <w:rFonts w:asciiTheme="minorHAnsi" w:hAnsiTheme="minorHAnsi" w:cstheme="minorHAnsi"/>
                    <w:b/>
                    <w:sz w:val="20"/>
                    <w:szCs w:val="20"/>
                  </w:rPr>
                  <w:id w:val="131445121"/>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7F713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There are technical or organisational measures in place to ensure safe lifting or restrictions to prevent people from entering specific risk areas </w:t>
                  </w:r>
                </w:p>
              </w:tc>
            </w:tr>
            <w:tr w:rsidR="001328C2" w:rsidRPr="006365E9" w:rsidTr="001328C2">
              <w:sdt>
                <w:sdtPr>
                  <w:rPr>
                    <w:rFonts w:asciiTheme="minorHAnsi" w:hAnsiTheme="minorHAnsi" w:cstheme="minorHAnsi"/>
                    <w:b/>
                    <w:sz w:val="20"/>
                    <w:szCs w:val="20"/>
                  </w:rPr>
                  <w:id w:val="416674677"/>
                  <w14:checkbox>
                    <w14:checked w14:val="0"/>
                    <w14:checkedState w14:val="2612" w14:font="MS Gothic"/>
                    <w14:uncheckedState w14:val="2610" w14:font="MS Gothic"/>
                  </w14:checkbox>
                </w:sdtPr>
                <w:sdtContent>
                  <w:tc>
                    <w:tcPr>
                      <w:tcW w:w="487" w:type="dxa"/>
                    </w:tcPr>
                    <w:p w:rsidR="001328C2" w:rsidRPr="006365E9" w:rsidRDefault="001328C2"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1328C2" w:rsidRPr="006365E9" w:rsidRDefault="001328C2" w:rsidP="007F713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Coordination with nearby operations is carried out through, for example, radio communications and other regular contacts to prevent crashes.</w:t>
                  </w:r>
                </w:p>
              </w:tc>
            </w:tr>
          </w:tbl>
          <w:p w:rsidR="0090655A" w:rsidRPr="006365E9" w:rsidRDefault="004E4945" w:rsidP="000E1917">
            <w:pPr>
              <w:pStyle w:val="Rubrik3"/>
            </w:pPr>
            <w:r w:rsidRPr="006365E9">
              <w:rPr>
                <w:lang w:val="en-GB" w:bidi="en-GB"/>
              </w:rPr>
              <w:t>Other measures</w:t>
            </w:r>
          </w:p>
          <w:p w:rsidR="0090655A" w:rsidRPr="006365E9"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A479C3" w:rsidRPr="006365E9" w:rsidRDefault="00A479C3">
            <w:pPr>
              <w:spacing w:after="120"/>
              <w:rPr>
                <w:rFonts w:asciiTheme="minorHAnsi" w:hAnsiTheme="minorHAnsi"/>
              </w:rPr>
            </w:pPr>
          </w:p>
          <w:p w:rsidR="00CE71CA" w:rsidRPr="006365E9" w:rsidRDefault="00CE71CA">
            <w:pPr>
              <w:spacing w:after="120"/>
              <w:rPr>
                <w:rFonts w:asciiTheme="minorHAnsi" w:hAnsiTheme="minorHAnsi"/>
              </w:rPr>
            </w:pPr>
          </w:p>
        </w:tc>
      </w:tr>
      <w:tr w:rsidR="000E1B9D" w:rsidRPr="006365E9" w:rsidTr="002A22B3">
        <w:trPr>
          <w:trHeight w:val="299"/>
        </w:trPr>
        <w:tc>
          <w:tcPr>
            <w:tcW w:w="6550" w:type="dxa"/>
            <w:gridSpan w:val="2"/>
            <w:tcBorders>
              <w:top w:val="single" w:sz="4" w:space="0" w:color="auto"/>
              <w:bottom w:val="single" w:sz="4" w:space="0" w:color="auto"/>
            </w:tcBorders>
            <w:shd w:val="clear" w:color="auto" w:fill="E6E6E6"/>
          </w:tcPr>
          <w:p w:rsidR="000E1B9D" w:rsidRPr="006365E9" w:rsidRDefault="000E1B9D" w:rsidP="00323C3B">
            <w:pPr>
              <w:spacing w:before="40" w:after="40"/>
              <w:rPr>
                <w:rFonts w:asciiTheme="minorHAnsi" w:hAnsiTheme="minorHAnsi" w:cstheme="minorHAnsi"/>
                <w:sz w:val="16"/>
                <w:szCs w:val="16"/>
              </w:rPr>
            </w:pPr>
            <w:r w:rsidRPr="006365E9">
              <w:rPr>
                <w:rFonts w:asciiTheme="minorHAnsi" w:hAnsiTheme="minorHAnsi"/>
                <w:sz w:val="16"/>
                <w:lang w:val="en-GB" w:bidi="en-GB"/>
              </w:rPr>
              <w:lastRenderedPageBreak/>
              <w:t>Work with the above risks completed on:</w:t>
            </w:r>
          </w:p>
        </w:tc>
        <w:tc>
          <w:tcPr>
            <w:tcW w:w="2592" w:type="dxa"/>
            <w:tcBorders>
              <w:top w:val="single" w:sz="4" w:space="0" w:color="auto"/>
              <w:bottom w:val="single" w:sz="4" w:space="0" w:color="auto"/>
            </w:tcBorders>
            <w:shd w:val="clear" w:color="auto" w:fill="E6E6E6"/>
          </w:tcPr>
          <w:p w:rsidR="000E1B9D" w:rsidRPr="006365E9" w:rsidRDefault="000E1B9D" w:rsidP="00323C3B">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0E1B9D" w:rsidRPr="006365E9" w:rsidTr="002A22B3">
        <w:tc>
          <w:tcPr>
            <w:tcW w:w="6550" w:type="dxa"/>
            <w:gridSpan w:val="2"/>
            <w:tcBorders>
              <w:top w:val="nil"/>
            </w:tcBorders>
          </w:tcPr>
          <w:p w:rsidR="000E1B9D" w:rsidRPr="006365E9"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6365E9" w:rsidRDefault="000E1B9D" w:rsidP="000E1B9D">
            <w:pPr>
              <w:spacing w:before="60" w:after="60"/>
              <w:rPr>
                <w:rFonts w:asciiTheme="minorHAnsi" w:hAnsiTheme="minorHAnsi" w:cstheme="minorHAnsi"/>
                <w:sz w:val="16"/>
                <w:szCs w:val="16"/>
              </w:rPr>
            </w:pPr>
          </w:p>
        </w:tc>
      </w:tr>
    </w:tbl>
    <w:p w:rsidR="00151D01" w:rsidRPr="006365E9" w:rsidRDefault="00151D01">
      <w:pPr>
        <w:rPr>
          <w:rFonts w:asciiTheme="minorHAnsi" w:hAnsiTheme="minorHAnsi"/>
        </w:rPr>
      </w:pPr>
    </w:p>
    <w:p w:rsidR="00151D01" w:rsidRPr="006365E9" w:rsidRDefault="00F57C2A">
      <w:pPr>
        <w:pStyle w:val="Rubrik1"/>
        <w:rPr>
          <w:rFonts w:asciiTheme="minorHAnsi" w:hAnsiTheme="minorHAnsi" w:cstheme="minorHAnsi"/>
        </w:rPr>
      </w:pPr>
      <w:bookmarkStart w:id="17" w:name="_Toc501108236"/>
      <w:r w:rsidRPr="006365E9">
        <w:rPr>
          <w:rFonts w:asciiTheme="minorHAnsi" w:hAnsiTheme="minorHAnsi"/>
          <w:lang w:val="en-GB" w:bidi="en-GB"/>
        </w:rPr>
        <w:lastRenderedPageBreak/>
        <w:t>12. Measures for passing vehicular traffic</w:t>
      </w:r>
      <w:bookmarkEnd w:id="1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6365E9" w:rsidTr="000E1B9D">
        <w:tc>
          <w:tcPr>
            <w:tcW w:w="2279" w:type="dxa"/>
            <w:tcBorders>
              <w:bottom w:val="single" w:sz="4" w:space="0" w:color="auto"/>
            </w:tcBorders>
            <w:shd w:val="clear" w:color="auto" w:fill="E6E6E6"/>
          </w:tcPr>
          <w:p w:rsidR="000E1B9D" w:rsidRPr="006365E9" w:rsidRDefault="000E1B9D"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0E1B9D" w:rsidRPr="006365E9" w:rsidRDefault="000E1B9D" w:rsidP="003E731D">
            <w:pPr>
              <w:spacing w:before="20" w:after="20"/>
              <w:rPr>
                <w:rFonts w:asciiTheme="minorHAnsi" w:hAnsiTheme="minorHAnsi" w:cstheme="minorHAnsi"/>
                <w:b/>
                <w:sz w:val="20"/>
                <w:szCs w:val="20"/>
              </w:rPr>
            </w:pPr>
            <w:r w:rsidRPr="006365E9">
              <w:rPr>
                <w:rFonts w:asciiTheme="minorHAnsi" w:hAnsiTheme="minorHAnsi"/>
                <w:b/>
                <w:sz w:val="20"/>
                <w:lang w:val="en-GB" w:bidi="en-GB"/>
              </w:rPr>
              <w:t xml:space="preserve">Work/activity and risk(s): provide information on what and where   </w:t>
            </w:r>
          </w:p>
        </w:tc>
      </w:tr>
      <w:tr w:rsidR="000E1B9D" w:rsidRPr="006365E9" w:rsidTr="000E1B9D">
        <w:tc>
          <w:tcPr>
            <w:tcW w:w="2279" w:type="dxa"/>
            <w:tcBorders>
              <w:top w:val="single" w:sz="4" w:space="0" w:color="auto"/>
              <w:bottom w:val="single" w:sz="4" w:space="0" w:color="auto"/>
            </w:tcBorders>
          </w:tcPr>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6365E9" w:rsidRDefault="003E731D" w:rsidP="000E1B9D">
            <w:pPr>
              <w:spacing w:before="60" w:after="60"/>
              <w:rPr>
                <w:rFonts w:asciiTheme="minorHAnsi" w:hAnsiTheme="minorHAnsi" w:cstheme="minorHAnsi"/>
                <w:b/>
                <w:sz w:val="20"/>
                <w:szCs w:val="20"/>
              </w:rPr>
            </w:pPr>
            <w:r w:rsidRPr="006365E9">
              <w:rPr>
                <w:rFonts w:asciiTheme="minorHAnsi" w:hAnsiTheme="minorHAnsi"/>
                <w:b/>
                <w:sz w:val="20"/>
                <w:lang w:val="en-GB" w:bidi="en-GB"/>
              </w:rPr>
              <w:t>Example: Risk for being hit by passing vehicles in construction and land, road and rail work at the worksite (deliveries, earthworks, etc.) and outside the worksite (traffic on roads open to the general public).</w:t>
            </w:r>
          </w:p>
          <w:p w:rsidR="00F71D36" w:rsidRPr="006365E9" w:rsidRDefault="00F71D36" w:rsidP="000E1B9D">
            <w:pPr>
              <w:spacing w:before="60" w:after="60"/>
              <w:rPr>
                <w:rFonts w:asciiTheme="minorHAnsi" w:hAnsiTheme="minorHAnsi" w:cstheme="minorHAnsi"/>
                <w:b/>
                <w:sz w:val="20"/>
                <w:szCs w:val="20"/>
              </w:rPr>
            </w:pPr>
          </w:p>
          <w:p w:rsidR="00F71D36" w:rsidRPr="006365E9" w:rsidRDefault="00F71D36" w:rsidP="000E1B9D">
            <w:pPr>
              <w:spacing w:before="60" w:after="60"/>
              <w:rPr>
                <w:rFonts w:asciiTheme="minorHAnsi" w:hAnsiTheme="minorHAnsi" w:cstheme="minorHAnsi"/>
                <w:b/>
                <w:sz w:val="20"/>
                <w:szCs w:val="20"/>
              </w:rPr>
            </w:pPr>
          </w:p>
          <w:p w:rsidR="00F71D36" w:rsidRPr="006365E9" w:rsidRDefault="00F71D36" w:rsidP="000E1B9D">
            <w:pPr>
              <w:spacing w:before="60" w:after="60"/>
              <w:rPr>
                <w:rFonts w:asciiTheme="minorHAnsi" w:hAnsiTheme="minorHAnsi" w:cstheme="minorHAnsi"/>
                <w:sz w:val="20"/>
                <w:szCs w:val="20"/>
                <w:highlight w:val="green"/>
              </w:rPr>
            </w:pPr>
          </w:p>
        </w:tc>
      </w:tr>
      <w:tr w:rsidR="000E1B9D" w:rsidRPr="006365E9" w:rsidTr="000E1B9D">
        <w:tc>
          <w:tcPr>
            <w:tcW w:w="9142" w:type="dxa"/>
            <w:gridSpan w:val="3"/>
            <w:tcBorders>
              <w:bottom w:val="single" w:sz="4" w:space="0" w:color="auto"/>
            </w:tcBorders>
            <w:shd w:val="clear" w:color="auto" w:fill="E6E6E6"/>
          </w:tcPr>
          <w:p w:rsidR="000E1B9D" w:rsidRPr="006365E9" w:rsidRDefault="000E1B9D" w:rsidP="00D93A34">
            <w:pPr>
              <w:rPr>
                <w:rFonts w:asciiTheme="minorHAnsi" w:hAnsiTheme="minorHAnsi"/>
              </w:rPr>
            </w:pPr>
            <w:r w:rsidRPr="006365E9">
              <w:rPr>
                <w:rFonts w:asciiTheme="minorHAnsi" w:hAnsiTheme="minorHAnsi"/>
                <w:b/>
                <w:sz w:val="20"/>
                <w:lang w:val="en-GB" w:bidi="en-GB"/>
              </w:rPr>
              <w:t>Measures</w:t>
            </w:r>
            <w:r w:rsidR="00D65E01" w:rsidRPr="006365E9">
              <w:rPr>
                <w:rFonts w:asciiTheme="minorHAnsi" w:hAnsiTheme="minorHAnsi"/>
                <w:lang w:val="en-GB" w:bidi="en-GB"/>
              </w:rPr>
              <w:tab/>
            </w:r>
            <w:r w:rsidR="001328C2" w:rsidRPr="006365E9">
              <w:rPr>
                <w:rFonts w:asciiTheme="minorHAnsi" w:hAnsiTheme="minorHAnsi"/>
                <w:b/>
                <w:color w:val="00B0F0"/>
                <w:sz w:val="20"/>
                <w:lang w:val="en-GB" w:bidi="en-GB"/>
              </w:rPr>
              <w:t>See also</w:t>
            </w:r>
            <w:r w:rsidR="003E3199">
              <w:rPr>
                <w:rFonts w:asciiTheme="minorHAnsi" w:hAnsiTheme="minorHAnsi"/>
                <w:b/>
                <w:color w:val="00B0F0"/>
                <w:sz w:val="20"/>
                <w:lang w:val="en-GB" w:bidi="en-GB"/>
              </w:rPr>
              <w:t xml:space="preserve"> </w:t>
            </w:r>
            <w:hyperlink r:id="rId54" w:history="1">
              <w:r w:rsidR="00E32E7C" w:rsidRPr="006365E9">
                <w:rPr>
                  <w:rStyle w:val="Hyperlnk"/>
                  <w:rFonts w:asciiTheme="minorHAnsi" w:hAnsiTheme="minorHAnsi"/>
                  <w:b/>
                  <w:color w:val="00B0F0"/>
                  <w:sz w:val="20"/>
                  <w:lang w:val="en-GB" w:bidi="en-GB"/>
                </w:rPr>
                <w:t>AFS 1999:3</w:t>
              </w:r>
            </w:hyperlink>
            <w:r w:rsidR="00004532" w:rsidRPr="006365E9">
              <w:rPr>
                <w:rFonts w:asciiTheme="minorHAnsi" w:hAnsiTheme="minorHAnsi"/>
                <w:b/>
                <w:color w:val="00B0F0"/>
                <w:sz w:val="20"/>
                <w:lang w:val="en-GB" w:bidi="en-GB"/>
              </w:rPr>
              <w:t xml:space="preserve">, </w:t>
            </w:r>
            <w:hyperlink r:id="rId55" w:history="1">
              <w:r w:rsidR="001328C2" w:rsidRPr="006365E9">
                <w:rPr>
                  <w:rStyle w:val="Hyperlnk"/>
                  <w:rFonts w:asciiTheme="minorHAnsi" w:hAnsiTheme="minorHAnsi"/>
                  <w:b/>
                  <w:color w:val="00B0F0"/>
                  <w:sz w:val="20"/>
                  <w:lang w:val="en-GB" w:bidi="en-GB"/>
                </w:rPr>
                <w:t>ADI 539</w:t>
              </w:r>
            </w:hyperlink>
            <w:r w:rsidR="001328C2" w:rsidRPr="006365E9">
              <w:rPr>
                <w:rStyle w:val="Hyperlnk"/>
                <w:rFonts w:asciiTheme="minorHAnsi" w:hAnsiTheme="minorHAnsi"/>
                <w:b/>
                <w:color w:val="00B0F0"/>
                <w:sz w:val="20"/>
                <w:lang w:val="en-GB" w:bidi="en-GB"/>
              </w:rPr>
              <w:t xml:space="preserve">, </w:t>
            </w:r>
            <w:hyperlink r:id="rId56" w:history="1">
              <w:r w:rsidR="00AE29F6" w:rsidRPr="003E3199">
                <w:rPr>
                  <w:rStyle w:val="Hyperlnk"/>
                  <w:rFonts w:asciiTheme="minorHAnsi" w:hAnsiTheme="minorHAnsi"/>
                  <w:b/>
                  <w:color w:val="00B0F0"/>
                  <w:sz w:val="20"/>
                  <w:lang w:val="en-GB" w:bidi="en-GB"/>
                </w:rPr>
                <w:t>the</w:t>
              </w:r>
              <w:r w:rsidR="00AE29F6" w:rsidRPr="006365E9">
                <w:rPr>
                  <w:rStyle w:val="Hyperlnk"/>
                  <w:rFonts w:asciiTheme="minorHAnsi" w:hAnsiTheme="minorHAnsi"/>
                  <w:color w:val="00B0F0"/>
                  <w:sz w:val="20"/>
                  <w:lang w:val="en-GB" w:bidi="en-GB"/>
                </w:rPr>
                <w:t xml:space="preserve"> </w:t>
              </w:r>
              <w:r w:rsidR="00AE29F6" w:rsidRPr="006365E9">
                <w:rPr>
                  <w:rStyle w:val="Hyperlnk"/>
                  <w:rFonts w:asciiTheme="minorHAnsi" w:hAnsiTheme="minorHAnsi"/>
                  <w:b/>
                  <w:color w:val="00B0F0"/>
                  <w:sz w:val="20"/>
                  <w:lang w:val="en-GB" w:bidi="en-GB"/>
                </w:rPr>
                <w:t>Swedish Work Environment Authority's information page on the internet</w:t>
              </w:r>
            </w:hyperlink>
            <w:r w:rsidR="001328C2" w:rsidRPr="006365E9">
              <w:rPr>
                <w:rStyle w:val="Hyperlnk"/>
                <w:rFonts w:asciiTheme="minorHAnsi" w:hAnsiTheme="minorHAnsi"/>
                <w:b/>
                <w:color w:val="00B0F0"/>
                <w:sz w:val="20"/>
                <w:lang w:val="en-GB" w:bidi="en-GB"/>
              </w:rPr>
              <w:t xml:space="preserve"> and</w:t>
            </w:r>
            <w:r w:rsidR="003E3199">
              <w:rPr>
                <w:rStyle w:val="Hyperlnk"/>
                <w:rFonts w:asciiTheme="minorHAnsi" w:hAnsiTheme="minorHAnsi"/>
                <w:b/>
                <w:color w:val="00B0F0"/>
                <w:sz w:val="20"/>
                <w:lang w:val="en-GB" w:bidi="en-GB"/>
              </w:rPr>
              <w:t xml:space="preserve"> </w:t>
            </w:r>
            <w:hyperlink r:id="rId57" w:history="1">
              <w:r w:rsidR="001328C2" w:rsidRPr="006365E9">
                <w:rPr>
                  <w:rStyle w:val="Hyperlnk"/>
                  <w:rFonts w:asciiTheme="minorHAnsi" w:hAnsiTheme="minorHAnsi"/>
                  <w:b/>
                  <w:color w:val="00B0F0"/>
                  <w:sz w:val="20"/>
                  <w:lang w:val="en-GB" w:bidi="en-GB"/>
                </w:rPr>
                <w:t>Swedish Transport Administration's tools to help with BAS-P</w:t>
              </w:r>
            </w:hyperlink>
            <w:r w:rsidR="00C1794D" w:rsidRPr="006365E9">
              <w:rPr>
                <w:rStyle w:val="Hyperlnk"/>
                <w:rFonts w:asciiTheme="minorHAnsi" w:hAnsiTheme="minorHAnsi"/>
                <w:b/>
                <w:color w:val="00B0F0"/>
                <w:sz w:val="20"/>
                <w:lang w:val="en-GB" w:bidi="en-GB"/>
              </w:rPr>
              <w:t xml:space="preserve"> and</w:t>
            </w:r>
            <w:r w:rsidR="003E3199">
              <w:rPr>
                <w:rStyle w:val="Hyperlnk"/>
                <w:rFonts w:asciiTheme="minorHAnsi" w:hAnsiTheme="minorHAnsi"/>
                <w:b/>
                <w:color w:val="00B0F0"/>
                <w:sz w:val="20"/>
                <w:lang w:val="en-GB" w:bidi="en-GB"/>
              </w:rPr>
              <w:t xml:space="preserve"> </w:t>
            </w:r>
            <w:hyperlink r:id="rId58" w:history="1">
              <w:r w:rsidR="00D93A34" w:rsidRPr="006365E9">
                <w:rPr>
                  <w:rStyle w:val="Hyperlnk"/>
                  <w:rFonts w:asciiTheme="minorHAnsi" w:hAnsiTheme="minorHAnsi"/>
                  <w:b/>
                  <w:color w:val="00B0F0"/>
                  <w:sz w:val="20"/>
                  <w:lang w:val="en-GB" w:bidi="en-GB"/>
                </w:rPr>
                <w:t>special regulations for road and rail work from their internet information pages</w:t>
              </w:r>
            </w:hyperlink>
            <w:r w:rsidR="00E32E7C" w:rsidRPr="006365E9">
              <w:rPr>
                <w:rStyle w:val="Hyperlnk"/>
                <w:rFonts w:asciiTheme="minorHAnsi" w:hAnsiTheme="minorHAnsi"/>
                <w:b/>
                <w:color w:val="00B0F0"/>
                <w:sz w:val="20"/>
                <w:lang w:val="en-GB" w:bidi="en-GB"/>
              </w:rPr>
              <w:t xml:space="preserve">. </w:t>
            </w:r>
          </w:p>
        </w:tc>
      </w:tr>
      <w:tr w:rsidR="00151D01" w:rsidRPr="006365E9">
        <w:tc>
          <w:tcPr>
            <w:tcW w:w="9142" w:type="dxa"/>
            <w:gridSpan w:val="3"/>
            <w:tcBorders>
              <w:top w:val="nil"/>
              <w:bottom w:val="single" w:sz="4" w:space="0" w:color="auto"/>
            </w:tcBorders>
          </w:tcPr>
          <w:p w:rsidR="00151D01" w:rsidRPr="006365E9" w:rsidRDefault="00151D01">
            <w:pPr>
              <w:rPr>
                <w:rFonts w:asciiTheme="minorHAnsi" w:hAnsiTheme="minorHAnsi"/>
                <w:sz w:val="6"/>
              </w:rPr>
            </w:pPr>
          </w:p>
          <w:p w:rsidR="00AA268F" w:rsidRPr="006365E9" w:rsidRDefault="00AA268F" w:rsidP="00D65E01">
            <w:pPr>
              <w:pStyle w:val="Rubrik3"/>
            </w:pPr>
            <w:r w:rsidRPr="006365E9">
              <w:rPr>
                <w:lang w:val="en-GB" w:bidi="en-GB"/>
              </w:rPr>
              <w:t>Preparatory measures relating to transport operations and work</w:t>
            </w:r>
          </w:p>
          <w:p w:rsidR="0024286A" w:rsidRPr="006365E9" w:rsidRDefault="0024286A" w:rsidP="00D65E01">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Transport routes at the worksite have been planned so that backing up in vehicles can be avoided; see ADP plan.</w:t>
            </w:r>
          </w:p>
          <w:p w:rsidR="0024286A" w:rsidRPr="006365E9" w:rsidRDefault="0024286A"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Parking for machines has been planned so that emergency rescue vehicles can get through unhindered; see ADP plan.</w:t>
            </w:r>
          </w:p>
          <w:p w:rsidR="00FF7293" w:rsidRPr="006365E9" w:rsidRDefault="00AB3F9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Vehicles used at the worksite must be properly inspected and approved.</w:t>
            </w:r>
          </w:p>
          <w:p w:rsidR="001606AA" w:rsidRPr="006365E9" w:rsidRDefault="001606AA"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Investigation of risk reductions measures to reduce the risk of being hit by traffic from outside the worksite through traffic reversal or closing off streets/roads has been completed.</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2A78FC" w:rsidRPr="006365E9" w:rsidTr="002A78FC">
              <w:sdt>
                <w:sdtPr>
                  <w:rPr>
                    <w:rFonts w:asciiTheme="minorHAnsi" w:hAnsiTheme="minorHAnsi" w:cstheme="minorHAnsi"/>
                    <w:b/>
                    <w:sz w:val="20"/>
                    <w:szCs w:val="20"/>
                  </w:rPr>
                  <w:id w:val="-2033482554"/>
                  <w14:checkbox>
                    <w14:checked w14:val="0"/>
                    <w14:checkedState w14:val="2612" w14:font="MS Gothic"/>
                    <w14:uncheckedState w14:val="2610" w14:font="MS Gothic"/>
                  </w14:checkbox>
                </w:sdtPr>
                <w:sdtContent>
                  <w:tc>
                    <w:tcPr>
                      <w:tcW w:w="487" w:type="dxa"/>
                    </w:tcPr>
                    <w:p w:rsidR="002A78FC" w:rsidRPr="006365E9" w:rsidRDefault="002A78FC"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Walkways at the worksite have been clearly distinguished from transport routes; see ADP plan. </w:t>
                  </w:r>
                </w:p>
              </w:tc>
            </w:tr>
            <w:tr w:rsidR="002A78FC" w:rsidRPr="006365E9" w:rsidTr="002A78FC">
              <w:sdt>
                <w:sdtPr>
                  <w:rPr>
                    <w:rFonts w:asciiTheme="minorHAnsi" w:hAnsiTheme="minorHAnsi" w:cstheme="minorHAnsi"/>
                    <w:b/>
                    <w:sz w:val="20"/>
                    <w:szCs w:val="20"/>
                  </w:rPr>
                  <w:id w:val="255335550"/>
                  <w14:checkbox>
                    <w14:checked w14:val="0"/>
                    <w14:checkedState w14:val="2612" w14:font="MS Gothic"/>
                    <w14:uncheckedState w14:val="2610" w14:font="MS Gothic"/>
                  </w14:checkbox>
                </w:sdtPr>
                <w:sdtContent>
                  <w:tc>
                    <w:tcPr>
                      <w:tcW w:w="487" w:type="dxa"/>
                    </w:tcPr>
                    <w:p w:rsidR="002A78FC" w:rsidRPr="006365E9" w:rsidRDefault="002A78FC"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Construction objects have been placed so as to minimise or eliminate work near passing vehicular traffic. </w:t>
                  </w:r>
                </w:p>
              </w:tc>
            </w:tr>
            <w:tr w:rsidR="002A78FC" w:rsidRPr="006365E9" w:rsidTr="002A78FC">
              <w:sdt>
                <w:sdtPr>
                  <w:rPr>
                    <w:rFonts w:asciiTheme="minorHAnsi" w:hAnsiTheme="minorHAnsi" w:cstheme="minorHAnsi"/>
                    <w:b/>
                    <w:sz w:val="20"/>
                    <w:szCs w:val="20"/>
                  </w:rPr>
                  <w:id w:val="1445959393"/>
                  <w14:checkbox>
                    <w14:checked w14:val="0"/>
                    <w14:checkedState w14:val="2612" w14:font="MS Gothic"/>
                    <w14:uncheckedState w14:val="2610" w14:font="MS Gothic"/>
                  </w14:checkbox>
                </w:sdtPr>
                <w:sdtContent>
                  <w:tc>
                    <w:tcPr>
                      <w:tcW w:w="487" w:type="dxa"/>
                    </w:tcPr>
                    <w:p w:rsidR="002A78FC" w:rsidRPr="006365E9" w:rsidRDefault="00FF7293"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FF7293" w:rsidRPr="006365E9" w:rsidRDefault="002A78FC" w:rsidP="003E3C79">
                  <w:pPr>
                    <w:tabs>
                      <w:tab w:val="left" w:pos="4020"/>
                    </w:tabs>
                    <w:rPr>
                      <w:rFonts w:asciiTheme="minorHAnsi" w:hAnsiTheme="minorHAnsi" w:cstheme="minorHAnsi"/>
                      <w:sz w:val="20"/>
                      <w:szCs w:val="20"/>
                    </w:rPr>
                  </w:pPr>
                  <w:r w:rsidRPr="006365E9">
                    <w:rPr>
                      <w:rFonts w:asciiTheme="minorHAnsi" w:hAnsiTheme="minorHAnsi"/>
                      <w:sz w:val="20"/>
                      <w:lang w:val="en-GB" w:bidi="en-GB"/>
                    </w:rPr>
                    <w:t>Traffic inside the worksite has been separated from work by traffic barriers as per the APD plan.</w:t>
                  </w:r>
                </w:p>
              </w:tc>
            </w:tr>
            <w:tr w:rsidR="003E3C79" w:rsidRPr="006365E9" w:rsidTr="002A78FC">
              <w:sdt>
                <w:sdtPr>
                  <w:rPr>
                    <w:rFonts w:asciiTheme="minorHAnsi" w:hAnsiTheme="minorHAnsi" w:cstheme="minorHAnsi"/>
                    <w:b/>
                    <w:sz w:val="20"/>
                    <w:szCs w:val="20"/>
                  </w:rPr>
                  <w:id w:val="420692379"/>
                  <w14:checkbox>
                    <w14:checked w14:val="0"/>
                    <w14:checkedState w14:val="2612" w14:font="MS Gothic"/>
                    <w14:uncheckedState w14:val="2610" w14:font="MS Gothic"/>
                  </w14:checkbox>
                </w:sdtPr>
                <w:sdtContent>
                  <w:tc>
                    <w:tcPr>
                      <w:tcW w:w="487" w:type="dxa"/>
                    </w:tcPr>
                    <w:p w:rsidR="003E3C79" w:rsidRPr="006365E9" w:rsidRDefault="003E3C79"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3E3C79" w:rsidRPr="006365E9" w:rsidRDefault="003E3C79" w:rsidP="00A43E64">
                  <w:pPr>
                    <w:tabs>
                      <w:tab w:val="left" w:pos="4020"/>
                    </w:tabs>
                    <w:rPr>
                      <w:rFonts w:asciiTheme="minorHAnsi" w:hAnsiTheme="minorHAnsi" w:cstheme="minorHAnsi"/>
                      <w:sz w:val="20"/>
                      <w:szCs w:val="20"/>
                    </w:rPr>
                  </w:pPr>
                  <w:r w:rsidRPr="006365E9">
                    <w:rPr>
                      <w:rFonts w:asciiTheme="minorHAnsi" w:hAnsiTheme="minorHAnsi"/>
                      <w:sz w:val="20"/>
                      <w:lang w:val="en-GB" w:bidi="en-GB"/>
                    </w:rPr>
                    <w:t>During safety inspection tours, the condition of vehicles used at the worksite is also checked.</w:t>
                  </w:r>
                </w:p>
              </w:tc>
            </w:tr>
            <w:tr w:rsidR="003E3C79" w:rsidRPr="006365E9" w:rsidTr="002A78FC">
              <w:sdt>
                <w:sdtPr>
                  <w:rPr>
                    <w:rFonts w:asciiTheme="minorHAnsi" w:hAnsiTheme="minorHAnsi" w:cstheme="minorHAnsi"/>
                    <w:b/>
                    <w:sz w:val="20"/>
                    <w:szCs w:val="20"/>
                  </w:rPr>
                  <w:id w:val="518438325"/>
                  <w14:checkbox>
                    <w14:checked w14:val="0"/>
                    <w14:checkedState w14:val="2612" w14:font="MS Gothic"/>
                    <w14:uncheckedState w14:val="2610" w14:font="MS Gothic"/>
                  </w14:checkbox>
                </w:sdtPr>
                <w:sdtContent>
                  <w:tc>
                    <w:tcPr>
                      <w:tcW w:w="487" w:type="dxa"/>
                    </w:tcPr>
                    <w:p w:rsidR="003E3C79" w:rsidRPr="006365E9" w:rsidRDefault="003E3C79"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3E3C79" w:rsidRPr="006365E9" w:rsidRDefault="003E3C79" w:rsidP="00A43E64">
                  <w:pPr>
                    <w:tabs>
                      <w:tab w:val="left" w:pos="4020"/>
                    </w:tabs>
                    <w:rPr>
                      <w:rFonts w:asciiTheme="minorHAnsi" w:hAnsiTheme="minorHAnsi" w:cstheme="minorHAnsi"/>
                      <w:sz w:val="20"/>
                      <w:szCs w:val="20"/>
                    </w:rPr>
                  </w:pPr>
                  <w:r w:rsidRPr="006365E9">
                    <w:rPr>
                      <w:rFonts w:asciiTheme="minorHAnsi" w:hAnsiTheme="minorHAnsi"/>
                      <w:sz w:val="20"/>
                      <w:lang w:val="en-GB" w:bidi="en-GB"/>
                    </w:rPr>
                    <w:t>Driving licenses for those who drive vehicles at the worksite are checked regularly to ensure validity.</w:t>
                  </w:r>
                </w:p>
              </w:tc>
            </w:tr>
          </w:tbl>
          <w:p w:rsidR="003A2067" w:rsidRPr="006365E9" w:rsidRDefault="003A2067" w:rsidP="00D65E01">
            <w:pPr>
              <w:pStyle w:val="Rubrik3"/>
            </w:pPr>
            <w:r w:rsidRPr="006365E9">
              <w:rPr>
                <w:lang w:val="en-GB" w:bidi="en-GB"/>
              </w:rPr>
              <w:t>Traffic arrangement plan/Permits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389"/>
              <w:gridCol w:w="8567"/>
            </w:tblGrid>
            <w:tr w:rsidR="002A78FC" w:rsidRPr="006365E9" w:rsidTr="002A78FC">
              <w:sdt>
                <w:sdtPr>
                  <w:rPr>
                    <w:rFonts w:asciiTheme="minorHAnsi" w:hAnsiTheme="minorHAnsi" w:cstheme="minorHAnsi"/>
                    <w:b/>
                    <w:sz w:val="20"/>
                    <w:szCs w:val="20"/>
                  </w:rPr>
                  <w:id w:val="851296564"/>
                  <w14:checkbox>
                    <w14:checked w14:val="0"/>
                    <w14:checkedState w14:val="2612" w14:font="MS Gothic"/>
                    <w14:uncheckedState w14:val="2610" w14:font="MS Gothic"/>
                  </w14:checkbox>
                </w:sdtPr>
                <w:sdtContent>
                  <w:tc>
                    <w:tcPr>
                      <w:tcW w:w="346" w:type="dxa"/>
                    </w:tcPr>
                    <w:p w:rsidR="002A78FC" w:rsidRPr="006365E9" w:rsidRDefault="00604E3B"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Not applicable.</w:t>
                  </w:r>
                </w:p>
              </w:tc>
            </w:tr>
            <w:tr w:rsidR="002A78FC" w:rsidRPr="006365E9" w:rsidTr="002A78FC">
              <w:sdt>
                <w:sdtPr>
                  <w:rPr>
                    <w:rFonts w:asciiTheme="minorHAnsi" w:hAnsiTheme="minorHAnsi" w:cstheme="minorHAnsi"/>
                    <w:b/>
                    <w:sz w:val="20"/>
                    <w:szCs w:val="20"/>
                  </w:rPr>
                  <w:id w:val="1192963669"/>
                  <w14:checkbox>
                    <w14:checked w14:val="0"/>
                    <w14:checkedState w14:val="2612" w14:font="MS Gothic"/>
                    <w14:uncheckedState w14:val="2610" w14:font="MS Gothic"/>
                  </w14:checkbox>
                </w:sdtPr>
                <w:sdtContent>
                  <w:tc>
                    <w:tcPr>
                      <w:tcW w:w="346"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Application for approval of the traffic arrangement plan (TA Plan) has been completed. </w:t>
                  </w:r>
                </w:p>
              </w:tc>
            </w:tr>
            <w:tr w:rsidR="002A78FC" w:rsidRPr="006365E9" w:rsidTr="002A78FC">
              <w:sdt>
                <w:sdtPr>
                  <w:rPr>
                    <w:rFonts w:asciiTheme="minorHAnsi" w:hAnsiTheme="minorHAnsi" w:cstheme="minorHAnsi"/>
                    <w:b/>
                    <w:sz w:val="20"/>
                    <w:szCs w:val="20"/>
                  </w:rPr>
                  <w:id w:val="-1220976390"/>
                  <w14:checkbox>
                    <w14:checked w14:val="0"/>
                    <w14:checkedState w14:val="2612" w14:font="MS Gothic"/>
                    <w14:uncheckedState w14:val="2610" w14:font="MS Gothic"/>
                  </w14:checkbox>
                </w:sdtPr>
                <w:sdtContent>
                  <w:tc>
                    <w:tcPr>
                      <w:tcW w:w="346"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646"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A traffic arrangement plan has been drawn up and approved (TA Plan) describing the worksite with safety barriers, speed limits, traffic signs and specified distances, as well as diversions or closures of streets/roads.</w:t>
                  </w:r>
                </w:p>
              </w:tc>
            </w:tr>
          </w:tbl>
          <w:p w:rsidR="003E54CA" w:rsidRPr="006365E9" w:rsidRDefault="003E54CA" w:rsidP="000E1917">
            <w:pPr>
              <w:pStyle w:val="Rubrik3"/>
            </w:pPr>
            <w:r w:rsidRPr="006365E9">
              <w:rPr>
                <w:lang w:val="en-GB" w:bidi="en-GB"/>
              </w:rPr>
              <w:t>Work, methods and equipment</w:t>
            </w:r>
          </w:p>
          <w:p w:rsidR="009D6098" w:rsidRPr="006365E9" w:rsidRDefault="009D6098"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All rail and road repairs and maintenance is started and led by a person with special knowledge.</w:t>
            </w:r>
          </w:p>
          <w:p w:rsidR="003E54CA" w:rsidRPr="006365E9" w:rsidRDefault="0024286A"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Vehicles should be equipped with acoustic warning signals that start when the vehicle is backing up.</w:t>
            </w:r>
          </w:p>
          <w:p w:rsidR="004462DC" w:rsidRDefault="004462DC" w:rsidP="00D65E01">
            <w:pPr>
              <w:pStyle w:val="Rubrik3"/>
              <w:rPr>
                <w:lang w:bidi="en-GB"/>
              </w:rPr>
            </w:pPr>
          </w:p>
          <w:p w:rsidR="004462DC" w:rsidRDefault="004462DC" w:rsidP="00D65E01">
            <w:pPr>
              <w:pStyle w:val="Rubrik3"/>
              <w:rPr>
                <w:lang w:bidi="en-GB"/>
              </w:rPr>
            </w:pPr>
          </w:p>
          <w:p w:rsidR="004462DC" w:rsidRDefault="004462DC" w:rsidP="00D65E01">
            <w:pPr>
              <w:pStyle w:val="Rubrik3"/>
              <w:rPr>
                <w:lang w:bidi="en-GB"/>
              </w:rPr>
            </w:pPr>
          </w:p>
          <w:p w:rsidR="004462DC" w:rsidRDefault="004462DC" w:rsidP="00D65E01">
            <w:pPr>
              <w:pStyle w:val="Rubrik3"/>
              <w:rPr>
                <w:lang w:bidi="en-GB"/>
              </w:rPr>
            </w:pPr>
          </w:p>
          <w:p w:rsidR="004462DC" w:rsidRDefault="004462DC" w:rsidP="00D65E01">
            <w:pPr>
              <w:pStyle w:val="Rubrik3"/>
              <w:rPr>
                <w:lang w:bidi="en-GB"/>
              </w:rPr>
            </w:pPr>
          </w:p>
          <w:p w:rsidR="004462DC" w:rsidRDefault="004462DC" w:rsidP="00D65E01">
            <w:pPr>
              <w:pStyle w:val="Rubrik3"/>
              <w:rPr>
                <w:lang w:bidi="en-GB"/>
              </w:rPr>
            </w:pPr>
          </w:p>
          <w:p w:rsidR="004462DC" w:rsidRDefault="004462DC" w:rsidP="00D65E01">
            <w:pPr>
              <w:pStyle w:val="Rubrik3"/>
              <w:rPr>
                <w:lang w:bidi="en-GB"/>
              </w:rPr>
            </w:pPr>
          </w:p>
          <w:p w:rsidR="004462DC" w:rsidRDefault="004462DC" w:rsidP="004462DC">
            <w:pPr>
              <w:pStyle w:val="Rubrik3"/>
              <w:spacing w:before="0"/>
              <w:rPr>
                <w:lang w:bidi="en-GB"/>
              </w:rPr>
            </w:pPr>
          </w:p>
          <w:p w:rsidR="003E54CA" w:rsidRPr="006365E9" w:rsidRDefault="003E54CA" w:rsidP="004462DC">
            <w:pPr>
              <w:pStyle w:val="Rubrik3"/>
              <w:spacing w:before="0"/>
              <w:rPr>
                <w:i/>
              </w:rPr>
            </w:pPr>
            <w:r w:rsidRPr="006365E9">
              <w:rPr>
                <w:lang w:val="en-GB" w:bidi="en-GB"/>
              </w:rPr>
              <w:lastRenderedPageBreak/>
              <w:t>Special technical or organisational safety measures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2A78FC" w:rsidRPr="006365E9" w:rsidTr="002A78FC">
              <w:sdt>
                <w:sdtPr>
                  <w:rPr>
                    <w:rFonts w:asciiTheme="minorHAnsi" w:hAnsiTheme="minorHAnsi" w:cstheme="minorHAnsi"/>
                    <w:b/>
                    <w:sz w:val="20"/>
                    <w:szCs w:val="20"/>
                  </w:rPr>
                  <w:id w:val="361328272"/>
                  <w14:checkbox>
                    <w14:checked w14:val="0"/>
                    <w14:checkedState w14:val="2612" w14:font="MS Gothic"/>
                    <w14:uncheckedState w14:val="2610" w14:font="MS Gothic"/>
                  </w14:checkbox>
                </w:sdtPr>
                <w:sdtContent>
                  <w:tc>
                    <w:tcPr>
                      <w:tcW w:w="487"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Not applicable</w:t>
                  </w:r>
                </w:p>
              </w:tc>
            </w:tr>
            <w:tr w:rsidR="002A78FC" w:rsidRPr="006365E9" w:rsidTr="002A78FC">
              <w:sdt>
                <w:sdtPr>
                  <w:rPr>
                    <w:rFonts w:asciiTheme="minorHAnsi" w:hAnsiTheme="minorHAnsi" w:cstheme="minorHAnsi"/>
                    <w:b/>
                    <w:sz w:val="20"/>
                    <w:szCs w:val="20"/>
                  </w:rPr>
                  <w:id w:val="-594856605"/>
                  <w14:checkbox>
                    <w14:checked w14:val="0"/>
                    <w14:checkedState w14:val="2612" w14:font="MS Gothic"/>
                    <w14:uncheckedState w14:val="2610" w14:font="MS Gothic"/>
                  </w14:checkbox>
                </w:sdtPr>
                <w:sdtContent>
                  <w:tc>
                    <w:tcPr>
                      <w:tcW w:w="487"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Traffic is diverted so that vehicles do not pass the work area; application for traffic diversion has been done.</w:t>
                  </w:r>
                </w:p>
              </w:tc>
            </w:tr>
            <w:tr w:rsidR="002A78FC" w:rsidRPr="006365E9" w:rsidTr="002A78FC">
              <w:sdt>
                <w:sdtPr>
                  <w:rPr>
                    <w:rFonts w:asciiTheme="minorHAnsi" w:hAnsiTheme="minorHAnsi" w:cstheme="minorHAnsi"/>
                    <w:b/>
                    <w:sz w:val="20"/>
                    <w:szCs w:val="20"/>
                  </w:rPr>
                  <w:id w:val="1781135994"/>
                  <w14:checkbox>
                    <w14:checked w14:val="0"/>
                    <w14:checkedState w14:val="2612" w14:font="MS Gothic"/>
                    <w14:uncheckedState w14:val="2610" w14:font="MS Gothic"/>
                  </w14:checkbox>
                </w:sdtPr>
                <w:sdtContent>
                  <w:tc>
                    <w:tcPr>
                      <w:tcW w:w="487"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Traffic is diverted so that vehicles pass at a safe distance; application for traffic diversion has been done.</w:t>
                  </w:r>
                </w:p>
              </w:tc>
            </w:tr>
            <w:tr w:rsidR="002A78FC" w:rsidRPr="006365E9" w:rsidTr="002A78FC">
              <w:sdt>
                <w:sdtPr>
                  <w:rPr>
                    <w:rFonts w:asciiTheme="minorHAnsi" w:hAnsiTheme="minorHAnsi" w:cstheme="minorHAnsi"/>
                    <w:b/>
                    <w:sz w:val="20"/>
                    <w:szCs w:val="20"/>
                  </w:rPr>
                  <w:id w:val="2112625954"/>
                  <w14:checkbox>
                    <w14:checked w14:val="0"/>
                    <w14:checkedState w14:val="2612" w14:font="MS Gothic"/>
                    <w14:uncheckedState w14:val="2610" w14:font="MS Gothic"/>
                  </w14:checkbox>
                </w:sdtPr>
                <w:sdtContent>
                  <w:tc>
                    <w:tcPr>
                      <w:tcW w:w="487"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Traffic is directed by traffic control devices or a signalman.  </w:t>
                  </w:r>
                </w:p>
              </w:tc>
            </w:tr>
            <w:tr w:rsidR="002A78FC" w:rsidRPr="006365E9" w:rsidTr="002A78FC">
              <w:sdt>
                <w:sdtPr>
                  <w:rPr>
                    <w:rFonts w:asciiTheme="minorHAnsi" w:hAnsiTheme="minorHAnsi" w:cstheme="minorHAnsi"/>
                    <w:b/>
                    <w:sz w:val="20"/>
                    <w:szCs w:val="20"/>
                  </w:rPr>
                  <w:id w:val="-435835943"/>
                  <w14:checkbox>
                    <w14:checked w14:val="0"/>
                    <w14:checkedState w14:val="2612" w14:font="MS Gothic"/>
                    <w14:uncheckedState w14:val="2610" w14:font="MS Gothic"/>
                  </w14:checkbox>
                </w:sdtPr>
                <w:sdtContent>
                  <w:tc>
                    <w:tcPr>
                      <w:tcW w:w="487"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 speed of traffic past the worksite is reduced by means of road signs and/or other appropriate measures; application for speed limits has been done. </w:t>
                  </w:r>
                </w:p>
              </w:tc>
            </w:tr>
            <w:tr w:rsidR="002A78FC" w:rsidRPr="006365E9" w:rsidTr="002A78FC">
              <w:sdt>
                <w:sdtPr>
                  <w:rPr>
                    <w:rFonts w:asciiTheme="minorHAnsi" w:hAnsiTheme="minorHAnsi" w:cstheme="minorHAnsi"/>
                    <w:b/>
                    <w:sz w:val="20"/>
                    <w:szCs w:val="20"/>
                  </w:rPr>
                  <w:id w:val="289858775"/>
                  <w14:checkbox>
                    <w14:checked w14:val="0"/>
                    <w14:checkedState w14:val="2612" w14:font="MS Gothic"/>
                    <w14:uncheckedState w14:val="2610" w14:font="MS Gothic"/>
                  </w14:checkbox>
                </w:sdtPr>
                <w:sdtContent>
                  <w:tc>
                    <w:tcPr>
                      <w:tcW w:w="487"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Street/roads are closed off; application for traffic closure has been done.</w:t>
                  </w:r>
                </w:p>
              </w:tc>
            </w:tr>
            <w:tr w:rsidR="002A78FC" w:rsidRPr="006365E9" w:rsidTr="002A78FC">
              <w:sdt>
                <w:sdtPr>
                  <w:rPr>
                    <w:rFonts w:asciiTheme="minorHAnsi" w:hAnsiTheme="minorHAnsi" w:cstheme="minorHAnsi"/>
                    <w:b/>
                    <w:sz w:val="20"/>
                    <w:szCs w:val="20"/>
                  </w:rPr>
                  <w:id w:val="1983571520"/>
                  <w14:checkbox>
                    <w14:checked w14:val="0"/>
                    <w14:checkedState w14:val="2612" w14:font="MS Gothic"/>
                    <w14:uncheckedState w14:val="2610" w14:font="MS Gothic"/>
                  </w14:checkbox>
                </w:sdtPr>
                <w:sdtContent>
                  <w:tc>
                    <w:tcPr>
                      <w:tcW w:w="487"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Passing vehicular traffic speed is maximum 30 km/hour in places where unprotected personnel can be found in immediate proximity to traffic.</w:t>
                  </w:r>
                </w:p>
              </w:tc>
            </w:tr>
            <w:tr w:rsidR="002A78FC" w:rsidRPr="006365E9" w:rsidTr="002A78FC">
              <w:sdt>
                <w:sdtPr>
                  <w:rPr>
                    <w:rFonts w:asciiTheme="minorHAnsi" w:hAnsiTheme="minorHAnsi" w:cstheme="minorHAnsi"/>
                    <w:b/>
                    <w:sz w:val="20"/>
                    <w:szCs w:val="20"/>
                  </w:rPr>
                  <w:id w:val="-1695071180"/>
                  <w14:checkbox>
                    <w14:checked w14:val="0"/>
                    <w14:checkedState w14:val="2612" w14:font="MS Gothic"/>
                    <w14:uncheckedState w14:val="2610" w14:font="MS Gothic"/>
                  </w14:checkbox>
                </w:sdtPr>
                <w:sdtContent>
                  <w:tc>
                    <w:tcPr>
                      <w:tcW w:w="487"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 speed limit for passing vehicles is maximum 50 km/hour in areas where personnel are present more than 2.5 metres from traffic, .</w:t>
                  </w:r>
                </w:p>
              </w:tc>
            </w:tr>
            <w:tr w:rsidR="002A78FC" w:rsidRPr="006365E9" w:rsidTr="002A78FC">
              <w:sdt>
                <w:sdtPr>
                  <w:rPr>
                    <w:rFonts w:asciiTheme="minorHAnsi" w:hAnsiTheme="minorHAnsi" w:cstheme="minorHAnsi"/>
                    <w:b/>
                    <w:sz w:val="20"/>
                    <w:szCs w:val="20"/>
                  </w:rPr>
                  <w:id w:val="-906610929"/>
                  <w14:checkbox>
                    <w14:checked w14:val="0"/>
                    <w14:checkedState w14:val="2612" w14:font="MS Gothic"/>
                    <w14:uncheckedState w14:val="2610" w14:font="MS Gothic"/>
                  </w14:checkbox>
                </w:sdtPr>
                <w:sdtContent>
                  <w:tc>
                    <w:tcPr>
                      <w:tcW w:w="487"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In places where there is a barrier, with approved design and approved clearance, as a separation device between passing vehicular traffic and workplace personnel in accordance with the applicable installation instruction, the speed limit shall not exceed 70 km/hour.</w:t>
                  </w:r>
                </w:p>
              </w:tc>
            </w:tr>
            <w:tr w:rsidR="002A78FC" w:rsidRPr="006365E9" w:rsidTr="002A78FC">
              <w:sdt>
                <w:sdtPr>
                  <w:rPr>
                    <w:rFonts w:asciiTheme="minorHAnsi" w:hAnsiTheme="minorHAnsi" w:cstheme="minorHAnsi"/>
                    <w:b/>
                    <w:sz w:val="20"/>
                    <w:szCs w:val="20"/>
                  </w:rPr>
                  <w:id w:val="-1791049594"/>
                  <w14:checkbox>
                    <w14:checked w14:val="0"/>
                    <w14:checkedState w14:val="2612" w14:font="MS Gothic"/>
                    <w14:uncheckedState w14:val="2610" w14:font="MS Gothic"/>
                  </w14:checkbox>
                </w:sdtPr>
                <w:sdtContent>
                  <w:tc>
                    <w:tcPr>
                      <w:tcW w:w="487"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Traffic signs are deployed to draw the attention of passing vehicular traffic to ongoing work.</w:t>
                  </w:r>
                </w:p>
              </w:tc>
            </w:tr>
            <w:tr w:rsidR="002A78FC" w:rsidRPr="006365E9" w:rsidTr="002A78FC">
              <w:sdt>
                <w:sdtPr>
                  <w:rPr>
                    <w:rFonts w:asciiTheme="minorHAnsi" w:hAnsiTheme="minorHAnsi" w:cstheme="minorHAnsi"/>
                    <w:b/>
                    <w:sz w:val="20"/>
                    <w:szCs w:val="20"/>
                  </w:rPr>
                  <w:id w:val="1024974456"/>
                  <w14:checkbox>
                    <w14:checked w14:val="0"/>
                    <w14:checkedState w14:val="2612" w14:font="MS Gothic"/>
                    <w14:uncheckedState w14:val="2610" w14:font="MS Gothic"/>
                  </w14:checkbox>
                </w:sdtPr>
                <w:sdtContent>
                  <w:tc>
                    <w:tcPr>
                      <w:tcW w:w="487" w:type="dxa"/>
                    </w:tcPr>
                    <w:p w:rsidR="002A78FC" w:rsidRPr="006365E9" w:rsidRDefault="002A78FC" w:rsidP="002A78FC">
                      <w:pPr>
                        <w:tabs>
                          <w:tab w:val="left" w:pos="4020"/>
                        </w:tabs>
                        <w:spacing w:after="60"/>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2A78FC" w:rsidRPr="006365E9" w:rsidRDefault="002A78FC" w:rsidP="002A78FC">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Affected workers meet the special requirements of the municipality, the Swedish Transport Administration, the Swedish Transport Agency or any other clients requesting road or rail work. </w:t>
                  </w:r>
                </w:p>
              </w:tc>
            </w:tr>
          </w:tbl>
          <w:p w:rsidR="0090655A" w:rsidRPr="006365E9" w:rsidRDefault="0090655A" w:rsidP="000E1917">
            <w:pPr>
              <w:pStyle w:val="Rubrik3"/>
            </w:pPr>
            <w:r w:rsidRPr="006365E9">
              <w:rPr>
                <w:lang w:val="en-GB" w:bidi="en-GB"/>
              </w:rPr>
              <w:t xml:space="preserve">Other measures  </w:t>
            </w:r>
          </w:p>
          <w:p w:rsidR="0090655A" w:rsidRPr="006365E9"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151D01" w:rsidRPr="006365E9" w:rsidRDefault="00151D01" w:rsidP="00604467">
            <w:pPr>
              <w:ind w:left="720"/>
              <w:rPr>
                <w:rFonts w:asciiTheme="minorHAnsi" w:hAnsiTheme="minorHAnsi"/>
              </w:rPr>
            </w:pPr>
          </w:p>
        </w:tc>
      </w:tr>
      <w:tr w:rsidR="000E1B9D" w:rsidRPr="006365E9" w:rsidTr="002A22B3">
        <w:trPr>
          <w:trHeight w:val="299"/>
        </w:trPr>
        <w:tc>
          <w:tcPr>
            <w:tcW w:w="6550" w:type="dxa"/>
            <w:gridSpan w:val="2"/>
            <w:tcBorders>
              <w:top w:val="single" w:sz="4" w:space="0" w:color="auto"/>
              <w:bottom w:val="single" w:sz="4" w:space="0" w:color="auto"/>
            </w:tcBorders>
            <w:shd w:val="clear" w:color="auto" w:fill="E6E6E6"/>
          </w:tcPr>
          <w:p w:rsidR="000E1B9D" w:rsidRPr="006365E9" w:rsidRDefault="000E1B9D" w:rsidP="001328C2">
            <w:pPr>
              <w:spacing w:before="40" w:after="40"/>
              <w:rPr>
                <w:rFonts w:asciiTheme="minorHAnsi" w:hAnsiTheme="minorHAnsi" w:cstheme="minorHAnsi"/>
                <w:sz w:val="16"/>
                <w:szCs w:val="16"/>
              </w:rPr>
            </w:pPr>
            <w:r w:rsidRPr="006365E9">
              <w:rPr>
                <w:rFonts w:asciiTheme="minorHAnsi" w:hAnsiTheme="minorHAnsi"/>
                <w:sz w:val="16"/>
                <w:lang w:val="en-GB" w:bidi="en-GB"/>
              </w:rPr>
              <w:lastRenderedPageBreak/>
              <w:t>Work with the above risks completed on:</w:t>
            </w:r>
          </w:p>
        </w:tc>
        <w:tc>
          <w:tcPr>
            <w:tcW w:w="2592" w:type="dxa"/>
            <w:tcBorders>
              <w:top w:val="single" w:sz="4" w:space="0" w:color="auto"/>
              <w:bottom w:val="single" w:sz="4" w:space="0" w:color="auto"/>
            </w:tcBorders>
            <w:shd w:val="clear" w:color="auto" w:fill="E6E6E6"/>
          </w:tcPr>
          <w:p w:rsidR="000E1B9D" w:rsidRPr="006365E9" w:rsidRDefault="000E1B9D" w:rsidP="001328C2">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7616E6" w:rsidRPr="006365E9" w:rsidTr="007616E6">
        <w:trPr>
          <w:trHeight w:val="299"/>
        </w:trPr>
        <w:tc>
          <w:tcPr>
            <w:tcW w:w="6550" w:type="dxa"/>
            <w:gridSpan w:val="2"/>
            <w:tcBorders>
              <w:top w:val="single" w:sz="4" w:space="0" w:color="auto"/>
              <w:bottom w:val="single" w:sz="4" w:space="0" w:color="auto"/>
            </w:tcBorders>
            <w:shd w:val="clear" w:color="auto" w:fill="auto"/>
          </w:tcPr>
          <w:p w:rsidR="007616E6" w:rsidRPr="006365E9" w:rsidRDefault="007616E6" w:rsidP="001328C2">
            <w:pPr>
              <w:spacing w:before="40" w:after="40"/>
              <w:rPr>
                <w:rFonts w:asciiTheme="minorHAnsi" w:hAnsiTheme="minorHAnsi" w:cstheme="minorHAnsi"/>
                <w:sz w:val="16"/>
                <w:szCs w:val="16"/>
              </w:rPr>
            </w:pPr>
          </w:p>
        </w:tc>
        <w:tc>
          <w:tcPr>
            <w:tcW w:w="2592" w:type="dxa"/>
            <w:tcBorders>
              <w:top w:val="single" w:sz="4" w:space="0" w:color="auto"/>
              <w:bottom w:val="single" w:sz="4" w:space="0" w:color="auto"/>
            </w:tcBorders>
            <w:shd w:val="clear" w:color="auto" w:fill="auto"/>
          </w:tcPr>
          <w:p w:rsidR="007616E6" w:rsidRPr="006365E9" w:rsidRDefault="007616E6" w:rsidP="001328C2">
            <w:pPr>
              <w:spacing w:before="40" w:after="40"/>
              <w:rPr>
                <w:rFonts w:asciiTheme="minorHAnsi" w:hAnsiTheme="minorHAnsi" w:cstheme="minorHAnsi"/>
                <w:sz w:val="16"/>
                <w:szCs w:val="16"/>
              </w:rPr>
            </w:pPr>
          </w:p>
        </w:tc>
      </w:tr>
    </w:tbl>
    <w:p w:rsidR="00151D01" w:rsidRPr="006365E9" w:rsidRDefault="00F57C2A">
      <w:pPr>
        <w:pStyle w:val="Rubrik1"/>
        <w:rPr>
          <w:rFonts w:asciiTheme="minorHAnsi" w:hAnsiTheme="minorHAnsi" w:cstheme="minorHAnsi"/>
        </w:rPr>
      </w:pPr>
      <w:r w:rsidRPr="006365E9">
        <w:rPr>
          <w:rFonts w:asciiTheme="minorHAnsi" w:hAnsiTheme="minorHAnsi"/>
          <w:lang w:val="en-GB" w:bidi="en-GB"/>
        </w:rPr>
        <w:lastRenderedPageBreak/>
        <w:t xml:space="preserve"> </w:t>
      </w:r>
      <w:bookmarkStart w:id="18" w:name="_Toc501108237"/>
      <w:r w:rsidRPr="006365E9">
        <w:rPr>
          <w:rFonts w:asciiTheme="minorHAnsi" w:hAnsiTheme="minorHAnsi"/>
          <w:lang w:val="en-GB" w:bidi="en-GB"/>
        </w:rPr>
        <w:t>13. Measures for demolition work</w:t>
      </w:r>
      <w:bookmarkEnd w:id="1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3767"/>
        <w:gridCol w:w="2859"/>
      </w:tblGrid>
      <w:tr w:rsidR="000E1B9D" w:rsidRPr="006365E9" w:rsidTr="000E1B9D">
        <w:tc>
          <w:tcPr>
            <w:tcW w:w="2279" w:type="dxa"/>
            <w:tcBorders>
              <w:bottom w:val="single" w:sz="4" w:space="0" w:color="auto"/>
            </w:tcBorders>
            <w:shd w:val="clear" w:color="auto" w:fill="E6E6E6"/>
          </w:tcPr>
          <w:p w:rsidR="000E1B9D" w:rsidRPr="006365E9" w:rsidRDefault="000E1B9D"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0E1B9D" w:rsidRPr="006365E9" w:rsidRDefault="000E1B9D"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Work/activity and risk(s): provide information on what and where</w:t>
            </w:r>
          </w:p>
        </w:tc>
      </w:tr>
      <w:tr w:rsidR="000E1B9D" w:rsidRPr="006365E9" w:rsidTr="000E1B9D">
        <w:tc>
          <w:tcPr>
            <w:tcW w:w="2279" w:type="dxa"/>
            <w:tcBorders>
              <w:top w:val="single" w:sz="4" w:space="0" w:color="auto"/>
              <w:bottom w:val="single" w:sz="4" w:space="0" w:color="auto"/>
            </w:tcBorders>
          </w:tcPr>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tc>
      </w:tr>
      <w:tr w:rsidR="000E1B9D" w:rsidRPr="006365E9" w:rsidTr="000E1B9D">
        <w:tc>
          <w:tcPr>
            <w:tcW w:w="9142" w:type="dxa"/>
            <w:gridSpan w:val="3"/>
            <w:tcBorders>
              <w:bottom w:val="single" w:sz="4" w:space="0" w:color="auto"/>
            </w:tcBorders>
            <w:shd w:val="clear" w:color="auto" w:fill="E6E6E6"/>
          </w:tcPr>
          <w:p w:rsidR="000E1B9D" w:rsidRPr="006365E9" w:rsidRDefault="000E1B9D" w:rsidP="00956170">
            <w:pPr>
              <w:rPr>
                <w:rFonts w:asciiTheme="minorHAnsi" w:hAnsiTheme="minorHAnsi"/>
              </w:rPr>
            </w:pPr>
            <w:r w:rsidRPr="006365E9">
              <w:rPr>
                <w:rFonts w:asciiTheme="minorHAnsi" w:hAnsiTheme="minorHAnsi"/>
                <w:b/>
                <w:sz w:val="20"/>
                <w:lang w:val="en-GB" w:bidi="en-GB"/>
              </w:rPr>
              <w:t>Measures</w:t>
            </w:r>
            <w:r w:rsidR="00D65E01" w:rsidRPr="006365E9">
              <w:rPr>
                <w:rFonts w:asciiTheme="minorHAnsi" w:hAnsiTheme="minorHAnsi"/>
                <w:lang w:val="en-GB" w:bidi="en-GB"/>
              </w:rPr>
              <w:tab/>
            </w:r>
            <w:r w:rsidR="00376915" w:rsidRPr="006365E9">
              <w:rPr>
                <w:rFonts w:asciiTheme="minorHAnsi" w:hAnsiTheme="minorHAnsi"/>
                <w:b/>
                <w:color w:val="00B0F0"/>
                <w:sz w:val="20"/>
                <w:lang w:val="en-GB" w:bidi="en-GB"/>
              </w:rPr>
              <w:t>See also</w:t>
            </w:r>
            <w:r w:rsidR="003E3199">
              <w:rPr>
                <w:rFonts w:asciiTheme="minorHAnsi" w:hAnsiTheme="minorHAnsi"/>
                <w:b/>
                <w:color w:val="00B0F0"/>
                <w:sz w:val="20"/>
                <w:lang w:val="en-GB" w:bidi="en-GB"/>
              </w:rPr>
              <w:t xml:space="preserve"> </w:t>
            </w:r>
            <w:hyperlink r:id="rId59" w:history="1">
              <w:r w:rsidR="00E32E7C" w:rsidRPr="006365E9">
                <w:rPr>
                  <w:rStyle w:val="Hyperlnk"/>
                  <w:rFonts w:asciiTheme="minorHAnsi" w:hAnsiTheme="minorHAnsi"/>
                  <w:b/>
                  <w:color w:val="00B0F0"/>
                  <w:sz w:val="20"/>
                  <w:lang w:val="en-GB" w:bidi="en-GB"/>
                </w:rPr>
                <w:t>AFS 1999:3</w:t>
              </w:r>
            </w:hyperlink>
            <w:r w:rsidR="00F71D36" w:rsidRPr="006365E9">
              <w:rPr>
                <w:rFonts w:asciiTheme="minorHAnsi" w:hAnsiTheme="minorHAnsi"/>
                <w:b/>
                <w:color w:val="00B0F0"/>
                <w:sz w:val="20"/>
                <w:lang w:val="en-GB" w:bidi="en-GB"/>
              </w:rPr>
              <w:t xml:space="preserve">, </w:t>
            </w:r>
            <w:hyperlink r:id="rId60" w:history="1">
              <w:r w:rsidR="00F71D36" w:rsidRPr="006365E9">
                <w:rPr>
                  <w:rStyle w:val="Hyperlnk"/>
                  <w:rFonts w:asciiTheme="minorHAnsi" w:hAnsiTheme="minorHAnsi"/>
                  <w:b/>
                  <w:color w:val="00B0F0"/>
                  <w:sz w:val="20"/>
                  <w:lang w:val="en-GB" w:bidi="en-GB"/>
                </w:rPr>
                <w:t>AFS 2006:1</w:t>
              </w:r>
            </w:hyperlink>
            <w:r w:rsidR="00376915" w:rsidRPr="006365E9">
              <w:rPr>
                <w:rFonts w:asciiTheme="minorHAnsi" w:hAnsiTheme="minorHAnsi"/>
                <w:b/>
                <w:color w:val="00B0F0"/>
                <w:sz w:val="20"/>
                <w:lang w:val="en-GB" w:bidi="en-GB"/>
              </w:rPr>
              <w:t xml:space="preserve">, </w:t>
            </w:r>
            <w:hyperlink r:id="rId61" w:history="1">
              <w:r w:rsidR="00376915" w:rsidRPr="006365E9">
                <w:rPr>
                  <w:rStyle w:val="Hyperlnk"/>
                  <w:rFonts w:asciiTheme="minorHAnsi" w:hAnsiTheme="minorHAnsi"/>
                  <w:b/>
                  <w:color w:val="00B0F0"/>
                  <w:sz w:val="20"/>
                  <w:lang w:val="en-GB" w:bidi="en-GB"/>
                </w:rPr>
                <w:t>AFS: 2011:18</w:t>
              </w:r>
            </w:hyperlink>
            <w:r w:rsidR="00376915" w:rsidRPr="006365E9">
              <w:rPr>
                <w:rStyle w:val="Hyperlnk"/>
                <w:rFonts w:asciiTheme="minorHAnsi" w:hAnsiTheme="minorHAnsi"/>
                <w:b/>
                <w:color w:val="00B0F0"/>
                <w:sz w:val="20"/>
                <w:lang w:val="en-GB" w:bidi="en-GB"/>
              </w:rPr>
              <w:t xml:space="preserve"> and </w:t>
            </w:r>
            <w:hyperlink r:id="rId62" w:history="1">
              <w:r w:rsidR="00AE29F6" w:rsidRPr="003E3199">
                <w:rPr>
                  <w:rStyle w:val="Hyperlnk"/>
                  <w:rFonts w:asciiTheme="minorHAnsi" w:hAnsiTheme="minorHAnsi"/>
                  <w:b/>
                  <w:color w:val="00B0F0"/>
                  <w:sz w:val="20"/>
                  <w:lang w:val="en-GB" w:bidi="en-GB"/>
                </w:rPr>
                <w:t>the</w:t>
              </w:r>
              <w:r w:rsidR="00AE29F6" w:rsidRPr="006365E9">
                <w:rPr>
                  <w:rStyle w:val="Hyperlnk"/>
                  <w:rFonts w:asciiTheme="minorHAnsi" w:hAnsiTheme="minorHAnsi"/>
                  <w:color w:val="00B0F0"/>
                  <w:sz w:val="20"/>
                  <w:lang w:val="en-GB" w:bidi="en-GB"/>
                </w:rPr>
                <w:t xml:space="preserve"> </w:t>
              </w:r>
              <w:r w:rsidR="00AE29F6" w:rsidRPr="006365E9">
                <w:rPr>
                  <w:rStyle w:val="Hyperlnk"/>
                  <w:rFonts w:asciiTheme="minorHAnsi" w:hAnsiTheme="minorHAnsi"/>
                  <w:b/>
                  <w:color w:val="00B0F0"/>
                  <w:sz w:val="20"/>
                  <w:lang w:val="en-GB" w:bidi="en-GB"/>
                </w:rPr>
                <w:t>Swedish Work Environment Authority's information page on the internet</w:t>
              </w:r>
            </w:hyperlink>
            <w:r w:rsidR="00F75CB6" w:rsidRPr="006365E9">
              <w:rPr>
                <w:rStyle w:val="Hyperlnk"/>
                <w:rFonts w:asciiTheme="minorHAnsi" w:hAnsiTheme="minorHAnsi"/>
                <w:b/>
                <w:color w:val="00B0F0"/>
                <w:sz w:val="20"/>
                <w:lang w:val="en-GB" w:bidi="en-GB"/>
              </w:rPr>
              <w:t>.</w:t>
            </w:r>
          </w:p>
        </w:tc>
      </w:tr>
      <w:tr w:rsidR="00151D01" w:rsidRPr="006365E9">
        <w:tc>
          <w:tcPr>
            <w:tcW w:w="9142" w:type="dxa"/>
            <w:gridSpan w:val="3"/>
            <w:tcBorders>
              <w:top w:val="nil"/>
              <w:bottom w:val="single" w:sz="4" w:space="0" w:color="auto"/>
            </w:tcBorders>
          </w:tcPr>
          <w:p w:rsidR="009638CA" w:rsidRPr="006365E9" w:rsidRDefault="00021854" w:rsidP="00B061E5">
            <w:pPr>
              <w:tabs>
                <w:tab w:val="left" w:pos="4020"/>
              </w:tabs>
              <w:spacing w:after="120"/>
              <w:rPr>
                <w:rFonts w:asciiTheme="minorHAnsi" w:hAnsiTheme="minorHAnsi" w:cstheme="minorHAnsi"/>
                <w:sz w:val="4"/>
                <w:szCs w:val="20"/>
              </w:rPr>
            </w:pPr>
            <w:r w:rsidRPr="006365E9">
              <w:rPr>
                <w:rFonts w:asciiTheme="minorHAnsi" w:hAnsiTheme="minorHAnsi"/>
                <w:i/>
                <w:noProof/>
                <w:sz w:val="8"/>
                <w:lang w:val="sv-SE"/>
              </w:rPr>
              <mc:AlternateContent>
                <mc:Choice Requires="wps">
                  <w:drawing>
                    <wp:anchor distT="45720" distB="45720" distL="114300" distR="114300" simplePos="0" relativeHeight="251673600" behindDoc="0" locked="0" layoutInCell="1" allowOverlap="1" wp14:anchorId="748382DD" wp14:editId="7440557D">
                      <wp:simplePos x="0" y="0"/>
                      <wp:positionH relativeFrom="column">
                        <wp:posOffset>2540</wp:posOffset>
                      </wp:positionH>
                      <wp:positionV relativeFrom="paragraph">
                        <wp:posOffset>103505</wp:posOffset>
                      </wp:positionV>
                      <wp:extent cx="5753100" cy="1295400"/>
                      <wp:effectExtent l="0" t="0" r="19050" b="190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95400"/>
                              </a:xfrm>
                              <a:prstGeom prst="rect">
                                <a:avLst/>
                              </a:prstGeom>
                              <a:solidFill>
                                <a:srgbClr val="FFFF00"/>
                              </a:solidFill>
                              <a:ln w="9525">
                                <a:solidFill>
                                  <a:srgbClr val="000000"/>
                                </a:solidFill>
                                <a:miter lim="800000"/>
                                <a:headEnd/>
                                <a:tailEnd/>
                              </a:ln>
                            </wps:spPr>
                            <wps:txbx>
                              <w:txbxContent>
                                <w:p w:rsidR="00021B4E" w:rsidRPr="003E3199" w:rsidRDefault="00021B4E" w:rsidP="00021854">
                                  <w:pPr>
                                    <w:spacing w:before="60" w:after="60"/>
                                    <w:rPr>
                                      <w:rFonts w:asciiTheme="minorHAnsi" w:hAnsiTheme="minorHAnsi" w:cstheme="minorHAnsi"/>
                                      <w:b/>
                                      <w:sz w:val="20"/>
                                      <w:szCs w:val="20"/>
                                    </w:rPr>
                                  </w:pPr>
                                  <w:r w:rsidRPr="003E3199">
                                    <w:rPr>
                                      <w:rFonts w:asciiTheme="minorHAnsi" w:hAnsiTheme="minorHAnsi"/>
                                      <w:b/>
                                      <w:sz w:val="20"/>
                                      <w:lang w:val="en-GB" w:bidi="en-GB"/>
                                    </w:rPr>
                                    <w:t>Important to consider during demolition:</w:t>
                                  </w:r>
                                </w:p>
                                <w:p w:rsidR="00021B4E" w:rsidRPr="003E3199" w:rsidRDefault="00021B4E" w:rsidP="00021854">
                                  <w:pPr>
                                    <w:pStyle w:val="Liststycke"/>
                                    <w:numPr>
                                      <w:ilvl w:val="0"/>
                                      <w:numId w:val="40"/>
                                    </w:numPr>
                                    <w:tabs>
                                      <w:tab w:val="left" w:pos="4020"/>
                                    </w:tabs>
                                    <w:ind w:left="426"/>
                                    <w:rPr>
                                      <w:rFonts w:asciiTheme="minorHAnsi" w:hAnsiTheme="minorHAnsi" w:cstheme="minorHAnsi"/>
                                      <w:sz w:val="20"/>
                                      <w:szCs w:val="20"/>
                                    </w:rPr>
                                  </w:pPr>
                                  <w:r w:rsidRPr="003E3199">
                                    <w:rPr>
                                      <w:rFonts w:asciiTheme="minorHAnsi" w:hAnsiTheme="minorHAnsi"/>
                                      <w:sz w:val="20"/>
                                      <w:lang w:val="en-GB" w:bidi="en-GB"/>
                                    </w:rPr>
                                    <w:t xml:space="preserve">Materials containing asbestos can only be demolished, handled and transported by personnel from authorised companies which have permits from the Swedish Work Environment Authority. </w:t>
                                  </w:r>
                                </w:p>
                                <w:p w:rsidR="00021B4E" w:rsidRPr="003E3199" w:rsidRDefault="00021B4E" w:rsidP="00021854">
                                  <w:pPr>
                                    <w:pStyle w:val="Liststycke"/>
                                    <w:numPr>
                                      <w:ilvl w:val="0"/>
                                      <w:numId w:val="40"/>
                                    </w:numPr>
                                    <w:tabs>
                                      <w:tab w:val="left" w:pos="4020"/>
                                    </w:tabs>
                                    <w:ind w:left="426"/>
                                    <w:rPr>
                                      <w:rFonts w:asciiTheme="minorHAnsi" w:hAnsiTheme="minorHAnsi" w:cstheme="minorHAnsi"/>
                                      <w:sz w:val="20"/>
                                      <w:szCs w:val="20"/>
                                    </w:rPr>
                                  </w:pPr>
                                  <w:r w:rsidRPr="003E3199">
                                    <w:rPr>
                                      <w:rFonts w:asciiTheme="minorHAnsi" w:hAnsiTheme="minorHAnsi"/>
                                      <w:sz w:val="20"/>
                                      <w:lang w:val="en-GB" w:bidi="en-GB"/>
                                    </w:rPr>
                                    <w:t>Materials containing PCBs can only be demolished, handled and transported by personnel from authorised companies.</w:t>
                                  </w:r>
                                </w:p>
                                <w:p w:rsidR="00021B4E" w:rsidRDefault="00021B4E" w:rsidP="00551C7D">
                                  <w:pPr>
                                    <w:pStyle w:val="Liststycke"/>
                                    <w:numPr>
                                      <w:ilvl w:val="0"/>
                                      <w:numId w:val="40"/>
                                    </w:numPr>
                                    <w:tabs>
                                      <w:tab w:val="left" w:pos="4020"/>
                                    </w:tabs>
                                    <w:spacing w:before="60" w:after="60"/>
                                    <w:ind w:left="426"/>
                                  </w:pPr>
                                  <w:r w:rsidRPr="003E3199">
                                    <w:rPr>
                                      <w:rFonts w:asciiTheme="minorHAnsi" w:hAnsiTheme="minorHAnsi"/>
                                      <w:sz w:val="20"/>
                                      <w:lang w:val="en-GB" w:bidi="en-GB"/>
                                    </w:rPr>
                                    <w:t>The stability of objects to be demolished must be thoroughly investigated so that stabilisation measures can be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382DD" id="_x0000_s1030" type="#_x0000_t202" style="position:absolute;margin-left:.2pt;margin-top:8.15pt;width:453pt;height:10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R1KAIAAEwEAAAOAAAAZHJzL2Uyb0RvYy54bWysVNuO2yAQfa/Uf0C8N3bcuLux4qy22aaq&#10;tL1Iu/0AjHGMCgwFEnv79R1wkmZb9aWqHxDDDIcz54BXN6NW5CCcl2BqOp/llAjDoZVmV9Ovj9tX&#10;15T4wEzLFBhR0yfh6c365YvVYCtRQA+qFY4giPHVYGvah2CrLPO8F5r5GVhhMNmB0yxg6HZZ69iA&#10;6FplRZ6/yQZwrXXAhfe4ejcl6Trhd53g4XPXeRGIqilyC2l0aWzimK1XrNo5ZnvJjzTYP7DQTBo8&#10;9Ax1xwIjeyf/gNKSO/DQhRkHnUHXSS5SD9jNPP+tm4eeWZF6QXG8Pcvk/x8s/3T44ohsa1pSYphG&#10;ix7FGNwe+RdRncH6CoseLJaF8S2M6HLq1Nt74N88MbDpmdmJW+dg6AVrkd087swutk44PoI0w0do&#10;8Ri2D5CAxs7pKB2KQRAdXXo6O4NUCMfF8qp8Pc8xxTE3L5blAoN4BqtO263z4b0ATeKkpg6tT/Ds&#10;cO/DVHoqiad5ULLdSqVS4HbNRjlyYHhNtvid0Z+VKUOGmi7LopwU+CtEnr4jwWcQWga870rqml6f&#10;i1gVdXtnWqTJqsCkmubYnTJHIaN2k4phbMbk2OLkTwPtEyrrYLre+Bxx0oP7QcmAV7um/vueOUGJ&#10;+mDQneV8sYhvIQWL8qrAwF1mmssMMxyhahoomaabkN5PpGrgFl3sZNI32j0xOVLGK5scOj6v+CYu&#10;41T16yew/gkAAP//AwBQSwMEFAAGAAgAAAAhAJwCTJLdAAAABwEAAA8AAABkcnMvZG93bnJldi54&#10;bWxMjktLw0AUhfeC/2G4gjs7MZVgYyZFhAouqjUWSnfTzM1DM3fSzKSN/97rSpfnwTlftpxsJ044&#10;+NaRgttZBAKpdKalWsH2Y3VzD8IHTUZ3jlDBN3pY5pcXmU6NO9M7nopQCx4hn2oFTQh9KqUvG7Ta&#10;z1yPxFnlBqsDy6GWZtBnHredjKMokVa3xA+N7vGpwfKrGK2C/XGs3nafW3qON/h6fFkt1lWxVur6&#10;anp8ABFwCn9l+MVndMiZ6eBGMl50Cu64x24yB8HpIkrYOCiI42gOMs/kf/78BwAA//8DAFBLAQIt&#10;ABQABgAIAAAAIQC2gziS/gAAAOEBAAATAAAAAAAAAAAAAAAAAAAAAABbQ29udGVudF9UeXBlc10u&#10;eG1sUEsBAi0AFAAGAAgAAAAhADj9If/WAAAAlAEAAAsAAAAAAAAAAAAAAAAALwEAAF9yZWxzLy5y&#10;ZWxzUEsBAi0AFAAGAAgAAAAhAE6UZHUoAgAATAQAAA4AAAAAAAAAAAAAAAAALgIAAGRycy9lMm9E&#10;b2MueG1sUEsBAi0AFAAGAAgAAAAhAJwCTJLdAAAABwEAAA8AAAAAAAAAAAAAAAAAggQAAGRycy9k&#10;b3ducmV2LnhtbFBLBQYAAAAABAAEAPMAAACMBQAAAAA=&#10;" fillcolor="yellow">
                      <v:textbox>
                        <w:txbxContent>
                          <w:p w:rsidR="00021B4E" w:rsidRPr="003E3199" w:rsidRDefault="00021B4E" w:rsidP="00021854">
                            <w:pPr>
                              <w:spacing w:before="60" w:after="60"/>
                              <w:rPr>
                                <w:rFonts w:asciiTheme="minorHAnsi" w:hAnsiTheme="minorHAnsi" w:cstheme="minorHAnsi"/>
                                <w:b/>
                                <w:sz w:val="20"/>
                                <w:szCs w:val="20"/>
                              </w:rPr>
                            </w:pPr>
                            <w:r w:rsidRPr="003E3199">
                              <w:rPr>
                                <w:rFonts w:asciiTheme="minorHAnsi" w:hAnsiTheme="minorHAnsi"/>
                                <w:b/>
                                <w:sz w:val="20"/>
                                <w:lang w:val="en-GB" w:bidi="en-GB"/>
                              </w:rPr>
                              <w:t>Important to consider during demolition:</w:t>
                            </w:r>
                          </w:p>
                          <w:p w:rsidR="00021B4E" w:rsidRPr="003E3199" w:rsidRDefault="00021B4E" w:rsidP="00021854">
                            <w:pPr>
                              <w:pStyle w:val="Liststycke"/>
                              <w:numPr>
                                <w:ilvl w:val="0"/>
                                <w:numId w:val="40"/>
                              </w:numPr>
                              <w:tabs>
                                <w:tab w:val="left" w:pos="4020"/>
                              </w:tabs>
                              <w:ind w:left="426"/>
                              <w:rPr>
                                <w:rFonts w:asciiTheme="minorHAnsi" w:hAnsiTheme="minorHAnsi" w:cstheme="minorHAnsi"/>
                                <w:sz w:val="20"/>
                                <w:szCs w:val="20"/>
                              </w:rPr>
                            </w:pPr>
                            <w:r w:rsidRPr="003E3199">
                              <w:rPr>
                                <w:rFonts w:asciiTheme="minorHAnsi" w:hAnsiTheme="minorHAnsi"/>
                                <w:sz w:val="20"/>
                                <w:lang w:val="en-GB" w:bidi="en-GB"/>
                              </w:rPr>
                              <w:t xml:space="preserve">Materials containing asbestos can only be demolished, handled and transported by personnel from authorised companies which have permits from the Swedish Work Environment Authority. </w:t>
                            </w:r>
                          </w:p>
                          <w:p w:rsidR="00021B4E" w:rsidRPr="003E3199" w:rsidRDefault="00021B4E" w:rsidP="00021854">
                            <w:pPr>
                              <w:pStyle w:val="Liststycke"/>
                              <w:numPr>
                                <w:ilvl w:val="0"/>
                                <w:numId w:val="40"/>
                              </w:numPr>
                              <w:tabs>
                                <w:tab w:val="left" w:pos="4020"/>
                              </w:tabs>
                              <w:ind w:left="426"/>
                              <w:rPr>
                                <w:rFonts w:asciiTheme="minorHAnsi" w:hAnsiTheme="minorHAnsi" w:cstheme="minorHAnsi"/>
                                <w:sz w:val="20"/>
                                <w:szCs w:val="20"/>
                              </w:rPr>
                            </w:pPr>
                            <w:r w:rsidRPr="003E3199">
                              <w:rPr>
                                <w:rFonts w:asciiTheme="minorHAnsi" w:hAnsiTheme="minorHAnsi"/>
                                <w:sz w:val="20"/>
                                <w:lang w:val="en-GB" w:bidi="en-GB"/>
                              </w:rPr>
                              <w:t>Materials containing PCBs can only be demolished, handled and transported by personnel from authorised companies.</w:t>
                            </w:r>
                          </w:p>
                          <w:p w:rsidR="00021B4E" w:rsidRDefault="00021B4E" w:rsidP="00551C7D">
                            <w:pPr>
                              <w:pStyle w:val="Liststycke"/>
                              <w:numPr>
                                <w:ilvl w:val="0"/>
                                <w:numId w:val="40"/>
                              </w:numPr>
                              <w:tabs>
                                <w:tab w:val="left" w:pos="4020"/>
                              </w:tabs>
                              <w:spacing w:before="60" w:after="60"/>
                              <w:ind w:left="426"/>
                            </w:pPr>
                            <w:r w:rsidRPr="003E3199">
                              <w:rPr>
                                <w:rFonts w:asciiTheme="minorHAnsi" w:hAnsiTheme="minorHAnsi"/>
                                <w:sz w:val="20"/>
                                <w:lang w:val="en-GB" w:bidi="en-GB"/>
                              </w:rPr>
                              <w:t>The stability of objects to be demolished must be thoroughly investigated so that stabilisation measures can be taken.</w:t>
                            </w:r>
                          </w:p>
                        </w:txbxContent>
                      </v:textbox>
                      <w10:wrap type="square"/>
                    </v:shape>
                  </w:pict>
                </mc:Fallback>
              </mc:AlternateContent>
            </w:r>
          </w:p>
          <w:p w:rsidR="00702427" w:rsidRPr="006365E9" w:rsidRDefault="00702427" w:rsidP="000E1917">
            <w:pPr>
              <w:pStyle w:val="Rubrik3"/>
            </w:pPr>
            <w:r w:rsidRPr="006365E9">
              <w:rPr>
                <w:lang w:val="en-GB" w:bidi="en-GB"/>
              </w:rPr>
              <w:t>Preliminary investigations</w:t>
            </w:r>
          </w:p>
          <w:p w:rsidR="00702427" w:rsidRPr="006365E9" w:rsidRDefault="00702427" w:rsidP="00D65E01">
            <w:pPr>
              <w:pBdr>
                <w:top w:val="single" w:sz="18" w:space="1" w:color="00B050"/>
                <w:left w:val="single" w:sz="18" w:space="4" w:color="00B050"/>
                <w:right w:val="single" w:sz="18" w:space="4"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The extent of installations and cabling in the ground has been investigated. </w:t>
            </w:r>
          </w:p>
          <w:p w:rsidR="009A1616" w:rsidRPr="006365E9" w:rsidRDefault="009A1616" w:rsidP="00D65E01">
            <w:pPr>
              <w:pBdr>
                <w:top w:val="single" w:sz="18" w:space="1" w:color="00B050"/>
                <w:left w:val="single" w:sz="18" w:space="4" w:color="00B050"/>
                <w:right w:val="single" w:sz="18" w:space="4"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It has been ascertained which activities were conducted previously in the building. </w:t>
            </w:r>
          </w:p>
          <w:p w:rsidR="00702427" w:rsidRPr="006365E9" w:rsidRDefault="00702427" w:rsidP="00D65E01">
            <w:pPr>
              <w:pBdr>
                <w:top w:val="single" w:sz="18" w:space="1" w:color="00B050"/>
                <w:left w:val="single" w:sz="18" w:space="4" w:color="00B050"/>
                <w:right w:val="single" w:sz="18" w:space="4"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A demolition description has been drawn up that includes: </w:t>
            </w:r>
          </w:p>
          <w:p w:rsidR="0045042A" w:rsidRPr="006365E9"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the object’s construction</w:t>
            </w:r>
          </w:p>
          <w:p w:rsidR="0045042A" w:rsidRPr="006365E9"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a material inventory of the object</w:t>
            </w:r>
          </w:p>
          <w:p w:rsidR="0045042A" w:rsidRPr="006365E9"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the order of demolition</w:t>
            </w:r>
          </w:p>
          <w:p w:rsidR="0045042A" w:rsidRPr="006365E9"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special protective and stabilisation measures in different demolition phases</w:t>
            </w:r>
          </w:p>
          <w:p w:rsidR="0045042A" w:rsidRPr="006365E9" w:rsidRDefault="00A37F06"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special descriptions for the work with materials dangerous to health, e.g. asbestos, PCBs, autoclaved aerated concrete (known in Sweden as “blue concrete”), lead, etc., and how the materials are handled from a work environment perspective.</w:t>
            </w:r>
          </w:p>
          <w:p w:rsidR="0045042A" w:rsidRPr="006365E9"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work that can entail a risk for infection</w:t>
            </w:r>
          </w:p>
          <w:p w:rsidR="0045042A" w:rsidRPr="006365E9"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what personal protective equipment should be used for different types of work</w:t>
            </w:r>
          </w:p>
          <w:p w:rsidR="0045042A" w:rsidRPr="006365E9"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6365E9">
              <w:rPr>
                <w:rFonts w:asciiTheme="minorHAnsi" w:hAnsiTheme="minorHAnsi"/>
                <w:sz w:val="20"/>
                <w:lang w:val="en-GB" w:bidi="en-GB"/>
              </w:rPr>
              <w:t>description of how the work should be done to prevent risks with dust, strain ergonomics, noise and vibrations.</w:t>
            </w:r>
          </w:p>
          <w:p w:rsidR="00702427" w:rsidRPr="006365E9" w:rsidRDefault="00702427" w:rsidP="00B061E5">
            <w:pPr>
              <w:tabs>
                <w:tab w:val="left" w:pos="4020"/>
              </w:tabs>
              <w:spacing w:after="120"/>
              <w:rPr>
                <w:rFonts w:asciiTheme="minorHAnsi" w:hAnsiTheme="minorHAnsi" w:cstheme="minorHAnsi"/>
                <w:sz w:val="2"/>
                <w:szCs w:val="2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D65E01" w:rsidRPr="006365E9" w:rsidTr="00D65E01">
              <w:sdt>
                <w:sdtPr>
                  <w:rPr>
                    <w:rFonts w:asciiTheme="minorHAnsi" w:hAnsiTheme="minorHAnsi" w:cstheme="minorHAnsi"/>
                    <w:b/>
                    <w:sz w:val="20"/>
                    <w:szCs w:val="20"/>
                  </w:rPr>
                  <w:id w:val="1695884053"/>
                  <w14:checkbox>
                    <w14:checked w14:val="0"/>
                    <w14:checkedState w14:val="2612" w14:font="MS Gothic"/>
                    <w14:uncheckedState w14:val="2610" w14:font="MS Gothic"/>
                  </w14:checkbox>
                </w:sdtPr>
                <w:sdtContent>
                  <w:tc>
                    <w:tcPr>
                      <w:tcW w:w="487" w:type="dxa"/>
                    </w:tcPr>
                    <w:p w:rsidR="00D65E01" w:rsidRPr="006365E9" w:rsidRDefault="00384CA6" w:rsidP="00D65E01">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384CA6" w:rsidRPr="006365E9" w:rsidRDefault="00D65E01" w:rsidP="003E3C79">
                  <w:pPr>
                    <w:tabs>
                      <w:tab w:val="left" w:pos="4020"/>
                    </w:tabs>
                    <w:rPr>
                      <w:rFonts w:asciiTheme="minorHAnsi" w:hAnsiTheme="minorHAnsi" w:cstheme="minorHAnsi"/>
                      <w:sz w:val="20"/>
                      <w:szCs w:val="20"/>
                    </w:rPr>
                  </w:pPr>
                  <w:r w:rsidRPr="006365E9">
                    <w:rPr>
                      <w:rFonts w:asciiTheme="minorHAnsi" w:hAnsiTheme="minorHAnsi"/>
                      <w:sz w:val="20"/>
                      <w:lang w:val="en-GB" w:bidi="en-GB"/>
                    </w:rPr>
                    <w:t>The presence of mould has been investigated.</w:t>
                  </w:r>
                </w:p>
              </w:tc>
            </w:tr>
            <w:tr w:rsidR="003E3C79" w:rsidRPr="006365E9" w:rsidTr="00D65E01">
              <w:sdt>
                <w:sdtPr>
                  <w:rPr>
                    <w:rFonts w:asciiTheme="minorHAnsi" w:hAnsiTheme="minorHAnsi" w:cstheme="minorHAnsi"/>
                    <w:b/>
                    <w:sz w:val="20"/>
                    <w:szCs w:val="20"/>
                  </w:rPr>
                  <w:id w:val="77179417"/>
                  <w14:checkbox>
                    <w14:checked w14:val="0"/>
                    <w14:checkedState w14:val="2612" w14:font="MS Gothic"/>
                    <w14:uncheckedState w14:val="2610" w14:font="MS Gothic"/>
                  </w14:checkbox>
                </w:sdtPr>
                <w:sdtContent>
                  <w:tc>
                    <w:tcPr>
                      <w:tcW w:w="487" w:type="dxa"/>
                    </w:tcPr>
                    <w:p w:rsidR="003E3C79" w:rsidRPr="006365E9" w:rsidRDefault="003E3C79" w:rsidP="00D65E01">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3E3C79" w:rsidRPr="006365E9" w:rsidRDefault="003E3C79" w:rsidP="00384CA6">
                  <w:pPr>
                    <w:tabs>
                      <w:tab w:val="left" w:pos="4020"/>
                    </w:tabs>
                    <w:rPr>
                      <w:rFonts w:asciiTheme="minorHAnsi" w:hAnsiTheme="minorHAnsi" w:cstheme="minorHAnsi"/>
                      <w:sz w:val="20"/>
                      <w:szCs w:val="20"/>
                    </w:rPr>
                  </w:pPr>
                  <w:r w:rsidRPr="006365E9">
                    <w:rPr>
                      <w:rFonts w:asciiTheme="minorHAnsi" w:hAnsiTheme="minorHAnsi"/>
                      <w:sz w:val="20"/>
                      <w:lang w:val="en-GB" w:bidi="en-GB"/>
                    </w:rPr>
                    <w:t>The presence of microbiological substances which can spread, such as bird droppings, has been investigated (often present in churches, under bridges, or in other recesses which can provide a habitat for birds.</w:t>
                  </w:r>
                </w:p>
              </w:tc>
            </w:tr>
            <w:tr w:rsidR="00D65E01" w:rsidRPr="006365E9" w:rsidTr="00D65E01">
              <w:sdt>
                <w:sdtPr>
                  <w:rPr>
                    <w:rFonts w:asciiTheme="minorHAnsi" w:hAnsiTheme="minorHAnsi" w:cstheme="minorHAnsi"/>
                    <w:b/>
                    <w:sz w:val="20"/>
                    <w:szCs w:val="20"/>
                  </w:rPr>
                  <w:id w:val="1013886018"/>
                  <w14:checkbox>
                    <w14:checked w14:val="0"/>
                    <w14:checkedState w14:val="2612" w14:font="MS Gothic"/>
                    <w14:uncheckedState w14:val="2610" w14:font="MS Gothic"/>
                  </w14:checkbox>
                </w:sdtPr>
                <w:sdtContent>
                  <w:tc>
                    <w:tcPr>
                      <w:tcW w:w="487" w:type="dxa"/>
                    </w:tcPr>
                    <w:p w:rsidR="00D65E01" w:rsidRPr="006365E9" w:rsidRDefault="00D65E01" w:rsidP="00D65E01">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D65E01" w:rsidRPr="006365E9" w:rsidRDefault="00D65E01" w:rsidP="00D65E01">
                  <w:pP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Water locks have been examined for the presence of mercury. </w:t>
                  </w:r>
                </w:p>
              </w:tc>
            </w:tr>
            <w:tr w:rsidR="00D65E01" w:rsidRPr="006365E9" w:rsidTr="00D65E01">
              <w:sdt>
                <w:sdtPr>
                  <w:rPr>
                    <w:rFonts w:asciiTheme="minorHAnsi" w:hAnsiTheme="minorHAnsi" w:cstheme="minorHAnsi"/>
                    <w:b/>
                    <w:sz w:val="20"/>
                    <w:szCs w:val="20"/>
                  </w:rPr>
                  <w:id w:val="-877855602"/>
                  <w14:checkbox>
                    <w14:checked w14:val="0"/>
                    <w14:checkedState w14:val="2612" w14:font="MS Gothic"/>
                    <w14:uncheckedState w14:val="2610" w14:font="MS Gothic"/>
                  </w14:checkbox>
                </w:sdtPr>
                <w:sdtContent>
                  <w:tc>
                    <w:tcPr>
                      <w:tcW w:w="487" w:type="dxa"/>
                    </w:tcPr>
                    <w:p w:rsidR="00D65E01" w:rsidRPr="006365E9" w:rsidRDefault="00D65E01" w:rsidP="00D65E01">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05" w:type="dxa"/>
                </w:tcPr>
                <w:p w:rsidR="00D65E01" w:rsidRPr="006365E9" w:rsidRDefault="00D65E01" w:rsidP="00D65E01">
                  <w:pP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The location for deployment of lifting appliances has been surveyed with regard to ground stability, how level the ground is and its load-bearing capacity. </w:t>
                  </w:r>
                </w:p>
              </w:tc>
            </w:tr>
          </w:tbl>
          <w:p w:rsidR="004462DC" w:rsidRDefault="004462DC" w:rsidP="00A33069">
            <w:pPr>
              <w:pStyle w:val="Rubrik3"/>
              <w:rPr>
                <w:lang w:val="en-GB" w:bidi="en-GB"/>
              </w:rPr>
            </w:pPr>
          </w:p>
          <w:p w:rsidR="004462DC" w:rsidRDefault="004462DC" w:rsidP="00A33069">
            <w:pPr>
              <w:pStyle w:val="Rubrik3"/>
              <w:rPr>
                <w:lang w:val="en-GB" w:bidi="en-GB"/>
              </w:rPr>
            </w:pPr>
          </w:p>
          <w:p w:rsidR="004462DC" w:rsidRDefault="004462DC" w:rsidP="00A33069">
            <w:pPr>
              <w:pStyle w:val="Rubrik3"/>
              <w:rPr>
                <w:lang w:val="en-GB" w:bidi="en-GB"/>
              </w:rPr>
            </w:pPr>
          </w:p>
          <w:p w:rsidR="004462DC" w:rsidRDefault="004462DC" w:rsidP="00A33069">
            <w:pPr>
              <w:pStyle w:val="Rubrik3"/>
              <w:rPr>
                <w:lang w:val="en-GB" w:bidi="en-GB"/>
              </w:rPr>
            </w:pPr>
          </w:p>
          <w:p w:rsidR="004462DC" w:rsidRDefault="004462DC" w:rsidP="00A33069">
            <w:pPr>
              <w:pStyle w:val="Rubrik3"/>
              <w:rPr>
                <w:lang w:val="en-GB" w:bidi="en-GB"/>
              </w:rPr>
            </w:pPr>
          </w:p>
          <w:p w:rsidR="004462DC" w:rsidRDefault="004462DC" w:rsidP="00A33069">
            <w:pPr>
              <w:pStyle w:val="Rubrik3"/>
              <w:rPr>
                <w:lang w:val="en-GB" w:bidi="en-GB"/>
              </w:rPr>
            </w:pPr>
          </w:p>
          <w:p w:rsidR="004462DC" w:rsidRDefault="004462DC" w:rsidP="00A33069">
            <w:pPr>
              <w:pStyle w:val="Rubrik3"/>
              <w:rPr>
                <w:lang w:val="en-GB" w:bidi="en-GB"/>
              </w:rPr>
            </w:pPr>
          </w:p>
          <w:p w:rsidR="004462DC" w:rsidRDefault="004462DC" w:rsidP="004462DC">
            <w:pPr>
              <w:pStyle w:val="Rubrik3"/>
              <w:spacing w:before="0"/>
              <w:rPr>
                <w:lang w:val="en-GB" w:bidi="en-GB"/>
              </w:rPr>
            </w:pPr>
          </w:p>
          <w:p w:rsidR="0045042A" w:rsidRPr="006365E9" w:rsidRDefault="00702427" w:rsidP="004462DC">
            <w:pPr>
              <w:pStyle w:val="Rubrik3"/>
              <w:spacing w:before="0"/>
            </w:pPr>
            <w:r w:rsidRPr="006365E9">
              <w:rPr>
                <w:lang w:val="en-GB" w:bidi="en-GB"/>
              </w:rPr>
              <w:lastRenderedPageBreak/>
              <w:t>Work, methods and equipment</w:t>
            </w:r>
          </w:p>
          <w:p w:rsidR="00A33069" w:rsidRPr="006365E9" w:rsidRDefault="00A33069" w:rsidP="00E577A4">
            <w:pPr>
              <w:pBdr>
                <w:top w:val="single" w:sz="18" w:space="1" w:color="00B050"/>
                <w:bottom w:val="single" w:sz="18" w:space="1" w:color="00B050"/>
              </w:pBdr>
              <w:tabs>
                <w:tab w:val="left" w:pos="4530"/>
              </w:tabs>
              <w:rPr>
                <w:rFonts w:asciiTheme="minorHAnsi" w:hAnsiTheme="minorHAnsi"/>
              </w:rPr>
            </w:pPr>
            <w:r w:rsidRPr="006365E9">
              <w:rPr>
                <w:rFonts w:asciiTheme="minorHAnsi" w:hAnsiTheme="minorHAnsi"/>
                <w:sz w:val="20"/>
                <w:lang w:val="en-GB" w:bidi="en-GB"/>
              </w:rPr>
              <w:t>Solitary work is prohibited for demolition work.</w:t>
            </w:r>
            <w:r w:rsidRPr="006365E9">
              <w:rPr>
                <w:rFonts w:asciiTheme="minorHAnsi" w:hAnsiTheme="minorHAnsi"/>
                <w:sz w:val="20"/>
                <w:lang w:val="en-GB" w:bidi="en-GB"/>
              </w:rPr>
              <w:tab/>
            </w:r>
          </w:p>
          <w:p w:rsidR="00A33069" w:rsidRPr="006365E9" w:rsidRDefault="00A33069" w:rsidP="00A33069">
            <w:pPr>
              <w:rPr>
                <w:rFonts w:asciiTheme="minorHAnsi" w:hAnsiTheme="minorHAnsi"/>
                <w:sz w:val="1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021854" w:rsidRPr="006365E9" w:rsidTr="00021854">
              <w:sdt>
                <w:sdtPr>
                  <w:rPr>
                    <w:rFonts w:asciiTheme="minorHAnsi" w:hAnsiTheme="minorHAnsi" w:cstheme="minorHAnsi"/>
                    <w:b/>
                    <w:sz w:val="20"/>
                    <w:szCs w:val="20"/>
                  </w:rPr>
                  <w:id w:val="-1245950190"/>
                  <w14:checkbox>
                    <w14:checked w14:val="0"/>
                    <w14:checkedState w14:val="2612" w14:font="MS Gothic"/>
                    <w14:uncheckedState w14:val="2610" w14:font="MS Gothic"/>
                  </w14:checkbox>
                </w:sdtPr>
                <w:sdtContent>
                  <w:tc>
                    <w:tcPr>
                      <w:tcW w:w="487" w:type="dxa"/>
                    </w:tcPr>
                    <w:p w:rsidR="00021854" w:rsidRPr="006365E9" w:rsidRDefault="00021854"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021854" w:rsidRPr="006365E9" w:rsidRDefault="00021854" w:rsidP="00021854">
                  <w:pPr>
                    <w:tabs>
                      <w:tab w:val="left" w:pos="4020"/>
                    </w:tabs>
                    <w:rPr>
                      <w:rFonts w:asciiTheme="minorHAnsi" w:hAnsiTheme="minorHAnsi" w:cstheme="minorHAnsi"/>
                      <w:sz w:val="20"/>
                      <w:szCs w:val="20"/>
                    </w:rPr>
                  </w:pPr>
                  <w:r w:rsidRPr="006365E9">
                    <w:rPr>
                      <w:rFonts w:asciiTheme="minorHAnsi" w:hAnsiTheme="minorHAnsi"/>
                      <w:sz w:val="20"/>
                      <w:lang w:val="en-GB" w:bidi="en-GB"/>
                    </w:rPr>
                    <w:t xml:space="preserve">Materials containing asbestos can only be demolished, handled and transported by personnel from authorised companies which have permits from the Swedish Work Environment Authority. </w:t>
                  </w:r>
                </w:p>
                <w:p w:rsidR="00021854" w:rsidRPr="006365E9" w:rsidRDefault="00021854" w:rsidP="00021854">
                  <w:pPr>
                    <w:rPr>
                      <w:rFonts w:asciiTheme="minorHAnsi" w:hAnsiTheme="minorHAnsi" w:cstheme="minorHAnsi"/>
                      <w:sz w:val="20"/>
                      <w:szCs w:val="20"/>
                      <w:highlight w:val="yellow"/>
                    </w:rPr>
                  </w:pPr>
                  <w:r w:rsidRPr="006365E9">
                    <w:rPr>
                      <w:rFonts w:asciiTheme="minorHAnsi" w:hAnsiTheme="minorHAnsi"/>
                      <w:sz w:val="20"/>
                      <w:highlight w:val="yellow"/>
                      <w:lang w:val="en-GB" w:bidi="en-GB"/>
                    </w:rPr>
                    <w:t>PROVIDE COMPANY’S NAME</w:t>
                  </w:r>
                </w:p>
                <w:p w:rsidR="00021854" w:rsidRPr="006365E9" w:rsidRDefault="00021854" w:rsidP="00021854">
                  <w:pPr>
                    <w:spacing w:after="60"/>
                    <w:rPr>
                      <w:rFonts w:asciiTheme="minorHAnsi" w:hAnsiTheme="minorHAnsi"/>
                      <w:sz w:val="20"/>
                      <w:szCs w:val="20"/>
                    </w:rPr>
                  </w:pPr>
                  <w:r w:rsidRPr="006365E9">
                    <w:rPr>
                      <w:rFonts w:asciiTheme="minorHAnsi" w:hAnsiTheme="minorHAnsi"/>
                      <w:sz w:val="20"/>
                      <w:highlight w:val="yellow"/>
                      <w:lang w:val="en-GB" w:bidi="en-GB"/>
                    </w:rPr>
                    <w:t>PROVIDE NAME AND TELEPHONE NUMBER FOR THE COMPANY’S CONTACT PERSON AT THE WORKSITE</w:t>
                  </w:r>
                </w:p>
              </w:tc>
            </w:tr>
            <w:tr w:rsidR="00021854" w:rsidRPr="006365E9" w:rsidTr="00021854">
              <w:sdt>
                <w:sdtPr>
                  <w:rPr>
                    <w:rFonts w:asciiTheme="minorHAnsi" w:hAnsiTheme="minorHAnsi" w:cstheme="minorHAnsi"/>
                    <w:b/>
                    <w:sz w:val="20"/>
                    <w:szCs w:val="20"/>
                  </w:rPr>
                  <w:id w:val="-1300307629"/>
                  <w14:checkbox>
                    <w14:checked w14:val="0"/>
                    <w14:checkedState w14:val="2612" w14:font="MS Gothic"/>
                    <w14:uncheckedState w14:val="2610" w14:font="MS Gothic"/>
                  </w14:checkbox>
                </w:sdtPr>
                <w:sdtContent>
                  <w:tc>
                    <w:tcPr>
                      <w:tcW w:w="487" w:type="dxa"/>
                    </w:tcPr>
                    <w:p w:rsidR="00021854" w:rsidRPr="006365E9" w:rsidRDefault="00021854"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021854" w:rsidRPr="006365E9" w:rsidRDefault="00021854" w:rsidP="00021854">
                  <w:pPr>
                    <w:tabs>
                      <w:tab w:val="left" w:pos="4020"/>
                    </w:tabs>
                    <w:rPr>
                      <w:rFonts w:asciiTheme="minorHAnsi" w:hAnsiTheme="minorHAnsi" w:cstheme="minorHAnsi"/>
                      <w:sz w:val="20"/>
                      <w:szCs w:val="20"/>
                    </w:rPr>
                  </w:pPr>
                  <w:r w:rsidRPr="006365E9">
                    <w:rPr>
                      <w:rFonts w:asciiTheme="minorHAnsi" w:hAnsiTheme="minorHAnsi"/>
                      <w:sz w:val="20"/>
                      <w:lang w:val="en-GB" w:bidi="en-GB"/>
                    </w:rPr>
                    <w:t>Materials containing PCBs can only be demolished, handled and transported by personnel from authorised companies.</w:t>
                  </w:r>
                </w:p>
                <w:p w:rsidR="00021854" w:rsidRPr="006365E9" w:rsidRDefault="00021854" w:rsidP="00021854">
                  <w:pPr>
                    <w:rPr>
                      <w:rFonts w:asciiTheme="minorHAnsi" w:hAnsiTheme="minorHAnsi" w:cstheme="minorHAnsi"/>
                      <w:sz w:val="20"/>
                      <w:szCs w:val="20"/>
                      <w:highlight w:val="yellow"/>
                    </w:rPr>
                  </w:pPr>
                  <w:r w:rsidRPr="006365E9">
                    <w:rPr>
                      <w:rFonts w:asciiTheme="minorHAnsi" w:hAnsiTheme="minorHAnsi"/>
                      <w:sz w:val="20"/>
                      <w:highlight w:val="yellow"/>
                      <w:lang w:val="en-GB" w:bidi="en-GB"/>
                    </w:rPr>
                    <w:t>PROVIDE COMPANY’S NAME</w:t>
                  </w:r>
                </w:p>
                <w:p w:rsidR="00021854" w:rsidRPr="006365E9" w:rsidRDefault="00021854" w:rsidP="00021854">
                  <w:pPr>
                    <w:tabs>
                      <w:tab w:val="left" w:pos="4020"/>
                    </w:tabs>
                    <w:spacing w:after="60"/>
                    <w:rPr>
                      <w:rFonts w:asciiTheme="minorHAnsi" w:hAnsiTheme="minorHAnsi" w:cstheme="minorHAnsi"/>
                      <w:sz w:val="20"/>
                      <w:szCs w:val="20"/>
                    </w:rPr>
                  </w:pPr>
                  <w:r w:rsidRPr="006365E9">
                    <w:rPr>
                      <w:rFonts w:asciiTheme="minorHAnsi" w:hAnsiTheme="minorHAnsi"/>
                      <w:sz w:val="20"/>
                      <w:highlight w:val="yellow"/>
                      <w:lang w:val="en-GB" w:bidi="en-GB"/>
                    </w:rPr>
                    <w:t>PROVIDE NAME AND TELEPHONE NUMBER FOR THE COMPANY’S CONTACT PERSON AT THE WORKSITE</w:t>
                  </w:r>
                </w:p>
              </w:tc>
            </w:tr>
            <w:tr w:rsidR="00021854" w:rsidRPr="006365E9" w:rsidTr="00021854">
              <w:sdt>
                <w:sdtPr>
                  <w:rPr>
                    <w:rFonts w:asciiTheme="minorHAnsi" w:hAnsiTheme="minorHAnsi" w:cstheme="minorHAnsi"/>
                    <w:b/>
                    <w:sz w:val="20"/>
                    <w:szCs w:val="20"/>
                  </w:rPr>
                  <w:id w:val="1611316854"/>
                  <w14:checkbox>
                    <w14:checked w14:val="0"/>
                    <w14:checkedState w14:val="2612" w14:font="MS Gothic"/>
                    <w14:uncheckedState w14:val="2610" w14:font="MS Gothic"/>
                  </w14:checkbox>
                </w:sdtPr>
                <w:sdtContent>
                  <w:tc>
                    <w:tcPr>
                      <w:tcW w:w="487" w:type="dxa"/>
                    </w:tcPr>
                    <w:p w:rsidR="00021854" w:rsidRPr="006365E9" w:rsidRDefault="00021854"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021854" w:rsidRPr="006365E9" w:rsidRDefault="00021854" w:rsidP="0002185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Materials hazardous to health and the environment can be transported away from the worksite without impacting others at the worksite or any third parties. </w:t>
                  </w:r>
                </w:p>
              </w:tc>
            </w:tr>
            <w:tr w:rsidR="00021854" w:rsidRPr="006365E9" w:rsidTr="00021854">
              <w:sdt>
                <w:sdtPr>
                  <w:rPr>
                    <w:rFonts w:asciiTheme="minorHAnsi" w:hAnsiTheme="minorHAnsi" w:cstheme="minorHAnsi"/>
                    <w:b/>
                    <w:sz w:val="20"/>
                    <w:szCs w:val="20"/>
                  </w:rPr>
                  <w:id w:val="208992098"/>
                  <w14:checkbox>
                    <w14:checked w14:val="0"/>
                    <w14:checkedState w14:val="2612" w14:font="MS Gothic"/>
                    <w14:uncheckedState w14:val="2610" w14:font="MS Gothic"/>
                  </w14:checkbox>
                </w:sdtPr>
                <w:sdtContent>
                  <w:tc>
                    <w:tcPr>
                      <w:tcW w:w="487" w:type="dxa"/>
                    </w:tcPr>
                    <w:p w:rsidR="00021854" w:rsidRPr="006365E9" w:rsidRDefault="00021854"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021854" w:rsidRPr="006365E9" w:rsidRDefault="00021854" w:rsidP="0002185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All packaging containing materials hazardous to health and the environment are clearly marked and placed in special containers. </w:t>
                  </w:r>
                </w:p>
              </w:tc>
            </w:tr>
            <w:tr w:rsidR="00021854" w:rsidRPr="006365E9" w:rsidTr="00021854">
              <w:sdt>
                <w:sdtPr>
                  <w:rPr>
                    <w:rFonts w:asciiTheme="minorHAnsi" w:hAnsiTheme="minorHAnsi" w:cstheme="minorHAnsi"/>
                    <w:b/>
                    <w:sz w:val="20"/>
                    <w:szCs w:val="20"/>
                  </w:rPr>
                  <w:id w:val="-809085794"/>
                  <w14:checkbox>
                    <w14:checked w14:val="0"/>
                    <w14:checkedState w14:val="2612" w14:font="MS Gothic"/>
                    <w14:uncheckedState w14:val="2610" w14:font="MS Gothic"/>
                  </w14:checkbox>
                </w:sdtPr>
                <w:sdtContent>
                  <w:tc>
                    <w:tcPr>
                      <w:tcW w:w="487" w:type="dxa"/>
                    </w:tcPr>
                    <w:p w:rsidR="00021854" w:rsidRPr="006365E9" w:rsidRDefault="00021854"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021854" w:rsidRPr="006365E9" w:rsidRDefault="00021854" w:rsidP="0002185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Construction materials and construction elements containing substances which affect health or the environment are clearly marked pending demolition. </w:t>
                  </w:r>
                </w:p>
              </w:tc>
            </w:tr>
            <w:tr w:rsidR="00021854" w:rsidRPr="006365E9" w:rsidTr="00021854">
              <w:sdt>
                <w:sdtPr>
                  <w:rPr>
                    <w:rFonts w:asciiTheme="minorHAnsi" w:hAnsiTheme="minorHAnsi" w:cstheme="minorHAnsi"/>
                    <w:b/>
                    <w:sz w:val="20"/>
                    <w:szCs w:val="20"/>
                  </w:rPr>
                  <w:id w:val="2136678069"/>
                  <w14:checkbox>
                    <w14:checked w14:val="0"/>
                    <w14:checkedState w14:val="2612" w14:font="MS Gothic"/>
                    <w14:uncheckedState w14:val="2610" w14:font="MS Gothic"/>
                  </w14:checkbox>
                </w:sdtPr>
                <w:sdtContent>
                  <w:tc>
                    <w:tcPr>
                      <w:tcW w:w="487" w:type="dxa"/>
                    </w:tcPr>
                    <w:p w:rsidR="00021854" w:rsidRPr="006365E9" w:rsidRDefault="00021854"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021854" w:rsidRPr="006365E9" w:rsidRDefault="00021854" w:rsidP="0002185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Before lifting of heavy elements starts, lifting appliance capacity should be checked against the weight of the element to be lifted and the actual lift drop. </w:t>
                  </w:r>
                </w:p>
              </w:tc>
            </w:tr>
            <w:tr w:rsidR="00021854" w:rsidRPr="006365E9" w:rsidTr="00021854">
              <w:sdt>
                <w:sdtPr>
                  <w:rPr>
                    <w:rFonts w:asciiTheme="minorHAnsi" w:hAnsiTheme="minorHAnsi" w:cstheme="minorHAnsi"/>
                    <w:b/>
                    <w:sz w:val="20"/>
                    <w:szCs w:val="20"/>
                  </w:rPr>
                  <w:id w:val="1498461723"/>
                  <w14:checkbox>
                    <w14:checked w14:val="0"/>
                    <w14:checkedState w14:val="2612" w14:font="MS Gothic"/>
                    <w14:uncheckedState w14:val="2610" w14:font="MS Gothic"/>
                  </w14:checkbox>
                </w:sdtPr>
                <w:sdtContent>
                  <w:tc>
                    <w:tcPr>
                      <w:tcW w:w="487" w:type="dxa"/>
                    </w:tcPr>
                    <w:p w:rsidR="00021854" w:rsidRPr="006365E9" w:rsidRDefault="00021854"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021854" w:rsidRPr="006365E9" w:rsidRDefault="00021854" w:rsidP="0002185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Affected workers are informed about which personal protective equipment should be used for the various stages of work. </w:t>
                  </w:r>
                </w:p>
              </w:tc>
            </w:tr>
            <w:tr w:rsidR="00021854" w:rsidRPr="006365E9" w:rsidTr="00021854">
              <w:sdt>
                <w:sdtPr>
                  <w:rPr>
                    <w:rFonts w:asciiTheme="minorHAnsi" w:hAnsiTheme="minorHAnsi" w:cstheme="minorHAnsi"/>
                    <w:b/>
                    <w:sz w:val="20"/>
                    <w:szCs w:val="20"/>
                  </w:rPr>
                  <w:id w:val="-1606022862"/>
                  <w14:checkbox>
                    <w14:checked w14:val="0"/>
                    <w14:checkedState w14:val="2612" w14:font="MS Gothic"/>
                    <w14:uncheckedState w14:val="2610" w14:font="MS Gothic"/>
                  </w14:checkbox>
                </w:sdtPr>
                <w:sdtContent>
                  <w:tc>
                    <w:tcPr>
                      <w:tcW w:w="487" w:type="dxa"/>
                    </w:tcPr>
                    <w:p w:rsidR="00021854" w:rsidRPr="006365E9" w:rsidRDefault="00021854" w:rsidP="00A43E64">
                      <w:pPr>
                        <w:tabs>
                          <w:tab w:val="left" w:pos="4020"/>
                        </w:tabs>
                        <w:rPr>
                          <w:rFonts w:asciiTheme="minorHAnsi" w:hAnsiTheme="minorHAnsi" w:cstheme="minorHAnsi"/>
                          <w:b/>
                          <w:sz w:val="20"/>
                          <w:szCs w:val="20"/>
                        </w:rPr>
                      </w:pPr>
                      <w:r w:rsidRPr="006365E9">
                        <w:rPr>
                          <w:rFonts w:ascii="Segoe UI Symbol" w:hAnsi="Segoe UI Symbol" w:cs="Segoe UI Symbol"/>
                          <w:b/>
                          <w:sz w:val="20"/>
                          <w:lang w:val="en-GB" w:bidi="en-GB"/>
                        </w:rPr>
                        <w:t>☐</w:t>
                      </w:r>
                    </w:p>
                  </w:tc>
                </w:sdtContent>
              </w:sdt>
              <w:tc>
                <w:tcPr>
                  <w:tcW w:w="8593" w:type="dxa"/>
                </w:tcPr>
                <w:p w:rsidR="00021854" w:rsidRPr="006365E9" w:rsidRDefault="00021854" w:rsidP="00021854">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Affected workers have adequate training to use the personal protective equipment that should be used during various stages of work. </w:t>
                  </w:r>
                </w:p>
              </w:tc>
            </w:tr>
          </w:tbl>
          <w:p w:rsidR="00702427" w:rsidRPr="006365E9" w:rsidRDefault="00702427" w:rsidP="000E1917">
            <w:pPr>
              <w:pStyle w:val="Rubrik3"/>
            </w:pPr>
            <w:r w:rsidRPr="006365E9">
              <w:rPr>
                <w:lang w:val="en-GB" w:bidi="en-GB"/>
              </w:rPr>
              <w:t>Special technical or organisational safety measures</w:t>
            </w:r>
          </w:p>
          <w:p w:rsidR="00B061E5" w:rsidRPr="006365E9" w:rsidRDefault="00B061E5" w:rsidP="000E1917">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 xml:space="preserve">There are routines for how undocumented but suspicious materials encountered should be handled. </w:t>
            </w:r>
          </w:p>
          <w:p w:rsidR="00B061E5" w:rsidRPr="006365E9" w:rsidRDefault="00B061E5" w:rsidP="000E1917">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Affected workers are informed about health and fall risks associated with the materials and substances handled, and how these risks shall be prevented.</w:t>
            </w:r>
          </w:p>
          <w:p w:rsidR="00B061E5" w:rsidRPr="006365E9" w:rsidRDefault="00DE00C9" w:rsidP="000E1917">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Affected workers are informed about which stages of the work can only be performed by authorised companies.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604E3B" w:rsidRPr="006365E9" w:rsidTr="00A43E64">
              <w:sdt>
                <w:sdtPr>
                  <w:rPr>
                    <w:rFonts w:asciiTheme="minorHAnsi" w:hAnsiTheme="minorHAnsi" w:cstheme="minorHAnsi"/>
                    <w:b/>
                    <w:sz w:val="20"/>
                    <w:szCs w:val="20"/>
                  </w:rPr>
                  <w:id w:val="-422880364"/>
                  <w14:checkbox>
                    <w14:checked w14:val="0"/>
                    <w14:checkedState w14:val="2612" w14:font="MS Gothic"/>
                    <w14:uncheckedState w14:val="2610" w14:font="MS Gothic"/>
                  </w14:checkbox>
                </w:sdtPr>
                <w:sdtContent>
                  <w:tc>
                    <w:tcPr>
                      <w:tcW w:w="487" w:type="dxa"/>
                    </w:tcPr>
                    <w:p w:rsidR="00604E3B" w:rsidRPr="006365E9" w:rsidRDefault="00604E3B" w:rsidP="00604E3B">
                      <w:pPr>
                        <w:tabs>
                          <w:tab w:val="left" w:pos="4020"/>
                        </w:tabs>
                        <w:spacing w:after="60"/>
                        <w:rPr>
                          <w:rFonts w:asciiTheme="minorHAnsi" w:hAnsiTheme="minorHAnsi" w:cstheme="minorHAnsi"/>
                          <w:sz w:val="20"/>
                          <w:szCs w:val="20"/>
                        </w:rPr>
                      </w:pPr>
                      <w:r w:rsidRPr="006365E9">
                        <w:rPr>
                          <w:rFonts w:ascii="Segoe UI Symbol" w:hAnsi="Segoe UI Symbol" w:cs="Segoe UI Symbol"/>
                          <w:b/>
                          <w:sz w:val="20"/>
                          <w:lang w:val="en-GB" w:bidi="en-GB"/>
                        </w:rPr>
                        <w:t>☐</w:t>
                      </w:r>
                    </w:p>
                  </w:tc>
                </w:sdtContent>
              </w:sdt>
              <w:tc>
                <w:tcPr>
                  <w:tcW w:w="8469" w:type="dxa"/>
                </w:tcPr>
                <w:p w:rsidR="00604E3B" w:rsidRPr="006365E9" w:rsidRDefault="00604E3B" w:rsidP="00604E3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The authorised company’s permits have been checked.</w:t>
                  </w:r>
                </w:p>
              </w:tc>
            </w:tr>
          </w:tbl>
          <w:p w:rsidR="0090655A" w:rsidRPr="006365E9" w:rsidRDefault="0090655A" w:rsidP="000E1917">
            <w:pPr>
              <w:pStyle w:val="Rubrik3"/>
            </w:pPr>
            <w:r w:rsidRPr="006365E9">
              <w:rPr>
                <w:lang w:val="en-GB" w:bidi="en-GB"/>
              </w:rPr>
              <w:t xml:space="preserve">Other measures  </w:t>
            </w:r>
          </w:p>
          <w:p w:rsidR="0090655A" w:rsidRPr="006365E9"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4B3598" w:rsidRPr="006365E9" w:rsidRDefault="004B3598" w:rsidP="00B061E5">
            <w:pPr>
              <w:tabs>
                <w:tab w:val="left" w:pos="4020"/>
              </w:tabs>
              <w:spacing w:after="120"/>
              <w:rPr>
                <w:rFonts w:asciiTheme="minorHAnsi" w:hAnsiTheme="minorHAnsi" w:cstheme="minorHAnsi"/>
                <w:sz w:val="20"/>
                <w:szCs w:val="20"/>
              </w:rPr>
            </w:pPr>
          </w:p>
        </w:tc>
      </w:tr>
      <w:tr w:rsidR="000E1B9D" w:rsidRPr="006365E9" w:rsidTr="002A22B3">
        <w:trPr>
          <w:trHeight w:val="299"/>
        </w:trPr>
        <w:tc>
          <w:tcPr>
            <w:tcW w:w="6550" w:type="dxa"/>
            <w:gridSpan w:val="2"/>
            <w:tcBorders>
              <w:top w:val="single" w:sz="4" w:space="0" w:color="auto"/>
              <w:bottom w:val="single" w:sz="4" w:space="0" w:color="auto"/>
            </w:tcBorders>
            <w:shd w:val="clear" w:color="auto" w:fill="E6E6E6"/>
          </w:tcPr>
          <w:p w:rsidR="000E1B9D" w:rsidRPr="006365E9" w:rsidRDefault="000E1B9D" w:rsidP="007616E6">
            <w:pPr>
              <w:spacing w:before="40" w:after="40"/>
              <w:rPr>
                <w:rFonts w:asciiTheme="minorHAnsi" w:hAnsiTheme="minorHAnsi" w:cstheme="minorHAnsi"/>
                <w:sz w:val="16"/>
                <w:szCs w:val="16"/>
              </w:rPr>
            </w:pPr>
            <w:r w:rsidRPr="006365E9">
              <w:rPr>
                <w:rFonts w:asciiTheme="minorHAnsi" w:hAnsiTheme="minorHAnsi"/>
                <w:sz w:val="16"/>
                <w:lang w:val="en-GB" w:bidi="en-GB"/>
              </w:rPr>
              <w:lastRenderedPageBreak/>
              <w:t>Work with the above risks completed on:</w:t>
            </w:r>
          </w:p>
        </w:tc>
        <w:tc>
          <w:tcPr>
            <w:tcW w:w="2592" w:type="dxa"/>
            <w:tcBorders>
              <w:top w:val="single" w:sz="4" w:space="0" w:color="auto"/>
              <w:bottom w:val="single" w:sz="4" w:space="0" w:color="auto"/>
            </w:tcBorders>
            <w:shd w:val="clear" w:color="auto" w:fill="E6E6E6"/>
          </w:tcPr>
          <w:p w:rsidR="000E1B9D" w:rsidRPr="006365E9" w:rsidRDefault="000E1B9D" w:rsidP="007616E6">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0E1B9D" w:rsidRPr="006365E9" w:rsidTr="002A22B3">
        <w:tc>
          <w:tcPr>
            <w:tcW w:w="6550" w:type="dxa"/>
            <w:gridSpan w:val="2"/>
            <w:tcBorders>
              <w:top w:val="nil"/>
            </w:tcBorders>
          </w:tcPr>
          <w:p w:rsidR="000E1B9D" w:rsidRPr="006365E9"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6365E9" w:rsidRDefault="000E1B9D" w:rsidP="000E1B9D">
            <w:pPr>
              <w:spacing w:before="60" w:after="60"/>
              <w:rPr>
                <w:rFonts w:asciiTheme="minorHAnsi" w:hAnsiTheme="minorHAnsi" w:cstheme="minorHAnsi"/>
                <w:sz w:val="16"/>
                <w:szCs w:val="16"/>
              </w:rPr>
            </w:pPr>
          </w:p>
        </w:tc>
      </w:tr>
    </w:tbl>
    <w:p w:rsidR="000E1B9D" w:rsidRPr="006365E9" w:rsidRDefault="00EB5B9F" w:rsidP="000E1B9D">
      <w:pPr>
        <w:pStyle w:val="Rubrik1"/>
        <w:rPr>
          <w:rFonts w:asciiTheme="minorHAnsi" w:hAnsiTheme="minorHAnsi" w:cstheme="minorHAnsi"/>
        </w:rPr>
      </w:pPr>
      <w:bookmarkStart w:id="19" w:name="_Toc501108238"/>
      <w:r w:rsidRPr="006365E9">
        <w:rPr>
          <w:rFonts w:asciiTheme="minorHAnsi" w:hAnsiTheme="minorHAnsi"/>
          <w:lang w:val="en-GB" w:bidi="en-GB"/>
        </w:rPr>
        <w:lastRenderedPageBreak/>
        <w:t>Work on work platforms shared with ongoing ordinary enterprises</w:t>
      </w:r>
      <w:bookmarkEnd w:id="19"/>
      <w:r w:rsidRPr="006365E9">
        <w:rPr>
          <w:rFonts w:asciiTheme="minorHAnsi" w:hAnsiTheme="minorHAnsi"/>
          <w:lang w:val="en-GB" w:bidi="en-GB"/>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6365E9" w:rsidTr="000E1B9D">
        <w:tc>
          <w:tcPr>
            <w:tcW w:w="2279" w:type="dxa"/>
            <w:tcBorders>
              <w:bottom w:val="single" w:sz="4" w:space="0" w:color="auto"/>
            </w:tcBorders>
            <w:shd w:val="clear" w:color="auto" w:fill="E6E6E6"/>
          </w:tcPr>
          <w:p w:rsidR="000E1B9D" w:rsidRPr="006365E9" w:rsidRDefault="000E1B9D" w:rsidP="000E1B9D">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0E1B9D" w:rsidRPr="006365E9" w:rsidRDefault="000E1B9D" w:rsidP="00F75CB6">
            <w:pPr>
              <w:spacing w:before="60" w:after="60"/>
              <w:rPr>
                <w:rFonts w:asciiTheme="minorHAnsi" w:hAnsiTheme="minorHAnsi" w:cstheme="minorHAnsi"/>
                <w:vanish/>
                <w:color w:val="00B0F0"/>
                <w:sz w:val="20"/>
                <w:szCs w:val="20"/>
              </w:rPr>
            </w:pPr>
            <w:r w:rsidRPr="006365E9">
              <w:rPr>
                <w:rFonts w:asciiTheme="minorHAnsi" w:hAnsiTheme="minorHAnsi"/>
                <w:b/>
                <w:sz w:val="20"/>
                <w:lang w:val="en-GB" w:bidi="en-GB"/>
              </w:rPr>
              <w:t xml:space="preserve">Work/activity and risk(s): </w:t>
            </w:r>
          </w:p>
        </w:tc>
      </w:tr>
      <w:tr w:rsidR="000E1B9D" w:rsidRPr="006365E9" w:rsidTr="000E1B9D">
        <w:tc>
          <w:tcPr>
            <w:tcW w:w="2279" w:type="dxa"/>
            <w:tcBorders>
              <w:top w:val="single" w:sz="4" w:space="0" w:color="auto"/>
              <w:bottom w:val="single" w:sz="4" w:space="0" w:color="auto"/>
            </w:tcBorders>
          </w:tcPr>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F75CB6" w:rsidP="000E1B9D">
            <w:pPr>
              <w:spacing w:before="60" w:after="60"/>
              <w:rPr>
                <w:rFonts w:asciiTheme="minorHAnsi" w:hAnsiTheme="minorHAnsi" w:cstheme="minorHAnsi"/>
                <w:b/>
                <w:sz w:val="20"/>
                <w:szCs w:val="20"/>
                <w:highlight w:val="green"/>
              </w:rPr>
            </w:pPr>
            <w:r w:rsidRPr="006365E9">
              <w:rPr>
                <w:rFonts w:asciiTheme="minorHAnsi" w:hAnsiTheme="minorHAnsi"/>
                <w:b/>
                <w:sz w:val="20"/>
                <w:lang w:val="en-GB" w:bidi="en-GB"/>
              </w:rPr>
              <w:t>Example: Risk for collisions between people and vehicles and through the work itself, if there is no effective coordination between the construction works and the ongoing permanent operations in the area.</w:t>
            </w:r>
          </w:p>
          <w:p w:rsidR="000E1B9D" w:rsidRPr="006365E9" w:rsidRDefault="000E1B9D" w:rsidP="000E1B9D">
            <w:pPr>
              <w:spacing w:before="60" w:after="60"/>
              <w:rPr>
                <w:rFonts w:asciiTheme="minorHAnsi" w:hAnsiTheme="minorHAnsi" w:cstheme="minorHAnsi"/>
                <w:sz w:val="20"/>
                <w:szCs w:val="20"/>
                <w:highlight w:val="green"/>
              </w:rPr>
            </w:pPr>
          </w:p>
          <w:p w:rsidR="000E1B9D" w:rsidRPr="006365E9" w:rsidRDefault="000E1B9D" w:rsidP="000E1B9D">
            <w:pPr>
              <w:spacing w:before="60" w:after="60"/>
              <w:rPr>
                <w:rFonts w:asciiTheme="minorHAnsi" w:hAnsiTheme="minorHAnsi" w:cstheme="minorHAnsi"/>
                <w:sz w:val="20"/>
                <w:szCs w:val="20"/>
                <w:highlight w:val="green"/>
              </w:rPr>
            </w:pPr>
          </w:p>
        </w:tc>
      </w:tr>
      <w:tr w:rsidR="000E1B9D" w:rsidRPr="006365E9" w:rsidTr="000E1B9D">
        <w:tc>
          <w:tcPr>
            <w:tcW w:w="9142" w:type="dxa"/>
            <w:gridSpan w:val="3"/>
            <w:tcBorders>
              <w:bottom w:val="single" w:sz="4" w:space="0" w:color="auto"/>
            </w:tcBorders>
            <w:shd w:val="clear" w:color="auto" w:fill="E6E6E6"/>
          </w:tcPr>
          <w:p w:rsidR="000E1B9D" w:rsidRPr="006365E9" w:rsidRDefault="000E1B9D" w:rsidP="00A9221F">
            <w:pPr>
              <w:spacing w:before="20" w:after="20"/>
              <w:rPr>
                <w:rFonts w:asciiTheme="minorHAnsi" w:hAnsiTheme="minorHAnsi" w:cstheme="minorHAnsi"/>
                <w:b/>
                <w:sz w:val="20"/>
                <w:szCs w:val="20"/>
              </w:rPr>
            </w:pPr>
            <w:r w:rsidRPr="006365E9">
              <w:rPr>
                <w:rFonts w:asciiTheme="minorHAnsi" w:hAnsiTheme="minorHAnsi"/>
                <w:b/>
                <w:sz w:val="20"/>
                <w:lang w:val="en-GB" w:bidi="en-GB"/>
              </w:rPr>
              <w:t xml:space="preserve">Measures </w:t>
            </w:r>
            <w:r w:rsidRPr="006365E9">
              <w:rPr>
                <w:rFonts w:asciiTheme="minorHAnsi" w:hAnsiTheme="minorHAnsi"/>
                <w:b/>
                <w:color w:val="00B0F0"/>
                <w:sz w:val="20"/>
                <w:lang w:val="en-GB" w:bidi="en-GB"/>
              </w:rPr>
              <w:t>See also</w:t>
            </w:r>
            <w:r w:rsidR="003E3199">
              <w:rPr>
                <w:rFonts w:asciiTheme="minorHAnsi" w:hAnsiTheme="minorHAnsi"/>
                <w:b/>
                <w:color w:val="00B0F0"/>
                <w:sz w:val="20"/>
                <w:lang w:val="en-GB" w:bidi="en-GB"/>
              </w:rPr>
              <w:t xml:space="preserve"> </w:t>
            </w:r>
            <w:hyperlink r:id="rId63" w:history="1">
              <w:r w:rsidR="00E32E7C" w:rsidRPr="006365E9">
                <w:rPr>
                  <w:rStyle w:val="Hyperlnk"/>
                  <w:rFonts w:asciiTheme="minorHAnsi" w:hAnsiTheme="minorHAnsi"/>
                  <w:b/>
                  <w:color w:val="00B0F0"/>
                  <w:sz w:val="20"/>
                  <w:lang w:val="en-GB" w:bidi="en-GB"/>
                </w:rPr>
                <w:t>AFS 1999:3</w:t>
              </w:r>
            </w:hyperlink>
            <w:r w:rsidRPr="006365E9">
              <w:rPr>
                <w:rFonts w:asciiTheme="minorHAnsi" w:hAnsiTheme="minorHAnsi"/>
                <w:b/>
                <w:color w:val="00B0F0"/>
                <w:sz w:val="20"/>
                <w:lang w:val="en-GB" w:bidi="en-GB"/>
              </w:rPr>
              <w:t xml:space="preserve"> </w:t>
            </w:r>
          </w:p>
        </w:tc>
      </w:tr>
      <w:tr w:rsidR="000E1B9D" w:rsidRPr="006365E9" w:rsidTr="000E1B9D">
        <w:tc>
          <w:tcPr>
            <w:tcW w:w="9142" w:type="dxa"/>
            <w:gridSpan w:val="3"/>
            <w:tcBorders>
              <w:top w:val="nil"/>
              <w:bottom w:val="single" w:sz="4" w:space="0" w:color="auto"/>
            </w:tcBorders>
          </w:tcPr>
          <w:p w:rsidR="000E1B9D" w:rsidRPr="006365E9" w:rsidRDefault="00FD1403" w:rsidP="000E1917">
            <w:pPr>
              <w:pStyle w:val="Rubrik3"/>
            </w:pPr>
            <w:r w:rsidRPr="006365E9">
              <w:rPr>
                <w:lang w:val="en-GB" w:bidi="en-GB"/>
              </w:rPr>
              <w:t>Preparatory measures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604E3B" w:rsidRPr="006365E9" w:rsidTr="00A43E64">
              <w:sdt>
                <w:sdtPr>
                  <w:rPr>
                    <w:rFonts w:asciiTheme="minorHAnsi" w:hAnsiTheme="minorHAnsi" w:cstheme="minorHAnsi"/>
                    <w:b/>
                    <w:sz w:val="20"/>
                    <w:szCs w:val="20"/>
                  </w:rPr>
                  <w:id w:val="-148675701"/>
                  <w14:checkbox>
                    <w14:checked w14:val="0"/>
                    <w14:checkedState w14:val="2612" w14:font="MS Gothic"/>
                    <w14:uncheckedState w14:val="2610" w14:font="MS Gothic"/>
                  </w14:checkbox>
                </w:sdtPr>
                <w:sdtContent>
                  <w:tc>
                    <w:tcPr>
                      <w:tcW w:w="487" w:type="dxa"/>
                    </w:tcPr>
                    <w:p w:rsidR="00604E3B" w:rsidRPr="006365E9" w:rsidRDefault="00604E3B" w:rsidP="00604E3B">
                      <w:pPr>
                        <w:tabs>
                          <w:tab w:val="left" w:pos="4020"/>
                        </w:tabs>
                        <w:spacing w:after="60"/>
                        <w:rPr>
                          <w:rFonts w:asciiTheme="minorHAnsi" w:hAnsiTheme="minorHAnsi" w:cstheme="minorHAnsi"/>
                          <w:sz w:val="20"/>
                          <w:szCs w:val="20"/>
                        </w:rPr>
                      </w:pPr>
                      <w:r w:rsidRPr="006365E9">
                        <w:rPr>
                          <w:rFonts w:ascii="Segoe UI Symbol" w:hAnsi="Segoe UI Symbol" w:cs="Segoe UI Symbol"/>
                          <w:b/>
                          <w:sz w:val="20"/>
                          <w:lang w:val="en-GB" w:bidi="en-GB"/>
                        </w:rPr>
                        <w:t>☐</w:t>
                      </w:r>
                    </w:p>
                  </w:tc>
                </w:sdtContent>
              </w:sdt>
              <w:tc>
                <w:tcPr>
                  <w:tcW w:w="8469" w:type="dxa"/>
                </w:tcPr>
                <w:p w:rsidR="00604E3B" w:rsidRPr="006365E9" w:rsidRDefault="00604E3B" w:rsidP="00604E3B">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Not applicable</w:t>
                  </w:r>
                </w:p>
              </w:tc>
            </w:tr>
            <w:tr w:rsidR="00604E3B" w:rsidRPr="006365E9" w:rsidTr="00A43E64">
              <w:sdt>
                <w:sdtPr>
                  <w:rPr>
                    <w:rFonts w:asciiTheme="minorHAnsi" w:hAnsiTheme="minorHAnsi" w:cstheme="minorHAnsi"/>
                    <w:b/>
                    <w:sz w:val="20"/>
                    <w:szCs w:val="20"/>
                  </w:rPr>
                  <w:id w:val="-835146372"/>
                  <w14:checkbox>
                    <w14:checked w14:val="0"/>
                    <w14:checkedState w14:val="2612" w14:font="MS Gothic"/>
                    <w14:uncheckedState w14:val="2610" w14:font="MS Gothic"/>
                  </w14:checkbox>
                </w:sdtPr>
                <w:sdtContent>
                  <w:tc>
                    <w:tcPr>
                      <w:tcW w:w="487" w:type="dxa"/>
                    </w:tcPr>
                    <w:p w:rsidR="00604E3B" w:rsidRPr="006365E9" w:rsidRDefault="00604E3B" w:rsidP="00604E3B">
                      <w:pPr>
                        <w:tabs>
                          <w:tab w:val="left" w:pos="4020"/>
                        </w:tabs>
                        <w:spacing w:after="60"/>
                        <w:rPr>
                          <w:rFonts w:asciiTheme="minorHAnsi" w:hAnsiTheme="minorHAnsi" w:cstheme="minorHAnsi"/>
                          <w:sz w:val="20"/>
                          <w:szCs w:val="20"/>
                        </w:rPr>
                      </w:pPr>
                      <w:r w:rsidRPr="006365E9">
                        <w:rPr>
                          <w:rFonts w:ascii="Segoe UI Symbol" w:hAnsi="Segoe UI Symbol" w:cs="Segoe UI Symbol"/>
                          <w:b/>
                          <w:sz w:val="20"/>
                          <w:lang w:val="en-GB" w:bidi="en-GB"/>
                        </w:rPr>
                        <w:t>☐</w:t>
                      </w:r>
                    </w:p>
                  </w:tc>
                </w:sdtContent>
              </w:sdt>
              <w:tc>
                <w:tcPr>
                  <w:tcW w:w="8469" w:type="dxa"/>
                </w:tcPr>
                <w:p w:rsidR="00604E3B" w:rsidRPr="006365E9" w:rsidRDefault="00731275" w:rsidP="00731275">
                  <w:pPr>
                    <w:tabs>
                      <w:tab w:val="left" w:pos="4020"/>
                    </w:tabs>
                    <w:spacing w:after="60"/>
                    <w:rPr>
                      <w:rFonts w:asciiTheme="minorHAnsi" w:hAnsiTheme="minorHAnsi" w:cstheme="minorHAnsi"/>
                      <w:sz w:val="20"/>
                      <w:szCs w:val="20"/>
                    </w:rPr>
                  </w:pPr>
                  <w:r w:rsidRPr="006365E9">
                    <w:rPr>
                      <w:rFonts w:asciiTheme="minorHAnsi" w:hAnsiTheme="minorHAnsi"/>
                      <w:sz w:val="20"/>
                      <w:lang w:val="en-GB" w:bidi="en-GB"/>
                    </w:rPr>
                    <w:t>During the planning and design phase for the building and civil engineering work, BAS-P (and when applicable BAS-U if already appointed) and the co-ordinator for the ongoing permanent operations have discussed and identified critical intersections and risks of collisions between the two operations.</w:t>
                  </w:r>
                </w:p>
              </w:tc>
            </w:tr>
          </w:tbl>
          <w:p w:rsidR="00FD1403" w:rsidRPr="006365E9" w:rsidRDefault="00FD1403" w:rsidP="000E1917">
            <w:pPr>
              <w:pStyle w:val="Rubrik3"/>
            </w:pPr>
            <w:r w:rsidRPr="006365E9">
              <w:rPr>
                <w:lang w:val="en-GB" w:bidi="en-GB"/>
              </w:rPr>
              <w:t>Special technical or organisational safety measures</w:t>
            </w:r>
          </w:p>
          <w:p w:rsidR="00FD1403" w:rsidRPr="006365E9" w:rsidRDefault="00FD1403" w:rsidP="000E1917">
            <w:pPr>
              <w:pBdr>
                <w:top w:val="single" w:sz="18" w:space="1" w:color="00B050"/>
                <w:left w:val="single" w:sz="18" w:space="4" w:color="00B050"/>
                <w:bottom w:val="single" w:sz="18" w:space="1" w:color="00B050"/>
                <w:right w:val="single" w:sz="18" w:space="4" w:color="00B050"/>
              </w:pBdr>
              <w:tabs>
                <w:tab w:val="left" w:pos="4020"/>
              </w:tabs>
              <w:spacing w:after="120"/>
              <w:rPr>
                <w:rFonts w:asciiTheme="minorHAnsi" w:hAnsiTheme="minorHAnsi" w:cstheme="minorHAnsi"/>
                <w:sz w:val="20"/>
                <w:szCs w:val="20"/>
              </w:rPr>
            </w:pPr>
            <w:r w:rsidRPr="006365E9">
              <w:rPr>
                <w:rFonts w:asciiTheme="minorHAnsi" w:hAnsiTheme="minorHAnsi"/>
                <w:sz w:val="20"/>
                <w:lang w:val="en-GB" w:bidi="en-GB"/>
              </w:rPr>
              <w:t>BAS-U and the person in charge of co-ordination for the ongoing permanent operations at the worksite meet and are in touch regularly on specific days/times to discuss ongoing measures to prevent collisions between the two operations.</w:t>
            </w:r>
          </w:p>
          <w:p w:rsidR="0090655A" w:rsidRPr="006365E9" w:rsidRDefault="0090655A" w:rsidP="000E1917">
            <w:pPr>
              <w:pStyle w:val="Rubrik3"/>
            </w:pPr>
            <w:r w:rsidRPr="006365E9">
              <w:rPr>
                <w:lang w:val="en-GB" w:bidi="en-GB"/>
              </w:rPr>
              <w:t xml:space="preserve">Other measures  </w:t>
            </w:r>
          </w:p>
          <w:p w:rsidR="0090655A" w:rsidRPr="006365E9"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0E1B9D" w:rsidRPr="006365E9" w:rsidRDefault="000E1B9D" w:rsidP="000E1B9D">
            <w:pPr>
              <w:rPr>
                <w:rFonts w:asciiTheme="minorHAnsi" w:hAnsiTheme="minorHAnsi"/>
              </w:rPr>
            </w:pPr>
          </w:p>
          <w:p w:rsidR="000E1B9D" w:rsidRPr="006365E9" w:rsidRDefault="000E1B9D" w:rsidP="000E1B9D">
            <w:pPr>
              <w:spacing w:after="120"/>
              <w:rPr>
                <w:rFonts w:asciiTheme="minorHAnsi" w:hAnsiTheme="minorHAnsi"/>
              </w:rPr>
            </w:pPr>
          </w:p>
        </w:tc>
      </w:tr>
      <w:tr w:rsidR="000E1B9D" w:rsidRPr="006365E9" w:rsidTr="000E1B9D">
        <w:trPr>
          <w:trHeight w:val="299"/>
        </w:trPr>
        <w:tc>
          <w:tcPr>
            <w:tcW w:w="6550" w:type="dxa"/>
            <w:gridSpan w:val="2"/>
            <w:tcBorders>
              <w:top w:val="single" w:sz="4" w:space="0" w:color="auto"/>
              <w:bottom w:val="single" w:sz="4" w:space="0" w:color="auto"/>
            </w:tcBorders>
            <w:shd w:val="clear" w:color="auto" w:fill="E6E6E6"/>
          </w:tcPr>
          <w:p w:rsidR="000E1B9D" w:rsidRPr="006365E9" w:rsidRDefault="000E1B9D" w:rsidP="00604E3B">
            <w:pPr>
              <w:spacing w:before="40" w:after="40"/>
              <w:rPr>
                <w:rFonts w:asciiTheme="minorHAnsi" w:hAnsiTheme="minorHAnsi" w:cstheme="minorHAnsi"/>
                <w:sz w:val="16"/>
                <w:szCs w:val="16"/>
              </w:rPr>
            </w:pPr>
            <w:r w:rsidRPr="006365E9">
              <w:rPr>
                <w:rFonts w:asciiTheme="minorHAnsi" w:hAnsiTheme="minorHAnsi"/>
                <w:sz w:val="16"/>
                <w:lang w:val="en-GB" w:bidi="en-GB"/>
              </w:rPr>
              <w:t>Work with the above risks completed on:</w:t>
            </w:r>
          </w:p>
        </w:tc>
        <w:tc>
          <w:tcPr>
            <w:tcW w:w="2592" w:type="dxa"/>
            <w:tcBorders>
              <w:top w:val="single" w:sz="4" w:space="0" w:color="auto"/>
              <w:bottom w:val="single" w:sz="4" w:space="0" w:color="auto"/>
            </w:tcBorders>
            <w:shd w:val="clear" w:color="auto" w:fill="E6E6E6"/>
          </w:tcPr>
          <w:p w:rsidR="000E1B9D" w:rsidRPr="006365E9" w:rsidRDefault="000E1B9D" w:rsidP="00604E3B">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0E1B9D" w:rsidRPr="006365E9" w:rsidTr="000E1B9D">
        <w:tc>
          <w:tcPr>
            <w:tcW w:w="6550" w:type="dxa"/>
            <w:gridSpan w:val="2"/>
            <w:tcBorders>
              <w:top w:val="nil"/>
            </w:tcBorders>
          </w:tcPr>
          <w:p w:rsidR="000E1B9D" w:rsidRPr="006365E9"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6365E9" w:rsidRDefault="000E1B9D" w:rsidP="000E1B9D">
            <w:pPr>
              <w:spacing w:before="60" w:after="60"/>
              <w:rPr>
                <w:rFonts w:asciiTheme="minorHAnsi" w:hAnsiTheme="minorHAnsi" w:cstheme="minorHAnsi"/>
                <w:sz w:val="16"/>
                <w:szCs w:val="16"/>
              </w:rPr>
            </w:pPr>
          </w:p>
        </w:tc>
      </w:tr>
    </w:tbl>
    <w:p w:rsidR="000E1B9D" w:rsidRPr="006365E9" w:rsidRDefault="000E1B9D" w:rsidP="000E1B9D">
      <w:pPr>
        <w:rPr>
          <w:rFonts w:asciiTheme="minorHAnsi" w:hAnsiTheme="minorHAnsi"/>
        </w:rPr>
      </w:pPr>
    </w:p>
    <w:p w:rsidR="00A7446F" w:rsidRPr="006365E9" w:rsidRDefault="00A7446F">
      <w:pPr>
        <w:rPr>
          <w:rFonts w:asciiTheme="minorHAnsi" w:hAnsiTheme="minorHAnsi"/>
        </w:rPr>
      </w:pPr>
      <w:r w:rsidRPr="006365E9">
        <w:rPr>
          <w:rFonts w:asciiTheme="minorHAnsi" w:hAnsiTheme="minorHAnsi"/>
          <w:lang w:val="en-GB" w:bidi="en-GB"/>
        </w:rPr>
        <w:br w:type="page"/>
      </w:r>
    </w:p>
    <w:p w:rsidR="005B3C61" w:rsidRPr="006365E9" w:rsidRDefault="005B3C61" w:rsidP="005B3C61">
      <w:pPr>
        <w:pStyle w:val="Rubrik1"/>
        <w:rPr>
          <w:rFonts w:asciiTheme="minorHAnsi" w:hAnsiTheme="minorHAnsi" w:cstheme="minorHAnsi"/>
        </w:rPr>
      </w:pPr>
      <w:bookmarkStart w:id="20" w:name="_Toc501108239"/>
      <w:r w:rsidRPr="006365E9">
        <w:rPr>
          <w:rFonts w:asciiTheme="minorHAnsi" w:hAnsiTheme="minorHAnsi"/>
          <w:lang w:val="en-GB" w:bidi="en-GB"/>
        </w:rPr>
        <w:lastRenderedPageBreak/>
        <w:t>Describe any additional risks here</w:t>
      </w:r>
      <w:bookmarkEnd w:id="20"/>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6365E9" w:rsidTr="00EE6795">
        <w:tc>
          <w:tcPr>
            <w:tcW w:w="2279" w:type="dxa"/>
            <w:tcBorders>
              <w:bottom w:val="single" w:sz="4" w:space="0" w:color="auto"/>
            </w:tcBorders>
            <w:shd w:val="clear" w:color="auto" w:fill="E6E6E6"/>
          </w:tcPr>
          <w:p w:rsidR="00A7446F" w:rsidRPr="006365E9" w:rsidRDefault="00A7446F"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A7446F" w:rsidRPr="006365E9" w:rsidRDefault="00A7446F"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Work/activity and risk(s): provide information on what and where</w:t>
            </w:r>
          </w:p>
        </w:tc>
      </w:tr>
      <w:tr w:rsidR="00A7446F" w:rsidRPr="006365E9" w:rsidTr="00EE6795">
        <w:tc>
          <w:tcPr>
            <w:tcW w:w="2279" w:type="dxa"/>
            <w:tcBorders>
              <w:top w:val="single" w:sz="4" w:space="0" w:color="auto"/>
              <w:bottom w:val="single" w:sz="4" w:space="0" w:color="auto"/>
            </w:tcBorders>
          </w:tcPr>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tc>
      </w:tr>
      <w:tr w:rsidR="00A7446F" w:rsidRPr="006365E9" w:rsidTr="00EE6795">
        <w:tc>
          <w:tcPr>
            <w:tcW w:w="9142" w:type="dxa"/>
            <w:gridSpan w:val="3"/>
            <w:tcBorders>
              <w:bottom w:val="single" w:sz="4" w:space="0" w:color="auto"/>
            </w:tcBorders>
            <w:shd w:val="clear" w:color="auto" w:fill="E6E6E6"/>
          </w:tcPr>
          <w:p w:rsidR="00A7446F" w:rsidRPr="006365E9" w:rsidRDefault="00A7446F"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Measures</w:t>
            </w:r>
          </w:p>
        </w:tc>
      </w:tr>
      <w:tr w:rsidR="00A7446F" w:rsidRPr="006365E9" w:rsidTr="00EE6795">
        <w:tc>
          <w:tcPr>
            <w:tcW w:w="9142" w:type="dxa"/>
            <w:gridSpan w:val="3"/>
            <w:tcBorders>
              <w:top w:val="nil"/>
              <w:bottom w:val="single" w:sz="4" w:space="0" w:color="auto"/>
            </w:tcBorders>
          </w:tcPr>
          <w:p w:rsidR="00A7446F" w:rsidRPr="006365E9" w:rsidRDefault="00A7446F" w:rsidP="00EE6795">
            <w:pPr>
              <w:rPr>
                <w:rFonts w:asciiTheme="minorHAnsi" w:hAnsiTheme="minorHAnsi"/>
              </w:rPr>
            </w:pPr>
            <w:r w:rsidRPr="006365E9">
              <w:rPr>
                <w:rFonts w:asciiTheme="minorHAnsi" w:hAnsiTheme="minorHAnsi"/>
                <w:lang w:val="en-GB" w:bidi="en-GB"/>
              </w:rPr>
              <w:t xml:space="preserve"> </w:t>
            </w:r>
          </w:p>
          <w:p w:rsidR="000E1917" w:rsidRPr="006365E9" w:rsidRDefault="000E1917" w:rsidP="000E1917">
            <w:pPr>
              <w:pStyle w:val="Rubrik3"/>
            </w:pPr>
            <w:r w:rsidRPr="006365E9">
              <w:rPr>
                <w:lang w:val="en-GB" w:bidi="en-GB"/>
              </w:rPr>
              <w:t>Measures provided here</w:t>
            </w:r>
          </w:p>
          <w:p w:rsidR="000E1917" w:rsidRPr="006365E9"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A7446F" w:rsidRPr="006365E9" w:rsidRDefault="00A7446F" w:rsidP="00EE6795">
            <w:pPr>
              <w:rPr>
                <w:rFonts w:asciiTheme="minorHAnsi" w:hAnsiTheme="minorHAnsi"/>
              </w:rPr>
            </w:pPr>
          </w:p>
          <w:p w:rsidR="00A7446F" w:rsidRPr="006365E9" w:rsidRDefault="00A7446F" w:rsidP="00EE6795">
            <w:pPr>
              <w:rPr>
                <w:rFonts w:asciiTheme="minorHAnsi" w:hAnsiTheme="minorHAnsi"/>
              </w:rPr>
            </w:pPr>
          </w:p>
          <w:p w:rsidR="00A7446F" w:rsidRPr="006365E9" w:rsidRDefault="00A7446F" w:rsidP="00EE6795">
            <w:pPr>
              <w:spacing w:after="120"/>
              <w:rPr>
                <w:rFonts w:asciiTheme="minorHAnsi" w:hAnsiTheme="minorHAnsi"/>
              </w:rPr>
            </w:pPr>
          </w:p>
        </w:tc>
      </w:tr>
      <w:tr w:rsidR="00A7446F" w:rsidRPr="006365E9" w:rsidTr="00EE6795">
        <w:trPr>
          <w:trHeight w:val="299"/>
        </w:trPr>
        <w:tc>
          <w:tcPr>
            <w:tcW w:w="6550" w:type="dxa"/>
            <w:gridSpan w:val="2"/>
            <w:tcBorders>
              <w:top w:val="single" w:sz="4" w:space="0" w:color="auto"/>
              <w:bottom w:val="single" w:sz="4" w:space="0" w:color="auto"/>
            </w:tcBorders>
            <w:shd w:val="clear" w:color="auto" w:fill="E6E6E6"/>
          </w:tcPr>
          <w:p w:rsidR="00A7446F" w:rsidRPr="006365E9" w:rsidRDefault="00A7446F" w:rsidP="00604E3B">
            <w:pPr>
              <w:spacing w:before="40" w:after="40"/>
              <w:rPr>
                <w:rFonts w:asciiTheme="minorHAnsi" w:hAnsiTheme="minorHAnsi" w:cstheme="minorHAnsi"/>
                <w:sz w:val="16"/>
                <w:szCs w:val="16"/>
              </w:rPr>
            </w:pPr>
            <w:r w:rsidRPr="006365E9">
              <w:rPr>
                <w:rFonts w:asciiTheme="minorHAnsi" w:hAnsiTheme="minorHAnsi"/>
                <w:sz w:val="16"/>
                <w:lang w:val="en-GB" w:bidi="en-GB"/>
              </w:rPr>
              <w:t>Work with the above risks completed on:</w:t>
            </w:r>
          </w:p>
        </w:tc>
        <w:tc>
          <w:tcPr>
            <w:tcW w:w="2592" w:type="dxa"/>
            <w:tcBorders>
              <w:top w:val="single" w:sz="4" w:space="0" w:color="auto"/>
              <w:bottom w:val="single" w:sz="4" w:space="0" w:color="auto"/>
            </w:tcBorders>
            <w:shd w:val="clear" w:color="auto" w:fill="E6E6E6"/>
          </w:tcPr>
          <w:p w:rsidR="00A7446F" w:rsidRPr="006365E9" w:rsidRDefault="00A7446F" w:rsidP="00604E3B">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A7446F" w:rsidRPr="006365E9" w:rsidTr="00EE6795">
        <w:tc>
          <w:tcPr>
            <w:tcW w:w="6550" w:type="dxa"/>
            <w:gridSpan w:val="2"/>
            <w:tcBorders>
              <w:top w:val="nil"/>
            </w:tcBorders>
          </w:tcPr>
          <w:p w:rsidR="00A7446F" w:rsidRPr="006365E9" w:rsidRDefault="00A7446F" w:rsidP="00EE6795">
            <w:pPr>
              <w:spacing w:before="60" w:after="60"/>
              <w:rPr>
                <w:rFonts w:asciiTheme="minorHAnsi" w:hAnsiTheme="minorHAnsi" w:cstheme="minorHAnsi"/>
                <w:sz w:val="16"/>
                <w:szCs w:val="16"/>
              </w:rPr>
            </w:pPr>
          </w:p>
        </w:tc>
        <w:tc>
          <w:tcPr>
            <w:tcW w:w="2592" w:type="dxa"/>
            <w:tcBorders>
              <w:top w:val="nil"/>
            </w:tcBorders>
          </w:tcPr>
          <w:p w:rsidR="00A7446F" w:rsidRPr="006365E9" w:rsidRDefault="00A7446F" w:rsidP="00EE6795">
            <w:pPr>
              <w:spacing w:before="60" w:after="60"/>
              <w:rPr>
                <w:rFonts w:asciiTheme="minorHAnsi" w:hAnsiTheme="minorHAnsi" w:cstheme="minorHAnsi"/>
                <w:sz w:val="16"/>
                <w:szCs w:val="16"/>
              </w:rPr>
            </w:pPr>
          </w:p>
        </w:tc>
      </w:tr>
    </w:tbl>
    <w:p w:rsidR="00A7446F" w:rsidRPr="006365E9" w:rsidRDefault="00A7446F" w:rsidP="00A7446F">
      <w:pPr>
        <w:rPr>
          <w:rFonts w:asciiTheme="minorHAnsi" w:hAnsiTheme="minorHAnsi"/>
        </w:rPr>
      </w:pPr>
    </w:p>
    <w:p w:rsidR="005B3C61" w:rsidRPr="006365E9" w:rsidRDefault="005B3C61" w:rsidP="005B3C61">
      <w:pPr>
        <w:pStyle w:val="Rubrik1"/>
        <w:rPr>
          <w:rFonts w:asciiTheme="minorHAnsi" w:hAnsiTheme="minorHAnsi" w:cstheme="minorHAnsi"/>
        </w:rPr>
      </w:pPr>
      <w:bookmarkStart w:id="21" w:name="_Toc501108240"/>
      <w:r w:rsidRPr="006365E9">
        <w:rPr>
          <w:rFonts w:asciiTheme="minorHAnsi" w:hAnsiTheme="minorHAnsi"/>
          <w:lang w:val="en-GB" w:bidi="en-GB"/>
        </w:rPr>
        <w:lastRenderedPageBreak/>
        <w:t>Describe any additional risks here</w:t>
      </w:r>
      <w:bookmarkEnd w:id="2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6365E9" w:rsidTr="00EE6795">
        <w:tc>
          <w:tcPr>
            <w:tcW w:w="2279" w:type="dxa"/>
            <w:tcBorders>
              <w:bottom w:val="single" w:sz="4" w:space="0" w:color="auto"/>
            </w:tcBorders>
            <w:shd w:val="clear" w:color="auto" w:fill="E6E6E6"/>
          </w:tcPr>
          <w:p w:rsidR="00A7446F" w:rsidRPr="006365E9" w:rsidRDefault="00A7446F"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A7446F" w:rsidRPr="006365E9" w:rsidRDefault="00A7446F"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Work/activity and risk(s): provide information on what and where</w:t>
            </w:r>
          </w:p>
        </w:tc>
      </w:tr>
      <w:tr w:rsidR="00A7446F" w:rsidRPr="006365E9" w:rsidTr="00EE6795">
        <w:tc>
          <w:tcPr>
            <w:tcW w:w="2279" w:type="dxa"/>
            <w:tcBorders>
              <w:top w:val="single" w:sz="4" w:space="0" w:color="auto"/>
              <w:bottom w:val="single" w:sz="4" w:space="0" w:color="auto"/>
            </w:tcBorders>
          </w:tcPr>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tc>
      </w:tr>
      <w:tr w:rsidR="00A7446F" w:rsidRPr="006365E9" w:rsidTr="00EE6795">
        <w:tc>
          <w:tcPr>
            <w:tcW w:w="9142" w:type="dxa"/>
            <w:gridSpan w:val="3"/>
            <w:tcBorders>
              <w:bottom w:val="single" w:sz="4" w:space="0" w:color="auto"/>
            </w:tcBorders>
            <w:shd w:val="clear" w:color="auto" w:fill="E6E6E6"/>
          </w:tcPr>
          <w:p w:rsidR="00A7446F" w:rsidRPr="006365E9" w:rsidRDefault="00A7446F"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Measures</w:t>
            </w:r>
          </w:p>
        </w:tc>
      </w:tr>
      <w:tr w:rsidR="00A7446F" w:rsidRPr="006365E9" w:rsidTr="00EE6795">
        <w:tc>
          <w:tcPr>
            <w:tcW w:w="9142" w:type="dxa"/>
            <w:gridSpan w:val="3"/>
            <w:tcBorders>
              <w:top w:val="nil"/>
              <w:bottom w:val="single" w:sz="4" w:space="0" w:color="auto"/>
            </w:tcBorders>
          </w:tcPr>
          <w:p w:rsidR="00A7446F" w:rsidRPr="006365E9" w:rsidRDefault="00A7446F" w:rsidP="00EE6795">
            <w:pPr>
              <w:rPr>
                <w:rFonts w:asciiTheme="minorHAnsi" w:hAnsiTheme="minorHAnsi"/>
              </w:rPr>
            </w:pPr>
            <w:r w:rsidRPr="006365E9">
              <w:rPr>
                <w:rFonts w:asciiTheme="minorHAnsi" w:hAnsiTheme="minorHAnsi"/>
                <w:lang w:val="en-GB" w:bidi="en-GB"/>
              </w:rPr>
              <w:t xml:space="preserve"> </w:t>
            </w:r>
          </w:p>
          <w:p w:rsidR="000E1917" w:rsidRPr="006365E9" w:rsidRDefault="000E1917" w:rsidP="000E1917">
            <w:pPr>
              <w:pStyle w:val="Rubrik3"/>
            </w:pPr>
            <w:r w:rsidRPr="006365E9">
              <w:rPr>
                <w:lang w:val="en-GB" w:bidi="en-GB"/>
              </w:rPr>
              <w:t>Measures provided here</w:t>
            </w:r>
          </w:p>
          <w:p w:rsidR="000E1917" w:rsidRPr="006365E9"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A7446F" w:rsidRPr="006365E9" w:rsidRDefault="00A7446F" w:rsidP="00EE6795">
            <w:pPr>
              <w:rPr>
                <w:rFonts w:asciiTheme="minorHAnsi" w:hAnsiTheme="minorHAnsi"/>
              </w:rPr>
            </w:pPr>
          </w:p>
          <w:p w:rsidR="00A7446F" w:rsidRPr="006365E9" w:rsidRDefault="00A7446F" w:rsidP="00EE6795">
            <w:pPr>
              <w:rPr>
                <w:rFonts w:asciiTheme="minorHAnsi" w:hAnsiTheme="minorHAnsi"/>
              </w:rPr>
            </w:pPr>
          </w:p>
          <w:p w:rsidR="00A7446F" w:rsidRPr="006365E9" w:rsidRDefault="00A7446F" w:rsidP="00EE6795">
            <w:pPr>
              <w:spacing w:after="120"/>
              <w:rPr>
                <w:rFonts w:asciiTheme="minorHAnsi" w:hAnsiTheme="minorHAnsi"/>
              </w:rPr>
            </w:pPr>
          </w:p>
        </w:tc>
      </w:tr>
      <w:tr w:rsidR="00A7446F" w:rsidRPr="006365E9" w:rsidTr="00EE6795">
        <w:trPr>
          <w:trHeight w:val="299"/>
        </w:trPr>
        <w:tc>
          <w:tcPr>
            <w:tcW w:w="6550" w:type="dxa"/>
            <w:gridSpan w:val="2"/>
            <w:tcBorders>
              <w:top w:val="single" w:sz="4" w:space="0" w:color="auto"/>
              <w:bottom w:val="single" w:sz="4" w:space="0" w:color="auto"/>
            </w:tcBorders>
            <w:shd w:val="clear" w:color="auto" w:fill="E6E6E6"/>
          </w:tcPr>
          <w:p w:rsidR="00A7446F" w:rsidRPr="006365E9" w:rsidRDefault="00A7446F" w:rsidP="00604E3B">
            <w:pPr>
              <w:spacing w:before="40" w:after="40"/>
              <w:rPr>
                <w:rFonts w:asciiTheme="minorHAnsi" w:hAnsiTheme="minorHAnsi" w:cstheme="minorHAnsi"/>
                <w:sz w:val="16"/>
                <w:szCs w:val="16"/>
              </w:rPr>
            </w:pPr>
            <w:r w:rsidRPr="006365E9">
              <w:rPr>
                <w:rFonts w:asciiTheme="minorHAnsi" w:hAnsiTheme="minorHAnsi"/>
                <w:sz w:val="16"/>
                <w:lang w:val="en-GB" w:bidi="en-GB"/>
              </w:rPr>
              <w:t>Work with the above risks completed on:</w:t>
            </w:r>
          </w:p>
        </w:tc>
        <w:tc>
          <w:tcPr>
            <w:tcW w:w="2592" w:type="dxa"/>
            <w:tcBorders>
              <w:top w:val="single" w:sz="4" w:space="0" w:color="auto"/>
              <w:bottom w:val="single" w:sz="4" w:space="0" w:color="auto"/>
            </w:tcBorders>
            <w:shd w:val="clear" w:color="auto" w:fill="E6E6E6"/>
          </w:tcPr>
          <w:p w:rsidR="00A7446F" w:rsidRPr="006365E9" w:rsidRDefault="00A7446F" w:rsidP="00604E3B">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A7446F" w:rsidRPr="006365E9" w:rsidTr="00EE6795">
        <w:tc>
          <w:tcPr>
            <w:tcW w:w="6550" w:type="dxa"/>
            <w:gridSpan w:val="2"/>
            <w:tcBorders>
              <w:top w:val="nil"/>
            </w:tcBorders>
          </w:tcPr>
          <w:p w:rsidR="00A7446F" w:rsidRPr="006365E9" w:rsidRDefault="00A7446F" w:rsidP="00EE6795">
            <w:pPr>
              <w:spacing w:before="60" w:after="60"/>
              <w:rPr>
                <w:rFonts w:asciiTheme="minorHAnsi" w:hAnsiTheme="minorHAnsi" w:cstheme="minorHAnsi"/>
                <w:sz w:val="16"/>
                <w:szCs w:val="16"/>
              </w:rPr>
            </w:pPr>
          </w:p>
        </w:tc>
        <w:tc>
          <w:tcPr>
            <w:tcW w:w="2592" w:type="dxa"/>
            <w:tcBorders>
              <w:top w:val="nil"/>
            </w:tcBorders>
          </w:tcPr>
          <w:p w:rsidR="00A7446F" w:rsidRPr="006365E9" w:rsidRDefault="00A7446F" w:rsidP="00EE6795">
            <w:pPr>
              <w:spacing w:before="60" w:after="60"/>
              <w:rPr>
                <w:rFonts w:asciiTheme="minorHAnsi" w:hAnsiTheme="minorHAnsi" w:cstheme="minorHAnsi"/>
                <w:sz w:val="16"/>
                <w:szCs w:val="16"/>
              </w:rPr>
            </w:pPr>
          </w:p>
        </w:tc>
      </w:tr>
    </w:tbl>
    <w:p w:rsidR="00A7446F" w:rsidRPr="006365E9" w:rsidRDefault="00A7446F" w:rsidP="00A7446F">
      <w:pPr>
        <w:rPr>
          <w:rFonts w:asciiTheme="minorHAnsi" w:hAnsiTheme="minorHAnsi"/>
        </w:rPr>
      </w:pPr>
    </w:p>
    <w:p w:rsidR="00A7446F" w:rsidRPr="006365E9" w:rsidRDefault="005B3C61" w:rsidP="00A7446F">
      <w:pPr>
        <w:pStyle w:val="Rubrik1"/>
        <w:rPr>
          <w:rFonts w:asciiTheme="minorHAnsi" w:hAnsiTheme="minorHAnsi" w:cstheme="minorHAnsi"/>
        </w:rPr>
      </w:pPr>
      <w:bookmarkStart w:id="22" w:name="_Toc501108241"/>
      <w:r w:rsidRPr="006365E9">
        <w:rPr>
          <w:rFonts w:asciiTheme="minorHAnsi" w:hAnsiTheme="minorHAnsi"/>
          <w:lang w:val="en-GB" w:bidi="en-GB"/>
        </w:rPr>
        <w:lastRenderedPageBreak/>
        <w:t>Describe any additional risks here</w:t>
      </w:r>
      <w:bookmarkEnd w:id="2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6365E9" w:rsidTr="00EE6795">
        <w:tc>
          <w:tcPr>
            <w:tcW w:w="2279" w:type="dxa"/>
            <w:tcBorders>
              <w:bottom w:val="single" w:sz="4" w:space="0" w:color="auto"/>
            </w:tcBorders>
            <w:shd w:val="clear" w:color="auto" w:fill="E6E6E6"/>
          </w:tcPr>
          <w:p w:rsidR="00A7446F" w:rsidRPr="006365E9" w:rsidRDefault="00A7446F"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Company</w:t>
            </w:r>
          </w:p>
        </w:tc>
        <w:tc>
          <w:tcPr>
            <w:tcW w:w="6863" w:type="dxa"/>
            <w:gridSpan w:val="2"/>
            <w:tcBorders>
              <w:bottom w:val="single" w:sz="4" w:space="0" w:color="auto"/>
            </w:tcBorders>
            <w:shd w:val="clear" w:color="auto" w:fill="E6E6E6"/>
          </w:tcPr>
          <w:p w:rsidR="00A7446F" w:rsidRPr="006365E9" w:rsidRDefault="00A7446F"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Work/activity and risk(s): provide information on what and where</w:t>
            </w:r>
          </w:p>
        </w:tc>
      </w:tr>
      <w:tr w:rsidR="00A7446F" w:rsidRPr="006365E9" w:rsidTr="00EE6795">
        <w:tc>
          <w:tcPr>
            <w:tcW w:w="2279" w:type="dxa"/>
            <w:tcBorders>
              <w:top w:val="single" w:sz="4" w:space="0" w:color="auto"/>
              <w:bottom w:val="single" w:sz="4" w:space="0" w:color="auto"/>
            </w:tcBorders>
          </w:tcPr>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p w:rsidR="00A7446F" w:rsidRPr="006365E9" w:rsidRDefault="00A7446F" w:rsidP="00EE6795">
            <w:pPr>
              <w:spacing w:before="60" w:after="60"/>
              <w:rPr>
                <w:rFonts w:asciiTheme="minorHAnsi" w:hAnsiTheme="minorHAnsi" w:cstheme="minorHAnsi"/>
                <w:sz w:val="20"/>
                <w:szCs w:val="20"/>
                <w:highlight w:val="green"/>
              </w:rPr>
            </w:pPr>
          </w:p>
        </w:tc>
      </w:tr>
      <w:tr w:rsidR="00A7446F" w:rsidRPr="006365E9" w:rsidTr="00EE6795">
        <w:tc>
          <w:tcPr>
            <w:tcW w:w="9142" w:type="dxa"/>
            <w:gridSpan w:val="3"/>
            <w:tcBorders>
              <w:bottom w:val="single" w:sz="4" w:space="0" w:color="auto"/>
            </w:tcBorders>
            <w:shd w:val="clear" w:color="auto" w:fill="E6E6E6"/>
          </w:tcPr>
          <w:p w:rsidR="00A7446F" w:rsidRPr="006365E9" w:rsidRDefault="00A7446F" w:rsidP="00EE6795">
            <w:pPr>
              <w:spacing w:before="20" w:after="20"/>
              <w:rPr>
                <w:rFonts w:asciiTheme="minorHAnsi" w:hAnsiTheme="minorHAnsi" w:cstheme="minorHAnsi"/>
                <w:b/>
                <w:sz w:val="20"/>
                <w:szCs w:val="20"/>
              </w:rPr>
            </w:pPr>
            <w:r w:rsidRPr="006365E9">
              <w:rPr>
                <w:rFonts w:asciiTheme="minorHAnsi" w:hAnsiTheme="minorHAnsi"/>
                <w:b/>
                <w:sz w:val="20"/>
                <w:lang w:val="en-GB" w:bidi="en-GB"/>
              </w:rPr>
              <w:t>Measures</w:t>
            </w:r>
          </w:p>
        </w:tc>
      </w:tr>
      <w:tr w:rsidR="00A7446F" w:rsidRPr="006365E9" w:rsidTr="00EE6795">
        <w:tc>
          <w:tcPr>
            <w:tcW w:w="9142" w:type="dxa"/>
            <w:gridSpan w:val="3"/>
            <w:tcBorders>
              <w:top w:val="nil"/>
              <w:bottom w:val="single" w:sz="4" w:space="0" w:color="auto"/>
            </w:tcBorders>
          </w:tcPr>
          <w:p w:rsidR="00A7446F" w:rsidRPr="006365E9" w:rsidRDefault="00A7446F" w:rsidP="00EE6795">
            <w:pPr>
              <w:rPr>
                <w:rFonts w:asciiTheme="minorHAnsi" w:hAnsiTheme="minorHAnsi"/>
              </w:rPr>
            </w:pPr>
            <w:r w:rsidRPr="006365E9">
              <w:rPr>
                <w:rFonts w:asciiTheme="minorHAnsi" w:hAnsiTheme="minorHAnsi"/>
                <w:lang w:val="en-GB" w:bidi="en-GB"/>
              </w:rPr>
              <w:t xml:space="preserve"> </w:t>
            </w:r>
          </w:p>
          <w:p w:rsidR="000E1917" w:rsidRPr="006365E9" w:rsidRDefault="000E1917" w:rsidP="000E1917">
            <w:pPr>
              <w:pStyle w:val="Rubrik3"/>
            </w:pPr>
            <w:r w:rsidRPr="006365E9">
              <w:rPr>
                <w:lang w:val="en-GB" w:bidi="en-GB"/>
              </w:rPr>
              <w:t>Measures provided here</w:t>
            </w:r>
          </w:p>
          <w:p w:rsidR="000E1917" w:rsidRPr="006365E9"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A7446F" w:rsidRPr="006365E9" w:rsidRDefault="00A7446F" w:rsidP="00EE6795">
            <w:pPr>
              <w:rPr>
                <w:rFonts w:asciiTheme="minorHAnsi" w:hAnsiTheme="minorHAnsi"/>
              </w:rPr>
            </w:pPr>
          </w:p>
          <w:p w:rsidR="00A7446F" w:rsidRPr="006365E9" w:rsidRDefault="00A7446F" w:rsidP="00EE6795">
            <w:pPr>
              <w:rPr>
                <w:rFonts w:asciiTheme="minorHAnsi" w:hAnsiTheme="minorHAnsi"/>
              </w:rPr>
            </w:pPr>
          </w:p>
          <w:p w:rsidR="00A7446F" w:rsidRPr="006365E9" w:rsidRDefault="00A7446F" w:rsidP="00EE6795">
            <w:pPr>
              <w:spacing w:after="120"/>
              <w:rPr>
                <w:rFonts w:asciiTheme="minorHAnsi" w:hAnsiTheme="minorHAnsi"/>
              </w:rPr>
            </w:pPr>
          </w:p>
        </w:tc>
      </w:tr>
      <w:tr w:rsidR="00A7446F" w:rsidRPr="006365E9" w:rsidTr="00EE6795">
        <w:trPr>
          <w:trHeight w:val="299"/>
        </w:trPr>
        <w:tc>
          <w:tcPr>
            <w:tcW w:w="6550" w:type="dxa"/>
            <w:gridSpan w:val="2"/>
            <w:tcBorders>
              <w:top w:val="single" w:sz="4" w:space="0" w:color="auto"/>
              <w:bottom w:val="single" w:sz="4" w:space="0" w:color="auto"/>
            </w:tcBorders>
            <w:shd w:val="clear" w:color="auto" w:fill="E6E6E6"/>
          </w:tcPr>
          <w:p w:rsidR="00A7446F" w:rsidRPr="006365E9" w:rsidRDefault="00A7446F" w:rsidP="00604E3B">
            <w:pPr>
              <w:spacing w:before="40" w:after="40"/>
              <w:rPr>
                <w:rFonts w:asciiTheme="minorHAnsi" w:hAnsiTheme="minorHAnsi" w:cstheme="minorHAnsi"/>
                <w:sz w:val="16"/>
                <w:szCs w:val="16"/>
              </w:rPr>
            </w:pPr>
            <w:r w:rsidRPr="006365E9">
              <w:rPr>
                <w:rFonts w:asciiTheme="minorHAnsi" w:hAnsiTheme="minorHAnsi"/>
                <w:sz w:val="16"/>
                <w:lang w:val="en-GB" w:bidi="en-GB"/>
              </w:rPr>
              <w:t>Work with the above risks completed on:</w:t>
            </w:r>
          </w:p>
        </w:tc>
        <w:tc>
          <w:tcPr>
            <w:tcW w:w="2592" w:type="dxa"/>
            <w:tcBorders>
              <w:top w:val="single" w:sz="4" w:space="0" w:color="auto"/>
              <w:bottom w:val="single" w:sz="4" w:space="0" w:color="auto"/>
            </w:tcBorders>
            <w:shd w:val="clear" w:color="auto" w:fill="E6E6E6"/>
          </w:tcPr>
          <w:p w:rsidR="00A7446F" w:rsidRPr="006365E9" w:rsidRDefault="00A7446F" w:rsidP="00604E3B">
            <w:pPr>
              <w:spacing w:before="40" w:after="40"/>
              <w:rPr>
                <w:rFonts w:asciiTheme="minorHAnsi" w:hAnsiTheme="minorHAnsi" w:cstheme="minorHAnsi"/>
                <w:sz w:val="16"/>
                <w:szCs w:val="16"/>
              </w:rPr>
            </w:pPr>
            <w:r w:rsidRPr="006365E9">
              <w:rPr>
                <w:rFonts w:asciiTheme="minorHAnsi" w:hAnsiTheme="minorHAnsi"/>
                <w:sz w:val="16"/>
                <w:lang w:val="en-GB" w:bidi="en-GB"/>
              </w:rPr>
              <w:t>Signature BAS-U</w:t>
            </w:r>
          </w:p>
        </w:tc>
      </w:tr>
      <w:tr w:rsidR="00A7446F" w:rsidRPr="006365E9" w:rsidTr="00EE6795">
        <w:tc>
          <w:tcPr>
            <w:tcW w:w="6550" w:type="dxa"/>
            <w:gridSpan w:val="2"/>
            <w:tcBorders>
              <w:top w:val="nil"/>
            </w:tcBorders>
          </w:tcPr>
          <w:p w:rsidR="00A7446F" w:rsidRPr="006365E9" w:rsidRDefault="00A7446F" w:rsidP="00EE6795">
            <w:pPr>
              <w:spacing w:before="60" w:after="60"/>
              <w:rPr>
                <w:rFonts w:asciiTheme="minorHAnsi" w:hAnsiTheme="minorHAnsi" w:cstheme="minorHAnsi"/>
                <w:sz w:val="16"/>
                <w:szCs w:val="16"/>
              </w:rPr>
            </w:pPr>
          </w:p>
        </w:tc>
        <w:tc>
          <w:tcPr>
            <w:tcW w:w="2592" w:type="dxa"/>
            <w:tcBorders>
              <w:top w:val="nil"/>
            </w:tcBorders>
          </w:tcPr>
          <w:p w:rsidR="00A7446F" w:rsidRPr="006365E9" w:rsidRDefault="00A7446F" w:rsidP="00EE6795">
            <w:pPr>
              <w:spacing w:before="60" w:after="60"/>
              <w:rPr>
                <w:rFonts w:asciiTheme="minorHAnsi" w:hAnsiTheme="minorHAnsi" w:cstheme="minorHAnsi"/>
                <w:sz w:val="16"/>
                <w:szCs w:val="16"/>
              </w:rPr>
            </w:pPr>
          </w:p>
        </w:tc>
      </w:tr>
    </w:tbl>
    <w:p w:rsidR="00A7446F" w:rsidRPr="006365E9" w:rsidRDefault="00A7446F" w:rsidP="00A7446F">
      <w:pPr>
        <w:rPr>
          <w:rFonts w:asciiTheme="minorHAnsi" w:hAnsiTheme="minorHAnsi"/>
        </w:rPr>
      </w:pPr>
    </w:p>
    <w:p w:rsidR="00FF61B7" w:rsidRPr="006365E9" w:rsidRDefault="00FF61B7">
      <w:pPr>
        <w:rPr>
          <w:rFonts w:asciiTheme="minorHAnsi" w:hAnsiTheme="minorHAnsi"/>
        </w:rPr>
      </w:pPr>
    </w:p>
    <w:sectPr w:rsidR="00FF61B7" w:rsidRPr="006365E9" w:rsidSect="0053627E">
      <w:pgSz w:w="11906" w:h="16838" w:code="9"/>
      <w:pgMar w:top="719" w:right="1411" w:bottom="899" w:left="1411"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4E" w:rsidRDefault="00021B4E">
      <w:r>
        <w:separator/>
      </w:r>
    </w:p>
  </w:endnote>
  <w:endnote w:type="continuationSeparator" w:id="0">
    <w:p w:rsidR="00021B4E" w:rsidRDefault="0002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114415"/>
      <w:docPartObj>
        <w:docPartGallery w:val="Page Numbers (Bottom of Page)"/>
        <w:docPartUnique/>
      </w:docPartObj>
    </w:sdtPr>
    <w:sdtContent>
      <w:p w:rsidR="00021B4E" w:rsidRDefault="00021B4E">
        <w:pPr>
          <w:pStyle w:val="Sidfot"/>
        </w:pPr>
        <w:r>
          <w:rPr>
            <w:lang w:val="en-GB" w:bidi="en-GB"/>
          </w:rPr>
          <w:fldChar w:fldCharType="begin"/>
        </w:r>
        <w:r>
          <w:rPr>
            <w:lang w:val="en-GB" w:bidi="en-GB"/>
          </w:rPr>
          <w:instrText>PAGE   \* MERGEFORMAT</w:instrText>
        </w:r>
        <w:r>
          <w:rPr>
            <w:lang w:val="en-GB" w:bidi="en-GB"/>
          </w:rPr>
          <w:fldChar w:fldCharType="separate"/>
        </w:r>
        <w:r w:rsidR="00D93ACE">
          <w:rPr>
            <w:noProof/>
            <w:lang w:val="en-GB" w:bidi="en-GB"/>
          </w:rPr>
          <w:t>18</w:t>
        </w:r>
        <w:r>
          <w:rPr>
            <w:lang w:val="en-GB" w:bidi="en-GB"/>
          </w:rPr>
          <w:fldChar w:fldCharType="end"/>
        </w:r>
      </w:p>
    </w:sdtContent>
  </w:sdt>
  <w:p w:rsidR="00021B4E" w:rsidRDefault="00021B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4E" w:rsidRDefault="00021B4E">
      <w:r>
        <w:separator/>
      </w:r>
    </w:p>
  </w:footnote>
  <w:footnote w:type="continuationSeparator" w:id="0">
    <w:p w:rsidR="00021B4E" w:rsidRDefault="0002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4E" w:rsidRPr="00A62BD2" w:rsidRDefault="00021B4E">
    <w:pPr>
      <w:pStyle w:val="Sidhuvud"/>
      <w:jc w:val="center"/>
      <w:rPr>
        <w:rFonts w:asciiTheme="minorHAnsi" w:hAnsiTheme="minorHAnsi" w:cstheme="minorHAnsi"/>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B70EBA4"/>
    <w:lvl w:ilvl="0">
      <w:start w:val="1"/>
      <w:numFmt w:val="decimal"/>
      <w:lvlText w:val="%1."/>
      <w:lvlJc w:val="left"/>
      <w:pPr>
        <w:tabs>
          <w:tab w:val="num" w:pos="1209"/>
        </w:tabs>
        <w:ind w:left="1209" w:hanging="360"/>
      </w:pPr>
    </w:lvl>
  </w:abstractNum>
  <w:abstractNum w:abstractNumId="1" w15:restartNumberingAfterBreak="0">
    <w:nsid w:val="FFFFFF80"/>
    <w:multiLevelType w:val="singleLevel"/>
    <w:tmpl w:val="0A92EB9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BBBC9A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4D2867"/>
    <w:multiLevelType w:val="hybridMultilevel"/>
    <w:tmpl w:val="83A8600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5" w15:restartNumberingAfterBreak="0">
    <w:nsid w:val="0286065A"/>
    <w:multiLevelType w:val="hybridMultilevel"/>
    <w:tmpl w:val="C9AA1292"/>
    <w:lvl w:ilvl="0" w:tplc="FFFFFFFF">
      <w:numFmt w:val="bullet"/>
      <w:lvlText w:val=""/>
      <w:legacy w:legacy="1" w:legacySpace="0" w:legacyIndent="36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03726621"/>
    <w:multiLevelType w:val="hybridMultilevel"/>
    <w:tmpl w:val="832E10E6"/>
    <w:lvl w:ilvl="0" w:tplc="ADA897BA">
      <w:start w:val="1"/>
      <w:numFmt w:val="bullet"/>
      <w:pStyle w:val="Punktlista"/>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97F90"/>
    <w:multiLevelType w:val="hybridMultilevel"/>
    <w:tmpl w:val="35882B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7C1216D"/>
    <w:multiLevelType w:val="hybridMultilevel"/>
    <w:tmpl w:val="338C07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B21207C"/>
    <w:multiLevelType w:val="hybridMultilevel"/>
    <w:tmpl w:val="DE9488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B626A22"/>
    <w:multiLevelType w:val="hybridMultilevel"/>
    <w:tmpl w:val="D13CA9A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14787416"/>
    <w:multiLevelType w:val="hybridMultilevel"/>
    <w:tmpl w:val="619874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5406F83"/>
    <w:multiLevelType w:val="hybridMultilevel"/>
    <w:tmpl w:val="9EEA1E88"/>
    <w:lvl w:ilvl="0" w:tplc="FFFFFFFF">
      <w:numFmt w:val="bullet"/>
      <w:lvlText w:val=""/>
      <w:legacy w:legacy="1" w:legacySpace="0" w:legacyIndent="36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3" w15:restartNumberingAfterBreak="0">
    <w:nsid w:val="160B578B"/>
    <w:multiLevelType w:val="hybridMultilevel"/>
    <w:tmpl w:val="59661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9806FF6"/>
    <w:multiLevelType w:val="singleLevel"/>
    <w:tmpl w:val="FFFFFFFF"/>
    <w:lvl w:ilvl="0">
      <w:numFmt w:val="decimal"/>
      <w:lvlText w:val="*"/>
      <w:lvlJc w:val="left"/>
    </w:lvl>
  </w:abstractNum>
  <w:abstractNum w:abstractNumId="15" w15:restartNumberingAfterBreak="0">
    <w:nsid w:val="1C437AB4"/>
    <w:multiLevelType w:val="hybridMultilevel"/>
    <w:tmpl w:val="22068EE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6" w15:restartNumberingAfterBreak="0">
    <w:nsid w:val="1CD6056A"/>
    <w:multiLevelType w:val="hybridMultilevel"/>
    <w:tmpl w:val="D1BE0F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200C95"/>
    <w:multiLevelType w:val="hybridMultilevel"/>
    <w:tmpl w:val="D37AA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EA560F3"/>
    <w:multiLevelType w:val="hybridMultilevel"/>
    <w:tmpl w:val="3E6CFF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28B6B33"/>
    <w:multiLevelType w:val="hybridMultilevel"/>
    <w:tmpl w:val="C900A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9AE3C64"/>
    <w:multiLevelType w:val="hybridMultilevel"/>
    <w:tmpl w:val="2B8019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21" w15:restartNumberingAfterBreak="0">
    <w:nsid w:val="311F3DBD"/>
    <w:multiLevelType w:val="hybridMultilevel"/>
    <w:tmpl w:val="8F10C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EA24A8"/>
    <w:multiLevelType w:val="singleLevel"/>
    <w:tmpl w:val="FFFFFFFF"/>
    <w:lvl w:ilvl="0">
      <w:numFmt w:val="decimal"/>
      <w:lvlText w:val="*"/>
      <w:lvlJc w:val="left"/>
    </w:lvl>
  </w:abstractNum>
  <w:abstractNum w:abstractNumId="23" w15:restartNumberingAfterBreak="0">
    <w:nsid w:val="36A33CE7"/>
    <w:multiLevelType w:val="singleLevel"/>
    <w:tmpl w:val="FFFFFFFF"/>
    <w:lvl w:ilvl="0">
      <w:numFmt w:val="decimal"/>
      <w:lvlText w:val="*"/>
      <w:lvlJc w:val="left"/>
    </w:lvl>
  </w:abstractNum>
  <w:abstractNum w:abstractNumId="24" w15:restartNumberingAfterBreak="0">
    <w:nsid w:val="3A4B7D18"/>
    <w:multiLevelType w:val="hybridMultilevel"/>
    <w:tmpl w:val="CCFA2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271DAF"/>
    <w:multiLevelType w:val="hybridMultilevel"/>
    <w:tmpl w:val="0D7CC482"/>
    <w:lvl w:ilvl="0" w:tplc="FFFFFFFF">
      <w:numFmt w:val="bullet"/>
      <w:lvlText w:val=""/>
      <w:legacy w:legacy="1" w:legacySpace="0" w:legacyIndent="36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26" w15:restartNumberingAfterBreak="0">
    <w:nsid w:val="44070972"/>
    <w:multiLevelType w:val="hybridMultilevel"/>
    <w:tmpl w:val="0B6A52FE"/>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213F8"/>
    <w:multiLevelType w:val="hybridMultilevel"/>
    <w:tmpl w:val="A7B8D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B47151A"/>
    <w:multiLevelType w:val="hybridMultilevel"/>
    <w:tmpl w:val="771625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29" w15:restartNumberingAfterBreak="0">
    <w:nsid w:val="518C1DE5"/>
    <w:multiLevelType w:val="hybridMultilevel"/>
    <w:tmpl w:val="0BAE86DE"/>
    <w:lvl w:ilvl="0" w:tplc="33E65C2E">
      <w:numFmt w:val="bullet"/>
      <w:lvlText w:val="בּ"/>
      <w:lvlJc w:val="left"/>
      <w:pPr>
        <w:tabs>
          <w:tab w:val="num" w:pos="1665"/>
        </w:tabs>
        <w:ind w:left="1665" w:hanging="130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C7FB1"/>
    <w:multiLevelType w:val="hybridMultilevel"/>
    <w:tmpl w:val="82266DA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1" w15:restartNumberingAfterBreak="0">
    <w:nsid w:val="54632D8D"/>
    <w:multiLevelType w:val="singleLevel"/>
    <w:tmpl w:val="FFFFFFFF"/>
    <w:lvl w:ilvl="0">
      <w:numFmt w:val="decimal"/>
      <w:lvlText w:val="*"/>
      <w:lvlJc w:val="left"/>
    </w:lvl>
  </w:abstractNum>
  <w:abstractNum w:abstractNumId="32" w15:restartNumberingAfterBreak="0">
    <w:nsid w:val="56DA34CA"/>
    <w:multiLevelType w:val="hybridMultilevel"/>
    <w:tmpl w:val="CED0A8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8A631F3"/>
    <w:multiLevelType w:val="hybridMultilevel"/>
    <w:tmpl w:val="6F90421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4" w15:restartNumberingAfterBreak="0">
    <w:nsid w:val="5D276534"/>
    <w:multiLevelType w:val="hybridMultilevel"/>
    <w:tmpl w:val="AB625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610777"/>
    <w:multiLevelType w:val="hybridMultilevel"/>
    <w:tmpl w:val="3426F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F0F03E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A81CBF"/>
    <w:multiLevelType w:val="hybridMultilevel"/>
    <w:tmpl w:val="FC165EE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8" w15:restartNumberingAfterBreak="0">
    <w:nsid w:val="63D06BE4"/>
    <w:multiLevelType w:val="hybridMultilevel"/>
    <w:tmpl w:val="B57CD4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9" w15:restartNumberingAfterBreak="0">
    <w:nsid w:val="66187F4A"/>
    <w:multiLevelType w:val="hybridMultilevel"/>
    <w:tmpl w:val="D646FCBE"/>
    <w:lvl w:ilvl="0" w:tplc="B3A07208">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993E24"/>
    <w:multiLevelType w:val="hybridMultilevel"/>
    <w:tmpl w:val="6BE0EA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A3F3AD6"/>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42" w15:restartNumberingAfterBreak="0">
    <w:nsid w:val="6EDB1454"/>
    <w:multiLevelType w:val="hybridMultilevel"/>
    <w:tmpl w:val="03369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532EB3"/>
    <w:multiLevelType w:val="hybridMultilevel"/>
    <w:tmpl w:val="701A2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2E131A"/>
    <w:multiLevelType w:val="hybridMultilevel"/>
    <w:tmpl w:val="F0D25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9AC7EB9"/>
    <w:multiLevelType w:val="singleLevel"/>
    <w:tmpl w:val="FFFFFFFF"/>
    <w:lvl w:ilvl="0">
      <w:numFmt w:val="decimal"/>
      <w:lvlText w:val="*"/>
      <w:lvlJc w:val="left"/>
    </w:lvl>
  </w:abstractNum>
  <w:abstractNum w:abstractNumId="46" w15:restartNumberingAfterBreak="0">
    <w:nsid w:val="7D6A2F6C"/>
    <w:multiLevelType w:val="hybridMultilevel"/>
    <w:tmpl w:val="E7A68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E98718F"/>
    <w:multiLevelType w:val="hybridMultilevel"/>
    <w:tmpl w:val="A15A7A8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6"/>
  </w:num>
  <w:num w:numId="4">
    <w:abstractNumId w:val="41"/>
  </w:num>
  <w:num w:numId="5">
    <w:abstractNumId w:val="16"/>
  </w:num>
  <w:num w:numId="6">
    <w:abstractNumId w:val="1"/>
  </w:num>
  <w:num w:numId="7">
    <w:abstractNumId w:val="39"/>
  </w:num>
  <w:num w:numId="8">
    <w:abstractNumId w:val="3"/>
    <w:lvlOverride w:ilvl="0">
      <w:lvl w:ilvl="0">
        <w:numFmt w:val="bullet"/>
        <w:lvlText w:val=""/>
        <w:legacy w:legacy="1" w:legacySpace="0" w:legacyIndent="360"/>
        <w:lvlJc w:val="left"/>
        <w:pPr>
          <w:ind w:left="720" w:hanging="360"/>
        </w:pPr>
        <w:rPr>
          <w:rFonts w:ascii="Symbol" w:hAnsi="Symbol" w:hint="default"/>
        </w:rPr>
      </w:lvl>
    </w:lvlOverride>
  </w:num>
  <w:num w:numId="9">
    <w:abstractNumId w:val="10"/>
  </w:num>
  <w:num w:numId="10">
    <w:abstractNumId w:val="29"/>
  </w:num>
  <w:num w:numId="11">
    <w:abstractNumId w:val="6"/>
  </w:num>
  <w:num w:numId="12">
    <w:abstractNumId w:val="26"/>
  </w:num>
  <w:num w:numId="13">
    <w:abstractNumId w:val="35"/>
  </w:num>
  <w:num w:numId="14">
    <w:abstractNumId w:val="3"/>
    <w:lvlOverride w:ilvl="0">
      <w:lvl w:ilvl="0">
        <w:numFmt w:val="bullet"/>
        <w:lvlText w:val=""/>
        <w:legacy w:legacy="1" w:legacySpace="0" w:legacyIndent="360"/>
        <w:lvlJc w:val="left"/>
        <w:pPr>
          <w:ind w:left="720" w:hanging="360"/>
        </w:pPr>
        <w:rPr>
          <w:rFonts w:ascii="Symbol" w:hAnsi="Symbol" w:hint="default"/>
        </w:rPr>
      </w:lvl>
    </w:lvlOverride>
  </w:num>
  <w:num w:numId="15">
    <w:abstractNumId w:val="31"/>
  </w:num>
  <w:num w:numId="16">
    <w:abstractNumId w:val="22"/>
  </w:num>
  <w:num w:numId="17">
    <w:abstractNumId w:val="14"/>
  </w:num>
  <w:num w:numId="18">
    <w:abstractNumId w:val="45"/>
  </w:num>
  <w:num w:numId="19">
    <w:abstractNumId w:val="23"/>
  </w:num>
  <w:num w:numId="20">
    <w:abstractNumId w:val="7"/>
  </w:num>
  <w:num w:numId="21">
    <w:abstractNumId w:val="44"/>
  </w:num>
  <w:num w:numId="22">
    <w:abstractNumId w:val="40"/>
  </w:num>
  <w:num w:numId="23">
    <w:abstractNumId w:val="17"/>
  </w:num>
  <w:num w:numId="24">
    <w:abstractNumId w:val="34"/>
  </w:num>
  <w:num w:numId="25">
    <w:abstractNumId w:val="13"/>
  </w:num>
  <w:num w:numId="26">
    <w:abstractNumId w:val="20"/>
  </w:num>
  <w:num w:numId="27">
    <w:abstractNumId w:val="33"/>
  </w:num>
  <w:num w:numId="28">
    <w:abstractNumId w:val="47"/>
  </w:num>
  <w:num w:numId="29">
    <w:abstractNumId w:val="15"/>
  </w:num>
  <w:num w:numId="30">
    <w:abstractNumId w:val="37"/>
  </w:num>
  <w:num w:numId="31">
    <w:abstractNumId w:val="3"/>
    <w:lvlOverride w:ilvl="0">
      <w:lvl w:ilvl="0">
        <w:numFmt w:val="bullet"/>
        <w:lvlText w:val=""/>
        <w:legacy w:legacy="1" w:legacySpace="0" w:legacyIndent="360"/>
        <w:lvlJc w:val="left"/>
        <w:pPr>
          <w:ind w:left="0" w:hanging="360"/>
        </w:pPr>
        <w:rPr>
          <w:rFonts w:ascii="Symbol" w:hAnsi="Symbol" w:cs="Times New Roman" w:hint="default"/>
        </w:rPr>
      </w:lvl>
    </w:lvlOverride>
  </w:num>
  <w:num w:numId="32">
    <w:abstractNumId w:val="30"/>
  </w:num>
  <w:num w:numId="33">
    <w:abstractNumId w:val="38"/>
  </w:num>
  <w:num w:numId="34">
    <w:abstractNumId w:val="12"/>
  </w:num>
  <w:num w:numId="35">
    <w:abstractNumId w:val="5"/>
  </w:num>
  <w:num w:numId="36">
    <w:abstractNumId w:val="25"/>
  </w:num>
  <w:num w:numId="37">
    <w:abstractNumId w:val="4"/>
  </w:num>
  <w:num w:numId="38">
    <w:abstractNumId w:val="28"/>
  </w:num>
  <w:num w:numId="39">
    <w:abstractNumId w:val="43"/>
  </w:num>
  <w:num w:numId="40">
    <w:abstractNumId w:val="27"/>
  </w:num>
  <w:num w:numId="41">
    <w:abstractNumId w:val="42"/>
  </w:num>
  <w:num w:numId="42">
    <w:abstractNumId w:val="24"/>
  </w:num>
  <w:num w:numId="43">
    <w:abstractNumId w:val="32"/>
  </w:num>
  <w:num w:numId="44">
    <w:abstractNumId w:val="9"/>
  </w:num>
  <w:num w:numId="45">
    <w:abstractNumId w:val="11"/>
  </w:num>
  <w:num w:numId="46">
    <w:abstractNumId w:val="18"/>
  </w:num>
  <w:num w:numId="47">
    <w:abstractNumId w:val="46"/>
  </w:num>
  <w:num w:numId="48">
    <w:abstractNumId w:val="8"/>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4710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01"/>
    <w:rsid w:val="0000063E"/>
    <w:rsid w:val="00000A40"/>
    <w:rsid w:val="00001F16"/>
    <w:rsid w:val="000029E6"/>
    <w:rsid w:val="00004532"/>
    <w:rsid w:val="00005F9D"/>
    <w:rsid w:val="00012031"/>
    <w:rsid w:val="00020C67"/>
    <w:rsid w:val="00021854"/>
    <w:rsid w:val="00021B4E"/>
    <w:rsid w:val="00023A51"/>
    <w:rsid w:val="000241A9"/>
    <w:rsid w:val="000273D3"/>
    <w:rsid w:val="000325B2"/>
    <w:rsid w:val="000403CC"/>
    <w:rsid w:val="00044286"/>
    <w:rsid w:val="00053E92"/>
    <w:rsid w:val="00056309"/>
    <w:rsid w:val="00060197"/>
    <w:rsid w:val="0006155A"/>
    <w:rsid w:val="00061AB0"/>
    <w:rsid w:val="0006476B"/>
    <w:rsid w:val="000650FE"/>
    <w:rsid w:val="00070EE9"/>
    <w:rsid w:val="00072A1F"/>
    <w:rsid w:val="00074889"/>
    <w:rsid w:val="00074CDF"/>
    <w:rsid w:val="0007552D"/>
    <w:rsid w:val="00075A4F"/>
    <w:rsid w:val="00087CB6"/>
    <w:rsid w:val="00090E6D"/>
    <w:rsid w:val="00091FBD"/>
    <w:rsid w:val="00093000"/>
    <w:rsid w:val="000A4F85"/>
    <w:rsid w:val="000B2766"/>
    <w:rsid w:val="000B6621"/>
    <w:rsid w:val="000C247F"/>
    <w:rsid w:val="000C7DF1"/>
    <w:rsid w:val="000D1B9B"/>
    <w:rsid w:val="000D1D46"/>
    <w:rsid w:val="000D5B05"/>
    <w:rsid w:val="000D6629"/>
    <w:rsid w:val="000E1917"/>
    <w:rsid w:val="000E1B9D"/>
    <w:rsid w:val="000E3A5F"/>
    <w:rsid w:val="000E6934"/>
    <w:rsid w:val="000E6E9D"/>
    <w:rsid w:val="000E7E9B"/>
    <w:rsid w:val="000F01A9"/>
    <w:rsid w:val="000F269D"/>
    <w:rsid w:val="000F7C60"/>
    <w:rsid w:val="00101E8C"/>
    <w:rsid w:val="00102B9C"/>
    <w:rsid w:val="00105316"/>
    <w:rsid w:val="0010747D"/>
    <w:rsid w:val="00107A1A"/>
    <w:rsid w:val="00112748"/>
    <w:rsid w:val="001146A1"/>
    <w:rsid w:val="001158CF"/>
    <w:rsid w:val="00116830"/>
    <w:rsid w:val="00120676"/>
    <w:rsid w:val="00123B59"/>
    <w:rsid w:val="00125112"/>
    <w:rsid w:val="00126753"/>
    <w:rsid w:val="00132235"/>
    <w:rsid w:val="001328C2"/>
    <w:rsid w:val="00134282"/>
    <w:rsid w:val="00134E7D"/>
    <w:rsid w:val="0013536E"/>
    <w:rsid w:val="001400BB"/>
    <w:rsid w:val="00140B85"/>
    <w:rsid w:val="00143065"/>
    <w:rsid w:val="00145286"/>
    <w:rsid w:val="00145E74"/>
    <w:rsid w:val="00151D01"/>
    <w:rsid w:val="00155F8C"/>
    <w:rsid w:val="001576A3"/>
    <w:rsid w:val="001606AA"/>
    <w:rsid w:val="001620C2"/>
    <w:rsid w:val="00163916"/>
    <w:rsid w:val="001653BF"/>
    <w:rsid w:val="00166A69"/>
    <w:rsid w:val="00171983"/>
    <w:rsid w:val="001733CF"/>
    <w:rsid w:val="00182007"/>
    <w:rsid w:val="00184786"/>
    <w:rsid w:val="0019030E"/>
    <w:rsid w:val="0019096E"/>
    <w:rsid w:val="001940BA"/>
    <w:rsid w:val="001A02B0"/>
    <w:rsid w:val="001A105C"/>
    <w:rsid w:val="001A1A10"/>
    <w:rsid w:val="001A5FCF"/>
    <w:rsid w:val="001B0968"/>
    <w:rsid w:val="001C2A5C"/>
    <w:rsid w:val="001C5D57"/>
    <w:rsid w:val="001C5E48"/>
    <w:rsid w:val="001C7809"/>
    <w:rsid w:val="001D3965"/>
    <w:rsid w:val="001F3C06"/>
    <w:rsid w:val="001F4AC7"/>
    <w:rsid w:val="001F71FA"/>
    <w:rsid w:val="001F7B4A"/>
    <w:rsid w:val="00201BE2"/>
    <w:rsid w:val="00206BE6"/>
    <w:rsid w:val="00210163"/>
    <w:rsid w:val="00217971"/>
    <w:rsid w:val="00220CC3"/>
    <w:rsid w:val="00220E6A"/>
    <w:rsid w:val="002303FF"/>
    <w:rsid w:val="00233C51"/>
    <w:rsid w:val="0024286A"/>
    <w:rsid w:val="00245122"/>
    <w:rsid w:val="002452C8"/>
    <w:rsid w:val="002454F9"/>
    <w:rsid w:val="00245D36"/>
    <w:rsid w:val="002473C4"/>
    <w:rsid w:val="00247C8D"/>
    <w:rsid w:val="002534A6"/>
    <w:rsid w:val="00256221"/>
    <w:rsid w:val="0025677F"/>
    <w:rsid w:val="0026067C"/>
    <w:rsid w:val="002624AB"/>
    <w:rsid w:val="00264850"/>
    <w:rsid w:val="00265D3C"/>
    <w:rsid w:val="00267F4E"/>
    <w:rsid w:val="00274DBE"/>
    <w:rsid w:val="00275475"/>
    <w:rsid w:val="002855F8"/>
    <w:rsid w:val="00296E48"/>
    <w:rsid w:val="002A22B3"/>
    <w:rsid w:val="002A4EB3"/>
    <w:rsid w:val="002A78FC"/>
    <w:rsid w:val="002B32DF"/>
    <w:rsid w:val="002B3D0E"/>
    <w:rsid w:val="002B4B03"/>
    <w:rsid w:val="002B5571"/>
    <w:rsid w:val="002B63A8"/>
    <w:rsid w:val="002C5BB9"/>
    <w:rsid w:val="002C6570"/>
    <w:rsid w:val="002D7BCC"/>
    <w:rsid w:val="002E6A7D"/>
    <w:rsid w:val="002F6DC3"/>
    <w:rsid w:val="00302F38"/>
    <w:rsid w:val="003076A0"/>
    <w:rsid w:val="00311430"/>
    <w:rsid w:val="0031506D"/>
    <w:rsid w:val="003165DD"/>
    <w:rsid w:val="00316BD5"/>
    <w:rsid w:val="003170CD"/>
    <w:rsid w:val="003208B7"/>
    <w:rsid w:val="00321130"/>
    <w:rsid w:val="00323C3B"/>
    <w:rsid w:val="00324DD6"/>
    <w:rsid w:val="0032701D"/>
    <w:rsid w:val="0033114A"/>
    <w:rsid w:val="0033427C"/>
    <w:rsid w:val="00334873"/>
    <w:rsid w:val="00341FA9"/>
    <w:rsid w:val="003437AF"/>
    <w:rsid w:val="00347C89"/>
    <w:rsid w:val="003500A7"/>
    <w:rsid w:val="00350872"/>
    <w:rsid w:val="00354E91"/>
    <w:rsid w:val="003621DE"/>
    <w:rsid w:val="00367502"/>
    <w:rsid w:val="003726EB"/>
    <w:rsid w:val="00376915"/>
    <w:rsid w:val="00384CA6"/>
    <w:rsid w:val="003857C6"/>
    <w:rsid w:val="00385EF4"/>
    <w:rsid w:val="00386676"/>
    <w:rsid w:val="003A2067"/>
    <w:rsid w:val="003B06CC"/>
    <w:rsid w:val="003B0A7D"/>
    <w:rsid w:val="003B0C39"/>
    <w:rsid w:val="003B19D2"/>
    <w:rsid w:val="003B4A7B"/>
    <w:rsid w:val="003C045F"/>
    <w:rsid w:val="003D5F8D"/>
    <w:rsid w:val="003E1566"/>
    <w:rsid w:val="003E3199"/>
    <w:rsid w:val="003E3C79"/>
    <w:rsid w:val="003E54CA"/>
    <w:rsid w:val="003E731D"/>
    <w:rsid w:val="003E78C1"/>
    <w:rsid w:val="003F004F"/>
    <w:rsid w:val="003F2FEE"/>
    <w:rsid w:val="003F4E3D"/>
    <w:rsid w:val="00400ED4"/>
    <w:rsid w:val="004074FF"/>
    <w:rsid w:val="00407B00"/>
    <w:rsid w:val="00411065"/>
    <w:rsid w:val="00414C50"/>
    <w:rsid w:val="00423F84"/>
    <w:rsid w:val="00424673"/>
    <w:rsid w:val="0042540E"/>
    <w:rsid w:val="0043170A"/>
    <w:rsid w:val="00431E8A"/>
    <w:rsid w:val="004327B0"/>
    <w:rsid w:val="00434C3A"/>
    <w:rsid w:val="0043766A"/>
    <w:rsid w:val="00437CD5"/>
    <w:rsid w:val="00440E32"/>
    <w:rsid w:val="00444856"/>
    <w:rsid w:val="004462DC"/>
    <w:rsid w:val="00446791"/>
    <w:rsid w:val="0045042A"/>
    <w:rsid w:val="00450DC4"/>
    <w:rsid w:val="00450E30"/>
    <w:rsid w:val="004518E2"/>
    <w:rsid w:val="00454EA5"/>
    <w:rsid w:val="00461746"/>
    <w:rsid w:val="00461AF9"/>
    <w:rsid w:val="00463883"/>
    <w:rsid w:val="00470737"/>
    <w:rsid w:val="00473993"/>
    <w:rsid w:val="0047675B"/>
    <w:rsid w:val="00476FB4"/>
    <w:rsid w:val="00477AAC"/>
    <w:rsid w:val="00477B0A"/>
    <w:rsid w:val="00481269"/>
    <w:rsid w:val="0048148C"/>
    <w:rsid w:val="00484EF3"/>
    <w:rsid w:val="00493AEC"/>
    <w:rsid w:val="00494A2A"/>
    <w:rsid w:val="004A1918"/>
    <w:rsid w:val="004A71BA"/>
    <w:rsid w:val="004B3598"/>
    <w:rsid w:val="004B5D72"/>
    <w:rsid w:val="004C3494"/>
    <w:rsid w:val="004C495C"/>
    <w:rsid w:val="004C7B7F"/>
    <w:rsid w:val="004D0CA1"/>
    <w:rsid w:val="004D49AB"/>
    <w:rsid w:val="004D51A4"/>
    <w:rsid w:val="004D73F9"/>
    <w:rsid w:val="004E4945"/>
    <w:rsid w:val="004F16C3"/>
    <w:rsid w:val="004F3920"/>
    <w:rsid w:val="004F4CB5"/>
    <w:rsid w:val="004F5727"/>
    <w:rsid w:val="00506029"/>
    <w:rsid w:val="005123F6"/>
    <w:rsid w:val="00517C1F"/>
    <w:rsid w:val="00526227"/>
    <w:rsid w:val="00535B41"/>
    <w:rsid w:val="0053627E"/>
    <w:rsid w:val="00537010"/>
    <w:rsid w:val="00543978"/>
    <w:rsid w:val="00547E3D"/>
    <w:rsid w:val="005512AF"/>
    <w:rsid w:val="00551C7D"/>
    <w:rsid w:val="00552974"/>
    <w:rsid w:val="00560852"/>
    <w:rsid w:val="00565EEF"/>
    <w:rsid w:val="005662BC"/>
    <w:rsid w:val="00571C05"/>
    <w:rsid w:val="0058179B"/>
    <w:rsid w:val="00582CBC"/>
    <w:rsid w:val="00582E56"/>
    <w:rsid w:val="00585573"/>
    <w:rsid w:val="00590417"/>
    <w:rsid w:val="00593C94"/>
    <w:rsid w:val="005A2522"/>
    <w:rsid w:val="005A5880"/>
    <w:rsid w:val="005A7251"/>
    <w:rsid w:val="005B2E24"/>
    <w:rsid w:val="005B3B3A"/>
    <w:rsid w:val="005B3C61"/>
    <w:rsid w:val="005B4DCE"/>
    <w:rsid w:val="005B64E8"/>
    <w:rsid w:val="005B6660"/>
    <w:rsid w:val="005C161F"/>
    <w:rsid w:val="005C1864"/>
    <w:rsid w:val="005C4837"/>
    <w:rsid w:val="005D0EA8"/>
    <w:rsid w:val="005D4788"/>
    <w:rsid w:val="005E2D80"/>
    <w:rsid w:val="005E3CE8"/>
    <w:rsid w:val="005E4792"/>
    <w:rsid w:val="005E487C"/>
    <w:rsid w:val="005E6C0D"/>
    <w:rsid w:val="005F1330"/>
    <w:rsid w:val="005F2CEC"/>
    <w:rsid w:val="005F36F8"/>
    <w:rsid w:val="005F6224"/>
    <w:rsid w:val="006022B6"/>
    <w:rsid w:val="00602E3A"/>
    <w:rsid w:val="0060437C"/>
    <w:rsid w:val="00604467"/>
    <w:rsid w:val="00604E3B"/>
    <w:rsid w:val="00607842"/>
    <w:rsid w:val="00610D6E"/>
    <w:rsid w:val="00611C2A"/>
    <w:rsid w:val="00622564"/>
    <w:rsid w:val="00622634"/>
    <w:rsid w:val="0062297E"/>
    <w:rsid w:val="00625881"/>
    <w:rsid w:val="006269EF"/>
    <w:rsid w:val="00627A25"/>
    <w:rsid w:val="0063400B"/>
    <w:rsid w:val="006365E9"/>
    <w:rsid w:val="00644DB2"/>
    <w:rsid w:val="00644F39"/>
    <w:rsid w:val="00645252"/>
    <w:rsid w:val="006455A0"/>
    <w:rsid w:val="00646EFB"/>
    <w:rsid w:val="00662CF3"/>
    <w:rsid w:val="00666640"/>
    <w:rsid w:val="00670A98"/>
    <w:rsid w:val="00672000"/>
    <w:rsid w:val="006756B8"/>
    <w:rsid w:val="00677DA5"/>
    <w:rsid w:val="00677F6B"/>
    <w:rsid w:val="00680C2F"/>
    <w:rsid w:val="0068109C"/>
    <w:rsid w:val="00682876"/>
    <w:rsid w:val="00684412"/>
    <w:rsid w:val="00686716"/>
    <w:rsid w:val="006A2B4D"/>
    <w:rsid w:val="006A5AB7"/>
    <w:rsid w:val="006A6D97"/>
    <w:rsid w:val="006A79FC"/>
    <w:rsid w:val="006B1489"/>
    <w:rsid w:val="006B57D1"/>
    <w:rsid w:val="006B58D3"/>
    <w:rsid w:val="006B7762"/>
    <w:rsid w:val="006D5753"/>
    <w:rsid w:val="006D6BEB"/>
    <w:rsid w:val="006D6D9A"/>
    <w:rsid w:val="006E6DDA"/>
    <w:rsid w:val="006F25C5"/>
    <w:rsid w:val="006F40BD"/>
    <w:rsid w:val="0070232C"/>
    <w:rsid w:val="00702427"/>
    <w:rsid w:val="00721D90"/>
    <w:rsid w:val="00731275"/>
    <w:rsid w:val="0073219B"/>
    <w:rsid w:val="00740CC2"/>
    <w:rsid w:val="007427FD"/>
    <w:rsid w:val="007473D0"/>
    <w:rsid w:val="007479CC"/>
    <w:rsid w:val="007507A8"/>
    <w:rsid w:val="00750AA5"/>
    <w:rsid w:val="00753C70"/>
    <w:rsid w:val="00756BC5"/>
    <w:rsid w:val="00760B73"/>
    <w:rsid w:val="007616E6"/>
    <w:rsid w:val="007625DA"/>
    <w:rsid w:val="00763196"/>
    <w:rsid w:val="00763283"/>
    <w:rsid w:val="00763B5C"/>
    <w:rsid w:val="0076543A"/>
    <w:rsid w:val="00765E5F"/>
    <w:rsid w:val="0076678A"/>
    <w:rsid w:val="0076723C"/>
    <w:rsid w:val="00767952"/>
    <w:rsid w:val="00767CF1"/>
    <w:rsid w:val="0077076D"/>
    <w:rsid w:val="00772395"/>
    <w:rsid w:val="00772E5E"/>
    <w:rsid w:val="00773748"/>
    <w:rsid w:val="00773B81"/>
    <w:rsid w:val="007801C1"/>
    <w:rsid w:val="007815C5"/>
    <w:rsid w:val="007817C7"/>
    <w:rsid w:val="0078445C"/>
    <w:rsid w:val="00791698"/>
    <w:rsid w:val="007917F5"/>
    <w:rsid w:val="00791B9B"/>
    <w:rsid w:val="00792015"/>
    <w:rsid w:val="00792951"/>
    <w:rsid w:val="00793C5D"/>
    <w:rsid w:val="00794C9F"/>
    <w:rsid w:val="00795156"/>
    <w:rsid w:val="007954E3"/>
    <w:rsid w:val="007962EF"/>
    <w:rsid w:val="0079657A"/>
    <w:rsid w:val="00796BD8"/>
    <w:rsid w:val="007A19B9"/>
    <w:rsid w:val="007B0104"/>
    <w:rsid w:val="007B330E"/>
    <w:rsid w:val="007B5C3B"/>
    <w:rsid w:val="007B636A"/>
    <w:rsid w:val="007C454E"/>
    <w:rsid w:val="007C5386"/>
    <w:rsid w:val="007C6E65"/>
    <w:rsid w:val="007C7020"/>
    <w:rsid w:val="007C7981"/>
    <w:rsid w:val="007E09DF"/>
    <w:rsid w:val="007E588E"/>
    <w:rsid w:val="007E7E41"/>
    <w:rsid w:val="007F1353"/>
    <w:rsid w:val="007F2A19"/>
    <w:rsid w:val="007F713B"/>
    <w:rsid w:val="007F7CAF"/>
    <w:rsid w:val="008007E2"/>
    <w:rsid w:val="00811D12"/>
    <w:rsid w:val="00813DC3"/>
    <w:rsid w:val="00817746"/>
    <w:rsid w:val="008217EA"/>
    <w:rsid w:val="008219D2"/>
    <w:rsid w:val="008249AF"/>
    <w:rsid w:val="00830256"/>
    <w:rsid w:val="00834BD5"/>
    <w:rsid w:val="008355A6"/>
    <w:rsid w:val="00837E5E"/>
    <w:rsid w:val="008420D4"/>
    <w:rsid w:val="008436BB"/>
    <w:rsid w:val="00845601"/>
    <w:rsid w:val="00850142"/>
    <w:rsid w:val="00854A9D"/>
    <w:rsid w:val="008613EC"/>
    <w:rsid w:val="00863173"/>
    <w:rsid w:val="00866730"/>
    <w:rsid w:val="00880912"/>
    <w:rsid w:val="00880EB9"/>
    <w:rsid w:val="00881E32"/>
    <w:rsid w:val="00893B74"/>
    <w:rsid w:val="00894B53"/>
    <w:rsid w:val="00896624"/>
    <w:rsid w:val="0089687D"/>
    <w:rsid w:val="008978A0"/>
    <w:rsid w:val="00897C78"/>
    <w:rsid w:val="008A0D67"/>
    <w:rsid w:val="008A1D7A"/>
    <w:rsid w:val="008A2036"/>
    <w:rsid w:val="008A4748"/>
    <w:rsid w:val="008B1EDB"/>
    <w:rsid w:val="008B2D99"/>
    <w:rsid w:val="008B2E80"/>
    <w:rsid w:val="008B72BE"/>
    <w:rsid w:val="008C0C8A"/>
    <w:rsid w:val="008C3E44"/>
    <w:rsid w:val="008C4729"/>
    <w:rsid w:val="008D262B"/>
    <w:rsid w:val="008D4907"/>
    <w:rsid w:val="008D627D"/>
    <w:rsid w:val="008E4EDB"/>
    <w:rsid w:val="008F5804"/>
    <w:rsid w:val="008F6C6C"/>
    <w:rsid w:val="009018C4"/>
    <w:rsid w:val="00903ABC"/>
    <w:rsid w:val="0090655A"/>
    <w:rsid w:val="00910EBA"/>
    <w:rsid w:val="00915985"/>
    <w:rsid w:val="00916530"/>
    <w:rsid w:val="00923607"/>
    <w:rsid w:val="00923813"/>
    <w:rsid w:val="00924346"/>
    <w:rsid w:val="00927354"/>
    <w:rsid w:val="00934599"/>
    <w:rsid w:val="00943C47"/>
    <w:rsid w:val="009506EE"/>
    <w:rsid w:val="00951AB5"/>
    <w:rsid w:val="00956170"/>
    <w:rsid w:val="009613D5"/>
    <w:rsid w:val="00962A15"/>
    <w:rsid w:val="009638CA"/>
    <w:rsid w:val="00966742"/>
    <w:rsid w:val="00970254"/>
    <w:rsid w:val="00972D64"/>
    <w:rsid w:val="009842E5"/>
    <w:rsid w:val="009919DD"/>
    <w:rsid w:val="0099710E"/>
    <w:rsid w:val="009A1616"/>
    <w:rsid w:val="009A2D3F"/>
    <w:rsid w:val="009A775C"/>
    <w:rsid w:val="009B1135"/>
    <w:rsid w:val="009C01B4"/>
    <w:rsid w:val="009C073C"/>
    <w:rsid w:val="009C1796"/>
    <w:rsid w:val="009C29E4"/>
    <w:rsid w:val="009C4A89"/>
    <w:rsid w:val="009C5703"/>
    <w:rsid w:val="009C5A01"/>
    <w:rsid w:val="009C5DBF"/>
    <w:rsid w:val="009D6098"/>
    <w:rsid w:val="009D637A"/>
    <w:rsid w:val="009D7E10"/>
    <w:rsid w:val="009E0B3E"/>
    <w:rsid w:val="009E17F8"/>
    <w:rsid w:val="009E26D9"/>
    <w:rsid w:val="009E701F"/>
    <w:rsid w:val="009F030B"/>
    <w:rsid w:val="009F4D13"/>
    <w:rsid w:val="009F6CE5"/>
    <w:rsid w:val="00A01824"/>
    <w:rsid w:val="00A14501"/>
    <w:rsid w:val="00A23D05"/>
    <w:rsid w:val="00A244B5"/>
    <w:rsid w:val="00A260B3"/>
    <w:rsid w:val="00A33069"/>
    <w:rsid w:val="00A33262"/>
    <w:rsid w:val="00A34D30"/>
    <w:rsid w:val="00A354BC"/>
    <w:rsid w:val="00A371B7"/>
    <w:rsid w:val="00A37F06"/>
    <w:rsid w:val="00A43E64"/>
    <w:rsid w:val="00A44AFF"/>
    <w:rsid w:val="00A45ADF"/>
    <w:rsid w:val="00A479C3"/>
    <w:rsid w:val="00A5041E"/>
    <w:rsid w:val="00A5088A"/>
    <w:rsid w:val="00A51D48"/>
    <w:rsid w:val="00A51F0C"/>
    <w:rsid w:val="00A52127"/>
    <w:rsid w:val="00A553CA"/>
    <w:rsid w:val="00A62BD2"/>
    <w:rsid w:val="00A6303C"/>
    <w:rsid w:val="00A67B6A"/>
    <w:rsid w:val="00A73083"/>
    <w:rsid w:val="00A7446F"/>
    <w:rsid w:val="00A75055"/>
    <w:rsid w:val="00A76DB9"/>
    <w:rsid w:val="00A77EC7"/>
    <w:rsid w:val="00A82D43"/>
    <w:rsid w:val="00A853BB"/>
    <w:rsid w:val="00A9221F"/>
    <w:rsid w:val="00A92EC9"/>
    <w:rsid w:val="00A96E56"/>
    <w:rsid w:val="00AA268F"/>
    <w:rsid w:val="00AA55AD"/>
    <w:rsid w:val="00AA7C9B"/>
    <w:rsid w:val="00AB0F68"/>
    <w:rsid w:val="00AB3F9F"/>
    <w:rsid w:val="00AC3515"/>
    <w:rsid w:val="00AD0652"/>
    <w:rsid w:val="00AD1186"/>
    <w:rsid w:val="00AD431E"/>
    <w:rsid w:val="00AD4A8E"/>
    <w:rsid w:val="00AD5286"/>
    <w:rsid w:val="00AD7B6C"/>
    <w:rsid w:val="00AE0919"/>
    <w:rsid w:val="00AE29F6"/>
    <w:rsid w:val="00AE5D4A"/>
    <w:rsid w:val="00AE6728"/>
    <w:rsid w:val="00AE7F3C"/>
    <w:rsid w:val="00AF3E91"/>
    <w:rsid w:val="00AF4EF3"/>
    <w:rsid w:val="00B05A88"/>
    <w:rsid w:val="00B061E5"/>
    <w:rsid w:val="00B075C1"/>
    <w:rsid w:val="00B16E82"/>
    <w:rsid w:val="00B32575"/>
    <w:rsid w:val="00B32F1E"/>
    <w:rsid w:val="00B424A8"/>
    <w:rsid w:val="00B433F2"/>
    <w:rsid w:val="00B52503"/>
    <w:rsid w:val="00B5278A"/>
    <w:rsid w:val="00B5576A"/>
    <w:rsid w:val="00B5787B"/>
    <w:rsid w:val="00B618B5"/>
    <w:rsid w:val="00B73E70"/>
    <w:rsid w:val="00B814DB"/>
    <w:rsid w:val="00B84AAB"/>
    <w:rsid w:val="00B90BE0"/>
    <w:rsid w:val="00B93F04"/>
    <w:rsid w:val="00B943F5"/>
    <w:rsid w:val="00BA11A0"/>
    <w:rsid w:val="00BA5761"/>
    <w:rsid w:val="00BA6439"/>
    <w:rsid w:val="00BB0053"/>
    <w:rsid w:val="00BB6377"/>
    <w:rsid w:val="00BC168A"/>
    <w:rsid w:val="00BD0A27"/>
    <w:rsid w:val="00BD1A80"/>
    <w:rsid w:val="00BE3EC9"/>
    <w:rsid w:val="00BE450F"/>
    <w:rsid w:val="00BF2F12"/>
    <w:rsid w:val="00BF6A6E"/>
    <w:rsid w:val="00C05D1C"/>
    <w:rsid w:val="00C077A9"/>
    <w:rsid w:val="00C168D2"/>
    <w:rsid w:val="00C1794D"/>
    <w:rsid w:val="00C22A2C"/>
    <w:rsid w:val="00C2504E"/>
    <w:rsid w:val="00C25B1E"/>
    <w:rsid w:val="00C27469"/>
    <w:rsid w:val="00C32326"/>
    <w:rsid w:val="00C34624"/>
    <w:rsid w:val="00C379BD"/>
    <w:rsid w:val="00C37B91"/>
    <w:rsid w:val="00C40BD4"/>
    <w:rsid w:val="00C41753"/>
    <w:rsid w:val="00C442E4"/>
    <w:rsid w:val="00C458BC"/>
    <w:rsid w:val="00C46AFD"/>
    <w:rsid w:val="00C549B0"/>
    <w:rsid w:val="00C557D0"/>
    <w:rsid w:val="00C57D87"/>
    <w:rsid w:val="00C57F56"/>
    <w:rsid w:val="00C66739"/>
    <w:rsid w:val="00C7410A"/>
    <w:rsid w:val="00C744A3"/>
    <w:rsid w:val="00C76B10"/>
    <w:rsid w:val="00C8394D"/>
    <w:rsid w:val="00C84220"/>
    <w:rsid w:val="00C8561E"/>
    <w:rsid w:val="00C91758"/>
    <w:rsid w:val="00C945FE"/>
    <w:rsid w:val="00CA08C9"/>
    <w:rsid w:val="00CA0E25"/>
    <w:rsid w:val="00CA0E3F"/>
    <w:rsid w:val="00CB0230"/>
    <w:rsid w:val="00CB1B2E"/>
    <w:rsid w:val="00CB1BD6"/>
    <w:rsid w:val="00CB23EE"/>
    <w:rsid w:val="00CB6B67"/>
    <w:rsid w:val="00CC0849"/>
    <w:rsid w:val="00CC0DF5"/>
    <w:rsid w:val="00CC1F9D"/>
    <w:rsid w:val="00CC2825"/>
    <w:rsid w:val="00CC413E"/>
    <w:rsid w:val="00CC696B"/>
    <w:rsid w:val="00CC78A4"/>
    <w:rsid w:val="00CD406D"/>
    <w:rsid w:val="00CE71CA"/>
    <w:rsid w:val="00CF2341"/>
    <w:rsid w:val="00CF6F1C"/>
    <w:rsid w:val="00D0065A"/>
    <w:rsid w:val="00D02CF0"/>
    <w:rsid w:val="00D06FA0"/>
    <w:rsid w:val="00D0766C"/>
    <w:rsid w:val="00D103FD"/>
    <w:rsid w:val="00D11025"/>
    <w:rsid w:val="00D205B6"/>
    <w:rsid w:val="00D2130E"/>
    <w:rsid w:val="00D27353"/>
    <w:rsid w:val="00D3001F"/>
    <w:rsid w:val="00D31677"/>
    <w:rsid w:val="00D32797"/>
    <w:rsid w:val="00D3353F"/>
    <w:rsid w:val="00D36063"/>
    <w:rsid w:val="00D3789D"/>
    <w:rsid w:val="00D40CDB"/>
    <w:rsid w:val="00D422F8"/>
    <w:rsid w:val="00D472F9"/>
    <w:rsid w:val="00D50E31"/>
    <w:rsid w:val="00D53E68"/>
    <w:rsid w:val="00D56898"/>
    <w:rsid w:val="00D56E1F"/>
    <w:rsid w:val="00D65E01"/>
    <w:rsid w:val="00D71DB9"/>
    <w:rsid w:val="00D82E73"/>
    <w:rsid w:val="00D83444"/>
    <w:rsid w:val="00D87311"/>
    <w:rsid w:val="00D9063A"/>
    <w:rsid w:val="00D90689"/>
    <w:rsid w:val="00D936B4"/>
    <w:rsid w:val="00D93A34"/>
    <w:rsid w:val="00D93ACE"/>
    <w:rsid w:val="00D93E3A"/>
    <w:rsid w:val="00D953AF"/>
    <w:rsid w:val="00D95B57"/>
    <w:rsid w:val="00D965C0"/>
    <w:rsid w:val="00DA27F1"/>
    <w:rsid w:val="00DB7414"/>
    <w:rsid w:val="00DB7F9C"/>
    <w:rsid w:val="00DD43D6"/>
    <w:rsid w:val="00DD6E97"/>
    <w:rsid w:val="00DE00C9"/>
    <w:rsid w:val="00DE30F2"/>
    <w:rsid w:val="00DE5CCB"/>
    <w:rsid w:val="00DE6946"/>
    <w:rsid w:val="00DF448B"/>
    <w:rsid w:val="00E05B82"/>
    <w:rsid w:val="00E11891"/>
    <w:rsid w:val="00E120DA"/>
    <w:rsid w:val="00E14DA1"/>
    <w:rsid w:val="00E14E9F"/>
    <w:rsid w:val="00E15ADF"/>
    <w:rsid w:val="00E17C09"/>
    <w:rsid w:val="00E20400"/>
    <w:rsid w:val="00E2052F"/>
    <w:rsid w:val="00E20D86"/>
    <w:rsid w:val="00E22AE9"/>
    <w:rsid w:val="00E23FB5"/>
    <w:rsid w:val="00E24EA5"/>
    <w:rsid w:val="00E27493"/>
    <w:rsid w:val="00E30AA7"/>
    <w:rsid w:val="00E32E7C"/>
    <w:rsid w:val="00E37D7E"/>
    <w:rsid w:val="00E4007E"/>
    <w:rsid w:val="00E4201D"/>
    <w:rsid w:val="00E43171"/>
    <w:rsid w:val="00E431DC"/>
    <w:rsid w:val="00E44148"/>
    <w:rsid w:val="00E4560B"/>
    <w:rsid w:val="00E513ED"/>
    <w:rsid w:val="00E51E47"/>
    <w:rsid w:val="00E53235"/>
    <w:rsid w:val="00E54261"/>
    <w:rsid w:val="00E577A4"/>
    <w:rsid w:val="00E61B7F"/>
    <w:rsid w:val="00E61D32"/>
    <w:rsid w:val="00E6547A"/>
    <w:rsid w:val="00E7031C"/>
    <w:rsid w:val="00E71172"/>
    <w:rsid w:val="00E711A7"/>
    <w:rsid w:val="00E71A56"/>
    <w:rsid w:val="00E72304"/>
    <w:rsid w:val="00E740EC"/>
    <w:rsid w:val="00E74AD5"/>
    <w:rsid w:val="00E75BE1"/>
    <w:rsid w:val="00E77BF2"/>
    <w:rsid w:val="00E81453"/>
    <w:rsid w:val="00E829A2"/>
    <w:rsid w:val="00E82F6B"/>
    <w:rsid w:val="00E85EE3"/>
    <w:rsid w:val="00E94355"/>
    <w:rsid w:val="00E95344"/>
    <w:rsid w:val="00E96D8D"/>
    <w:rsid w:val="00E97443"/>
    <w:rsid w:val="00EA5B8B"/>
    <w:rsid w:val="00EA60C3"/>
    <w:rsid w:val="00EB5A35"/>
    <w:rsid w:val="00EB5B9F"/>
    <w:rsid w:val="00EB635B"/>
    <w:rsid w:val="00EB7AFC"/>
    <w:rsid w:val="00EC034D"/>
    <w:rsid w:val="00EC1E9C"/>
    <w:rsid w:val="00EC270B"/>
    <w:rsid w:val="00EC2922"/>
    <w:rsid w:val="00EC3362"/>
    <w:rsid w:val="00ED3355"/>
    <w:rsid w:val="00ED3A6E"/>
    <w:rsid w:val="00ED52C3"/>
    <w:rsid w:val="00EE33D9"/>
    <w:rsid w:val="00EE6795"/>
    <w:rsid w:val="00EF20D8"/>
    <w:rsid w:val="00F02F5E"/>
    <w:rsid w:val="00F037A5"/>
    <w:rsid w:val="00F059FD"/>
    <w:rsid w:val="00F07EB7"/>
    <w:rsid w:val="00F11A76"/>
    <w:rsid w:val="00F12E24"/>
    <w:rsid w:val="00F1369D"/>
    <w:rsid w:val="00F149CE"/>
    <w:rsid w:val="00F24165"/>
    <w:rsid w:val="00F244E5"/>
    <w:rsid w:val="00F25D59"/>
    <w:rsid w:val="00F31452"/>
    <w:rsid w:val="00F31630"/>
    <w:rsid w:val="00F32255"/>
    <w:rsid w:val="00F337C1"/>
    <w:rsid w:val="00F3407A"/>
    <w:rsid w:val="00F35F12"/>
    <w:rsid w:val="00F37CF3"/>
    <w:rsid w:val="00F51160"/>
    <w:rsid w:val="00F51CC6"/>
    <w:rsid w:val="00F56DA9"/>
    <w:rsid w:val="00F57C2A"/>
    <w:rsid w:val="00F6529E"/>
    <w:rsid w:val="00F704D5"/>
    <w:rsid w:val="00F7168A"/>
    <w:rsid w:val="00F71D36"/>
    <w:rsid w:val="00F75CB6"/>
    <w:rsid w:val="00F80903"/>
    <w:rsid w:val="00F84225"/>
    <w:rsid w:val="00F84680"/>
    <w:rsid w:val="00F85E18"/>
    <w:rsid w:val="00F9314F"/>
    <w:rsid w:val="00F97D0B"/>
    <w:rsid w:val="00FB3A70"/>
    <w:rsid w:val="00FB53A6"/>
    <w:rsid w:val="00FB5EC3"/>
    <w:rsid w:val="00FC5AEF"/>
    <w:rsid w:val="00FD1403"/>
    <w:rsid w:val="00FD353D"/>
    <w:rsid w:val="00FD61A1"/>
    <w:rsid w:val="00FD70A2"/>
    <w:rsid w:val="00FE3348"/>
    <w:rsid w:val="00FE46A9"/>
    <w:rsid w:val="00FE5ABC"/>
    <w:rsid w:val="00FE71B2"/>
    <w:rsid w:val="00FF25A2"/>
    <w:rsid w:val="00FF2ABF"/>
    <w:rsid w:val="00FF5771"/>
    <w:rsid w:val="00FF61B7"/>
    <w:rsid w:val="00FF63ED"/>
    <w:rsid w:val="00FF676C"/>
    <w:rsid w:val="00FF7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vertical-relative:line" fill="f" fillcolor="white" stroke="f">
      <v:fill color="white" on="f"/>
      <v:stroke on="f"/>
    </o:shapedefaults>
    <o:shapelayout v:ext="edit">
      <o:idmap v:ext="edit" data="1"/>
    </o:shapelayout>
  </w:shapeDefaults>
  <w:decimalSymbol w:val=","/>
  <w:listSeparator w:val=";"/>
  <w14:docId w14:val="18DA1A09"/>
  <w15:docId w15:val="{F8CD3341-5165-4637-835F-E4F3436A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576A"/>
    <w:rPr>
      <w:sz w:val="24"/>
      <w:szCs w:val="24"/>
    </w:rPr>
  </w:style>
  <w:style w:type="paragraph" w:styleId="Rubrik1">
    <w:name w:val="heading 1"/>
    <w:basedOn w:val="Normal"/>
    <w:next w:val="Normal"/>
    <w:link w:val="Rubrik1Char"/>
    <w:qFormat/>
    <w:pPr>
      <w:keepNext/>
      <w:pageBreakBefore/>
      <w:spacing w:before="240" w:after="60"/>
      <w:outlineLvl w:val="0"/>
    </w:pPr>
    <w:rPr>
      <w:b/>
      <w:kern w:val="28"/>
      <w:sz w:val="32"/>
      <w:szCs w:val="20"/>
    </w:rPr>
  </w:style>
  <w:style w:type="paragraph" w:styleId="Rubrik2">
    <w:name w:val="heading 2"/>
    <w:basedOn w:val="Normal"/>
    <w:next w:val="Normal"/>
    <w:qFormat/>
    <w:pPr>
      <w:keepNext/>
      <w:spacing w:before="320" w:after="60"/>
      <w:outlineLvl w:val="1"/>
    </w:pPr>
    <w:rPr>
      <w:b/>
      <w:sz w:val="28"/>
      <w:szCs w:val="20"/>
    </w:rPr>
  </w:style>
  <w:style w:type="paragraph" w:styleId="Rubrik3">
    <w:name w:val="heading 3"/>
    <w:basedOn w:val="Normal"/>
    <w:next w:val="Normal"/>
    <w:link w:val="Rubrik3Char"/>
    <w:qFormat/>
    <w:rsid w:val="004462DC"/>
    <w:pPr>
      <w:spacing w:before="240"/>
      <w:outlineLvl w:val="2"/>
    </w:pPr>
    <w:rPr>
      <w:rFonts w:asciiTheme="minorHAnsi" w:hAnsiTheme="minorHAnsi"/>
      <w:b/>
      <w:szCs w:val="20"/>
    </w:rPr>
  </w:style>
  <w:style w:type="paragraph" w:styleId="Rubrik4">
    <w:name w:val="heading 4"/>
    <w:basedOn w:val="Normal"/>
    <w:next w:val="Normal"/>
    <w:qFormat/>
    <w:pPr>
      <w:keepNext/>
      <w:spacing w:before="240" w:after="60"/>
      <w:outlineLvl w:val="3"/>
    </w:pPr>
    <w:rPr>
      <w:b/>
      <w:i/>
      <w:szCs w:val="20"/>
    </w:rPr>
  </w:style>
  <w:style w:type="paragraph" w:styleId="Rubrik6">
    <w:name w:val="heading 6"/>
    <w:basedOn w:val="Normal"/>
    <w:next w:val="Normal"/>
    <w:qFormat/>
    <w:pPr>
      <w:numPr>
        <w:ilvl w:val="5"/>
        <w:numId w:val="4"/>
      </w:numPr>
      <w:spacing w:before="240" w:after="60"/>
      <w:outlineLvl w:val="5"/>
    </w:pPr>
    <w:rPr>
      <w:i/>
      <w:sz w:val="22"/>
      <w:szCs w:val="20"/>
    </w:rPr>
  </w:style>
  <w:style w:type="paragraph" w:styleId="Rubrik7">
    <w:name w:val="heading 7"/>
    <w:basedOn w:val="Normal"/>
    <w:next w:val="Normal"/>
    <w:qFormat/>
    <w:pPr>
      <w:numPr>
        <w:ilvl w:val="6"/>
        <w:numId w:val="4"/>
      </w:numPr>
      <w:spacing w:before="240" w:after="60"/>
      <w:outlineLvl w:val="6"/>
    </w:pPr>
    <w:rPr>
      <w:rFonts w:ascii="Arial" w:hAnsi="Arial"/>
      <w:sz w:val="20"/>
      <w:szCs w:val="20"/>
    </w:rPr>
  </w:style>
  <w:style w:type="paragraph" w:styleId="Rubrik8">
    <w:name w:val="heading 8"/>
    <w:basedOn w:val="Normal"/>
    <w:next w:val="Normal"/>
    <w:qFormat/>
    <w:pPr>
      <w:numPr>
        <w:ilvl w:val="7"/>
        <w:numId w:val="4"/>
      </w:numPr>
      <w:spacing w:before="240" w:after="60"/>
      <w:outlineLvl w:val="7"/>
    </w:pPr>
    <w:rPr>
      <w:rFonts w:ascii="Arial" w:hAnsi="Arial"/>
      <w:i/>
      <w:sz w:val="20"/>
      <w:szCs w:val="20"/>
    </w:rPr>
  </w:style>
  <w:style w:type="paragraph" w:styleId="Rubrik9">
    <w:name w:val="heading 9"/>
    <w:basedOn w:val="Normal"/>
    <w:next w:val="Normal"/>
    <w:qFormat/>
    <w:pPr>
      <w:numPr>
        <w:ilvl w:val="8"/>
        <w:numId w:val="4"/>
      </w:numPr>
      <w:spacing w:before="240" w:after="60"/>
      <w:outlineLvl w:val="8"/>
    </w:pPr>
    <w:rPr>
      <w:rFonts w:ascii="Arial" w:hAnsi="Arial"/>
      <w:b/>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rPr>
      <w:noProof/>
      <w:sz w:val="56"/>
    </w:rPr>
  </w:style>
  <w:style w:type="paragraph" w:customStyle="1" w:styleId="Hjlptext">
    <w:name w:val="Hjälptext"/>
    <w:basedOn w:val="Normal"/>
    <w:pPr>
      <w:spacing w:after="120"/>
    </w:pPr>
    <w:rPr>
      <w:i/>
      <w:color w:val="333333"/>
      <w:sz w:val="20"/>
      <w:szCs w:val="20"/>
    </w:rPr>
  </w:style>
  <w:style w:type="character" w:styleId="Hyperlnk">
    <w:name w:val="Hyperlink"/>
    <w:basedOn w:val="Standardstycketeckensnitt"/>
    <w:uiPriority w:val="99"/>
    <w:rPr>
      <w:color w:val="auto"/>
      <w:u w:val="none"/>
    </w:rPr>
  </w:style>
  <w:style w:type="paragraph" w:styleId="Innehll1">
    <w:name w:val="toc 1"/>
    <w:basedOn w:val="Normal"/>
    <w:next w:val="Normal"/>
    <w:autoRedefine/>
    <w:uiPriority w:val="39"/>
    <w:pPr>
      <w:spacing w:before="120" w:after="120"/>
    </w:pPr>
    <w:rPr>
      <w:b/>
      <w:bCs/>
      <w:smallCaps/>
      <w:sz w:val="20"/>
    </w:rPr>
  </w:style>
  <w:style w:type="paragraph" w:styleId="Innehll2">
    <w:name w:val="toc 2"/>
    <w:basedOn w:val="Normal"/>
    <w:next w:val="Normal"/>
    <w:autoRedefine/>
    <w:uiPriority w:val="39"/>
    <w:pPr>
      <w:ind w:left="240"/>
    </w:pPr>
    <w:rPr>
      <w:sz w:val="20"/>
    </w:rPr>
  </w:style>
  <w:style w:type="paragraph" w:styleId="Brdtext">
    <w:name w:val="Body Text"/>
    <w:basedOn w:val="Normal"/>
    <w:pPr>
      <w:spacing w:after="120"/>
    </w:pPr>
    <w:rPr>
      <w:i/>
      <w:iCs/>
      <w:szCs w:val="20"/>
    </w:rPr>
  </w:style>
  <w:style w:type="paragraph" w:styleId="Sidhuvud">
    <w:name w:val="header"/>
    <w:basedOn w:val="Normal"/>
    <w:pPr>
      <w:tabs>
        <w:tab w:val="center" w:pos="4536"/>
        <w:tab w:val="right" w:pos="9072"/>
      </w:tabs>
      <w:spacing w:after="120"/>
    </w:pPr>
    <w:rPr>
      <w:sz w:val="16"/>
      <w:szCs w:val="20"/>
    </w:rPr>
  </w:style>
  <w:style w:type="paragraph" w:styleId="Kommentarer">
    <w:name w:val="annotation text"/>
    <w:basedOn w:val="Normal"/>
    <w:link w:val="KommentarerChar"/>
    <w:semiHidden/>
    <w:pPr>
      <w:spacing w:after="120"/>
    </w:pPr>
    <w:rPr>
      <w:sz w:val="20"/>
      <w:szCs w:val="20"/>
    </w:rPr>
  </w:style>
  <w:style w:type="paragraph" w:styleId="Sidfot">
    <w:name w:val="footer"/>
    <w:basedOn w:val="Normal"/>
    <w:link w:val="SidfotChar"/>
    <w:uiPriority w:val="99"/>
    <w:pPr>
      <w:tabs>
        <w:tab w:val="left" w:pos="4536"/>
        <w:tab w:val="right" w:pos="9072"/>
      </w:tabs>
      <w:spacing w:after="120"/>
      <w:jc w:val="center"/>
    </w:pPr>
    <w:rPr>
      <w:sz w:val="16"/>
      <w:szCs w:val="20"/>
    </w:rPr>
  </w:style>
  <w:style w:type="paragraph" w:styleId="Dokumentversikt">
    <w:name w:val="Document Map"/>
    <w:basedOn w:val="Normal"/>
    <w:semiHidden/>
    <w:pPr>
      <w:shd w:val="clear" w:color="auto" w:fill="000080"/>
    </w:pPr>
    <w:rPr>
      <w:rFonts w:ascii="Tahoma" w:hAnsi="Tahoma" w:cs="Tahoma"/>
    </w:rPr>
  </w:style>
  <w:style w:type="paragraph" w:styleId="Punktlista">
    <w:name w:val="List Bullet"/>
    <w:basedOn w:val="Normal"/>
    <w:autoRedefine/>
    <w:pPr>
      <w:numPr>
        <w:numId w:val="11"/>
      </w:numPr>
    </w:pPr>
  </w:style>
  <w:style w:type="table" w:styleId="Tabellrutnt">
    <w:name w:val="Table Grid"/>
    <w:basedOn w:val="Normaltabell"/>
    <w:rsid w:val="00AD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Fottext">
    <w:name w:val="AV_Fottext"/>
    <w:basedOn w:val="Normal"/>
    <w:rsid w:val="008420D4"/>
    <w:rPr>
      <w:rFonts w:ascii="Book Antiqua" w:hAnsi="Book Antiqua" w:cs="Book Antiqua"/>
      <w:sz w:val="18"/>
      <w:szCs w:val="18"/>
    </w:rPr>
  </w:style>
  <w:style w:type="character" w:customStyle="1" w:styleId="Rubrik1Char">
    <w:name w:val="Rubrik 1 Char"/>
    <w:basedOn w:val="Standardstycketeckensnitt"/>
    <w:link w:val="Rubrik1"/>
    <w:rsid w:val="009E26D9"/>
    <w:rPr>
      <w:b/>
      <w:kern w:val="28"/>
      <w:sz w:val="32"/>
      <w:lang w:val="sv-SE" w:eastAsia="sv-SE" w:bidi="ar-SA"/>
    </w:rPr>
  </w:style>
  <w:style w:type="character" w:styleId="Kommentarsreferens">
    <w:name w:val="annotation reference"/>
    <w:basedOn w:val="Standardstycketeckensnitt"/>
    <w:rsid w:val="004C7B7F"/>
    <w:rPr>
      <w:sz w:val="16"/>
      <w:szCs w:val="16"/>
    </w:rPr>
  </w:style>
  <w:style w:type="paragraph" w:styleId="Kommentarsmne">
    <w:name w:val="annotation subject"/>
    <w:basedOn w:val="Kommentarer"/>
    <w:next w:val="Kommentarer"/>
    <w:link w:val="KommentarsmneChar"/>
    <w:rsid w:val="004C7B7F"/>
    <w:pPr>
      <w:spacing w:after="0"/>
    </w:pPr>
    <w:rPr>
      <w:b/>
      <w:bCs/>
    </w:rPr>
  </w:style>
  <w:style w:type="character" w:customStyle="1" w:styleId="KommentarerChar">
    <w:name w:val="Kommentarer Char"/>
    <w:basedOn w:val="Standardstycketeckensnitt"/>
    <w:link w:val="Kommentarer"/>
    <w:semiHidden/>
    <w:rsid w:val="004C7B7F"/>
  </w:style>
  <w:style w:type="character" w:customStyle="1" w:styleId="KommentarsmneChar">
    <w:name w:val="Kommentarsämne Char"/>
    <w:basedOn w:val="KommentarerChar"/>
    <w:link w:val="Kommentarsmne"/>
    <w:rsid w:val="004C7B7F"/>
  </w:style>
  <w:style w:type="paragraph" w:styleId="Ballongtext">
    <w:name w:val="Balloon Text"/>
    <w:basedOn w:val="Normal"/>
    <w:link w:val="BallongtextChar"/>
    <w:rsid w:val="004C7B7F"/>
    <w:rPr>
      <w:rFonts w:ascii="Tahoma" w:hAnsi="Tahoma" w:cs="Tahoma"/>
      <w:sz w:val="16"/>
      <w:szCs w:val="16"/>
    </w:rPr>
  </w:style>
  <w:style w:type="character" w:customStyle="1" w:styleId="BallongtextChar">
    <w:name w:val="Ballongtext Char"/>
    <w:basedOn w:val="Standardstycketeckensnitt"/>
    <w:link w:val="Ballongtext"/>
    <w:rsid w:val="004C7B7F"/>
    <w:rPr>
      <w:rFonts w:ascii="Tahoma" w:hAnsi="Tahoma" w:cs="Tahoma"/>
      <w:sz w:val="16"/>
      <w:szCs w:val="16"/>
    </w:rPr>
  </w:style>
  <w:style w:type="character" w:styleId="Platshllartext">
    <w:name w:val="Placeholder Text"/>
    <w:basedOn w:val="Standardstycketeckensnitt"/>
    <w:uiPriority w:val="99"/>
    <w:semiHidden/>
    <w:rsid w:val="00E22AE9"/>
    <w:rPr>
      <w:color w:val="808080"/>
    </w:rPr>
  </w:style>
  <w:style w:type="character" w:customStyle="1" w:styleId="Formatmall1">
    <w:name w:val="Formatmall1"/>
    <w:basedOn w:val="Standardstycketeckensnitt"/>
    <w:uiPriority w:val="1"/>
    <w:rsid w:val="0063400B"/>
    <w:rPr>
      <w:u w:color="FFFF00"/>
    </w:rPr>
  </w:style>
  <w:style w:type="paragraph" w:styleId="Liststycke">
    <w:name w:val="List Paragraph"/>
    <w:basedOn w:val="Normal"/>
    <w:uiPriority w:val="34"/>
    <w:qFormat/>
    <w:rsid w:val="00721D90"/>
    <w:pPr>
      <w:ind w:left="720"/>
      <w:contextualSpacing/>
    </w:pPr>
  </w:style>
  <w:style w:type="character" w:customStyle="1" w:styleId="Formatmall2">
    <w:name w:val="Formatmall2"/>
    <w:basedOn w:val="Standardstycketeckensnitt"/>
    <w:uiPriority w:val="1"/>
    <w:rsid w:val="0019030E"/>
    <w:rPr>
      <w:rFonts w:asciiTheme="minorHAnsi" w:hAnsiTheme="minorHAnsi"/>
      <w:sz w:val="20"/>
    </w:rPr>
  </w:style>
  <w:style w:type="character" w:customStyle="1" w:styleId="Formatmall3">
    <w:name w:val="Formatmall3"/>
    <w:basedOn w:val="Standardstycketeckensnitt"/>
    <w:uiPriority w:val="1"/>
    <w:rsid w:val="00672000"/>
    <w:rPr>
      <w:rFonts w:asciiTheme="minorHAnsi" w:hAnsiTheme="minorHAnsi"/>
      <w:sz w:val="16"/>
    </w:rPr>
  </w:style>
  <w:style w:type="character" w:customStyle="1" w:styleId="Formatmall4">
    <w:name w:val="Formatmall4"/>
    <w:basedOn w:val="Standardstycketeckensnitt"/>
    <w:uiPriority w:val="1"/>
    <w:rsid w:val="00EC270B"/>
    <w:rPr>
      <w:rFonts w:asciiTheme="minorHAnsi" w:hAnsiTheme="minorHAnsi"/>
      <w:sz w:val="16"/>
    </w:rPr>
  </w:style>
  <w:style w:type="character" w:styleId="AnvndHyperlnk">
    <w:name w:val="FollowedHyperlink"/>
    <w:basedOn w:val="Standardstycketeckensnitt"/>
    <w:rsid w:val="00765E5F"/>
    <w:rPr>
      <w:color w:val="800080" w:themeColor="followedHyperlink"/>
      <w:u w:val="single"/>
    </w:rPr>
  </w:style>
  <w:style w:type="character" w:customStyle="1" w:styleId="Rubrik3Char">
    <w:name w:val="Rubrik 3 Char"/>
    <w:basedOn w:val="Standardstycketeckensnitt"/>
    <w:link w:val="Rubrik3"/>
    <w:rsid w:val="004462DC"/>
    <w:rPr>
      <w:rFonts w:asciiTheme="minorHAnsi" w:hAnsiTheme="minorHAnsi"/>
      <w:b/>
      <w:sz w:val="24"/>
    </w:rPr>
  </w:style>
  <w:style w:type="character" w:customStyle="1" w:styleId="SidfotChar">
    <w:name w:val="Sidfot Char"/>
    <w:basedOn w:val="Standardstycketeckensnitt"/>
    <w:link w:val="Sidfot"/>
    <w:uiPriority w:val="99"/>
    <w:rsid w:val="007B010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0613">
      <w:bodyDiv w:val="1"/>
      <w:marLeft w:val="0"/>
      <w:marRight w:val="0"/>
      <w:marTop w:val="0"/>
      <w:marBottom w:val="0"/>
      <w:divBdr>
        <w:top w:val="none" w:sz="0" w:space="0" w:color="auto"/>
        <w:left w:val="none" w:sz="0" w:space="0" w:color="auto"/>
        <w:bottom w:val="none" w:sz="0" w:space="0" w:color="auto"/>
        <w:right w:val="none" w:sz="0" w:space="0" w:color="auto"/>
      </w:divBdr>
    </w:div>
    <w:div w:id="62535256">
      <w:bodyDiv w:val="1"/>
      <w:marLeft w:val="0"/>
      <w:marRight w:val="0"/>
      <w:marTop w:val="0"/>
      <w:marBottom w:val="0"/>
      <w:divBdr>
        <w:top w:val="none" w:sz="0" w:space="0" w:color="auto"/>
        <w:left w:val="none" w:sz="0" w:space="0" w:color="auto"/>
        <w:bottom w:val="none" w:sz="0" w:space="0" w:color="auto"/>
        <w:right w:val="none" w:sz="0" w:space="0" w:color="auto"/>
      </w:divBdr>
    </w:div>
    <w:div w:id="119883436">
      <w:bodyDiv w:val="1"/>
      <w:marLeft w:val="0"/>
      <w:marRight w:val="0"/>
      <w:marTop w:val="0"/>
      <w:marBottom w:val="0"/>
      <w:divBdr>
        <w:top w:val="none" w:sz="0" w:space="0" w:color="auto"/>
        <w:left w:val="none" w:sz="0" w:space="0" w:color="auto"/>
        <w:bottom w:val="none" w:sz="0" w:space="0" w:color="auto"/>
        <w:right w:val="none" w:sz="0" w:space="0" w:color="auto"/>
      </w:divBdr>
    </w:div>
    <w:div w:id="231044877">
      <w:bodyDiv w:val="1"/>
      <w:marLeft w:val="0"/>
      <w:marRight w:val="0"/>
      <w:marTop w:val="0"/>
      <w:marBottom w:val="0"/>
      <w:divBdr>
        <w:top w:val="none" w:sz="0" w:space="0" w:color="auto"/>
        <w:left w:val="none" w:sz="0" w:space="0" w:color="auto"/>
        <w:bottom w:val="none" w:sz="0" w:space="0" w:color="auto"/>
        <w:right w:val="none" w:sz="0" w:space="0" w:color="auto"/>
      </w:divBdr>
    </w:div>
    <w:div w:id="589200373">
      <w:bodyDiv w:val="1"/>
      <w:marLeft w:val="0"/>
      <w:marRight w:val="0"/>
      <w:marTop w:val="0"/>
      <w:marBottom w:val="0"/>
      <w:divBdr>
        <w:top w:val="none" w:sz="0" w:space="0" w:color="auto"/>
        <w:left w:val="none" w:sz="0" w:space="0" w:color="auto"/>
        <w:bottom w:val="none" w:sz="0" w:space="0" w:color="auto"/>
        <w:right w:val="none" w:sz="0" w:space="0" w:color="auto"/>
      </w:divBdr>
    </w:div>
    <w:div w:id="609556386">
      <w:bodyDiv w:val="1"/>
      <w:marLeft w:val="0"/>
      <w:marRight w:val="0"/>
      <w:marTop w:val="0"/>
      <w:marBottom w:val="0"/>
      <w:divBdr>
        <w:top w:val="none" w:sz="0" w:space="0" w:color="auto"/>
        <w:left w:val="none" w:sz="0" w:space="0" w:color="auto"/>
        <w:bottom w:val="none" w:sz="0" w:space="0" w:color="auto"/>
        <w:right w:val="none" w:sz="0" w:space="0" w:color="auto"/>
      </w:divBdr>
    </w:div>
    <w:div w:id="1253785281">
      <w:bodyDiv w:val="1"/>
      <w:marLeft w:val="0"/>
      <w:marRight w:val="0"/>
      <w:marTop w:val="0"/>
      <w:marBottom w:val="0"/>
      <w:divBdr>
        <w:top w:val="none" w:sz="0" w:space="0" w:color="auto"/>
        <w:left w:val="none" w:sz="0" w:space="0" w:color="auto"/>
        <w:bottom w:val="none" w:sz="0" w:space="0" w:color="auto"/>
        <w:right w:val="none" w:sz="0" w:space="0" w:color="auto"/>
      </w:divBdr>
    </w:div>
    <w:div w:id="1273631695">
      <w:bodyDiv w:val="1"/>
      <w:marLeft w:val="0"/>
      <w:marRight w:val="0"/>
      <w:marTop w:val="0"/>
      <w:marBottom w:val="0"/>
      <w:divBdr>
        <w:top w:val="none" w:sz="0" w:space="0" w:color="auto"/>
        <w:left w:val="none" w:sz="0" w:space="0" w:color="auto"/>
        <w:bottom w:val="none" w:sz="0" w:space="0" w:color="auto"/>
        <w:right w:val="none" w:sz="0" w:space="0" w:color="auto"/>
      </w:divBdr>
    </w:div>
    <w:div w:id="1314918106">
      <w:bodyDiv w:val="1"/>
      <w:marLeft w:val="0"/>
      <w:marRight w:val="0"/>
      <w:marTop w:val="0"/>
      <w:marBottom w:val="0"/>
      <w:divBdr>
        <w:top w:val="none" w:sz="0" w:space="0" w:color="auto"/>
        <w:left w:val="none" w:sz="0" w:space="0" w:color="auto"/>
        <w:bottom w:val="none" w:sz="0" w:space="0" w:color="auto"/>
        <w:right w:val="none" w:sz="0" w:space="0" w:color="auto"/>
      </w:divBdr>
    </w:div>
    <w:div w:id="1451122103">
      <w:bodyDiv w:val="1"/>
      <w:marLeft w:val="0"/>
      <w:marRight w:val="0"/>
      <w:marTop w:val="0"/>
      <w:marBottom w:val="0"/>
      <w:divBdr>
        <w:top w:val="none" w:sz="0" w:space="0" w:color="auto"/>
        <w:left w:val="none" w:sz="0" w:space="0" w:color="auto"/>
        <w:bottom w:val="none" w:sz="0" w:space="0" w:color="auto"/>
        <w:right w:val="none" w:sz="0" w:space="0" w:color="auto"/>
      </w:divBdr>
    </w:div>
    <w:div w:id="1635795258">
      <w:bodyDiv w:val="1"/>
      <w:marLeft w:val="0"/>
      <w:marRight w:val="0"/>
      <w:marTop w:val="0"/>
      <w:marBottom w:val="0"/>
      <w:divBdr>
        <w:top w:val="none" w:sz="0" w:space="0" w:color="auto"/>
        <w:left w:val="none" w:sz="0" w:space="0" w:color="auto"/>
        <w:bottom w:val="none" w:sz="0" w:space="0" w:color="auto"/>
        <w:right w:val="none" w:sz="0" w:space="0" w:color="auto"/>
      </w:divBdr>
    </w:div>
    <w:div w:id="1733304997">
      <w:bodyDiv w:val="1"/>
      <w:marLeft w:val="0"/>
      <w:marRight w:val="0"/>
      <w:marTop w:val="0"/>
      <w:marBottom w:val="0"/>
      <w:divBdr>
        <w:top w:val="none" w:sz="0" w:space="0" w:color="auto"/>
        <w:left w:val="none" w:sz="0" w:space="0" w:color="auto"/>
        <w:bottom w:val="none" w:sz="0" w:space="0" w:color="auto"/>
        <w:right w:val="none" w:sz="0" w:space="0" w:color="auto"/>
      </w:divBdr>
    </w:div>
    <w:div w:id="1803963774">
      <w:bodyDiv w:val="1"/>
      <w:marLeft w:val="0"/>
      <w:marRight w:val="0"/>
      <w:marTop w:val="0"/>
      <w:marBottom w:val="0"/>
      <w:divBdr>
        <w:top w:val="none" w:sz="0" w:space="0" w:color="auto"/>
        <w:left w:val="none" w:sz="0" w:space="0" w:color="auto"/>
        <w:bottom w:val="none" w:sz="0" w:space="0" w:color="auto"/>
        <w:right w:val="none" w:sz="0" w:space="0" w:color="auto"/>
      </w:divBdr>
    </w:div>
    <w:div w:id="1854684238">
      <w:bodyDiv w:val="1"/>
      <w:marLeft w:val="0"/>
      <w:marRight w:val="0"/>
      <w:marTop w:val="0"/>
      <w:marBottom w:val="0"/>
      <w:divBdr>
        <w:top w:val="none" w:sz="0" w:space="0" w:color="auto"/>
        <w:left w:val="none" w:sz="0" w:space="0" w:color="auto"/>
        <w:bottom w:val="none" w:sz="0" w:space="0" w:color="auto"/>
        <w:right w:val="none" w:sz="0" w:space="0" w:color="auto"/>
      </w:divBdr>
    </w:div>
    <w:div w:id="1898540838">
      <w:bodyDiv w:val="1"/>
      <w:marLeft w:val="0"/>
      <w:marRight w:val="0"/>
      <w:marTop w:val="0"/>
      <w:marBottom w:val="0"/>
      <w:divBdr>
        <w:top w:val="none" w:sz="0" w:space="0" w:color="auto"/>
        <w:left w:val="none" w:sz="0" w:space="0" w:color="auto"/>
        <w:bottom w:val="none" w:sz="0" w:space="0" w:color="auto"/>
        <w:right w:val="none" w:sz="0" w:space="0" w:color="auto"/>
      </w:divBdr>
    </w:div>
    <w:div w:id="1971551525">
      <w:bodyDiv w:val="1"/>
      <w:marLeft w:val="0"/>
      <w:marRight w:val="0"/>
      <w:marTop w:val="0"/>
      <w:marBottom w:val="0"/>
      <w:divBdr>
        <w:top w:val="none" w:sz="0" w:space="0" w:color="auto"/>
        <w:left w:val="none" w:sz="0" w:space="0" w:color="auto"/>
        <w:bottom w:val="none" w:sz="0" w:space="0" w:color="auto"/>
        <w:right w:val="none" w:sz="0" w:space="0" w:color="auto"/>
      </w:divBdr>
    </w:div>
    <w:div w:id="20553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v.se/globalassets/filer/publikationer/foreskrifter/skydd-mot-skada-genom-fall-foreskrifter-afs1981-14.pdf" TargetMode="External"/><Relationship Id="rId18" Type="http://schemas.openxmlformats.org/officeDocument/2006/relationships/hyperlink" Target="https://www.av.se/globalassets/filer/publikationer/bocker/sakra-stallningar-bok-h456.pdf" TargetMode="External"/><Relationship Id="rId26" Type="http://schemas.openxmlformats.org/officeDocument/2006/relationships/hyperlink" Target="https://www.av.se/globalassets/filer/publikationer/foreskrifter/byggnads-och-anlaggningsarbete-foreskrifter-afs1999-3.pdf" TargetMode="External"/><Relationship Id="rId39" Type="http://schemas.openxmlformats.org/officeDocument/2006/relationships/hyperlink" Target="https://www.av.se/globalassets/filer/publikationer/foreskrifter/hygieniska-gransvarden-foreskrifter-afs2011-18.pdf" TargetMode="External"/><Relationship Id="rId21" Type="http://schemas.openxmlformats.org/officeDocument/2006/relationships/hyperlink" Target="https://www.av.se/globalassets/filer/publikationer/broschyrer/sakrare-bygg-och-anlaggningsarbete-broschyr-adi539.pdf" TargetMode="External"/><Relationship Id="rId34" Type="http://schemas.openxmlformats.org/officeDocument/2006/relationships/hyperlink" Target="https://www.av.se/globalassets/filer/publikationer/foreskrifter/byggnads-och-anlaggningsarbete-foreskrifter-afs1999-3.pdf" TargetMode="External"/><Relationship Id="rId42" Type="http://schemas.openxmlformats.org/officeDocument/2006/relationships/hyperlink" Target="https://www.av.se/globalassets/filer/publikationer/foreskrifter/dykeriarbete-foreskrifter-afs2010_16.pdf" TargetMode="External"/><Relationship Id="rId47" Type="http://schemas.openxmlformats.org/officeDocument/2006/relationships/hyperlink" Target="https://www.av.se/globalassets/filer/publikationer/foreskrifter/sprangarbete-foreskrifter-afs2007-1.pdf" TargetMode="External"/><Relationship Id="rId50" Type="http://schemas.openxmlformats.org/officeDocument/2006/relationships/hyperlink" Target="https://www.av.se/globalassets/filer/publikationer/foreskrifter/besiktning-av-lyftanordningar-och-vissa-andra-tekniska-anordningar-foreskrifter-afs2003-6.pdf" TargetMode="External"/><Relationship Id="rId55" Type="http://schemas.openxmlformats.org/officeDocument/2006/relationships/hyperlink" Target="https://www.av.se/globalassets/filer/publikationer/broschyrer/sakrare-bygg-och-anlaggningsarbete-broschyr-adi539.pdf" TargetMode="External"/><Relationship Id="rId63" Type="http://schemas.openxmlformats.org/officeDocument/2006/relationships/hyperlink" Target="https://www.av.se/globalassets/filer/publikationer/foreskrifter/byggnads-och-anlaggningsarbete-foreskrifter-afs1999-3.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v.se/globalassets/filer/publikationer/foreskrifter/stegar-och-arbetsbockar-foreskrifter-afs2004-3.pdf" TargetMode="External"/><Relationship Id="rId20" Type="http://schemas.openxmlformats.org/officeDocument/2006/relationships/hyperlink" Target="https://www.av.se/globalassets/filer/publikationer/broschyrer/byggnadsstallningar-broschyr-adi512.pdf" TargetMode="External"/><Relationship Id="rId29" Type="http://schemas.openxmlformats.org/officeDocument/2006/relationships/hyperlink" Target="https://www.av.se/globalassets/filer/publikationer/foreskrifter/hogfrekventa-elektromagnetiska-falt-foreskrifter-afs1987-2.pdf" TargetMode="External"/><Relationship Id="rId41" Type="http://schemas.openxmlformats.org/officeDocument/2006/relationships/hyperlink" Target="https://www.av.se/globalassets/filer/publikationer/foreskrifter/byggnads-och-anlaggningsarbete-foreskrifter-afs1999-3.pdf" TargetMode="External"/><Relationship Id="rId54" Type="http://schemas.openxmlformats.org/officeDocument/2006/relationships/hyperlink" Target="https://www.av.se/globalassets/filer/publikationer/foreskrifter/byggnads-och-anlaggningsarbete-foreskrifter-afs1999-3.pdf" TargetMode="External"/><Relationship Id="rId62" Type="http://schemas.openxmlformats.org/officeDocument/2006/relationships/hyperlink" Target="https://www.av.se/produktion-industri-och-logistik/bygg/risker-vid-byggnad--och-anlaggningsarbeten/arbetsmiljoplan-och-dess-risker/rivning-av-barande-konstrukti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av.se/produktion-industri-och-logistik/stallningar/" TargetMode="External"/><Relationship Id="rId32" Type="http://schemas.openxmlformats.org/officeDocument/2006/relationships/hyperlink" Target="https://www.av.se/globalassets/filer/publikationer/foreskrifter/byggnads-och-anlaggningsarbete-foreskrifter-afs1999-3.pdf" TargetMode="External"/><Relationship Id="rId37" Type="http://schemas.openxmlformats.org/officeDocument/2006/relationships/hyperlink" Target="https://www.av.se/globalassets/filer/publikationer/foreskrifter/byggnads-och-anlaggningsarbete-foreskrifter-afs1999-3.pdf" TargetMode="External"/><Relationship Id="rId40" Type="http://schemas.openxmlformats.org/officeDocument/2006/relationships/hyperlink" Target="https://www.av.se/produktion-industri-och-logistik/bygg/risker-vid-byggnad--och-anlaggningsarbeten/arbetsmiljoplan-och-dess-risker/arbete-under-jord--tunnlar-brunnar-ror/" TargetMode="External"/><Relationship Id="rId45" Type="http://schemas.openxmlformats.org/officeDocument/2006/relationships/hyperlink" Target="https://www.av.se/produktion-industri-och-logistik/bygg/risker-vid-byggnad--och-anlaggningsarbeten/arbetsmiljoplan-och-dess-risker/arbete-i-kassun/" TargetMode="External"/><Relationship Id="rId53" Type="http://schemas.openxmlformats.org/officeDocument/2006/relationships/hyperlink" Target="https://www.av.se/produktion-industri-och-logistik/bygg/risker-vid-byggnad--och-anlaggningsarbeten/arbetsmiljoplan-och-dess-risker/arbete-med-tunga-byggelement-och-formbyggnadselement/" TargetMode="External"/><Relationship Id="rId58" Type="http://schemas.openxmlformats.org/officeDocument/2006/relationships/hyperlink" Target="http://www.trafikverket.se/for-dig-i-branschen/vag/arbete-pa-vag/" TargetMode="External"/><Relationship Id="rId5" Type="http://schemas.openxmlformats.org/officeDocument/2006/relationships/webSettings" Target="webSettings.xml"/><Relationship Id="rId15" Type="http://schemas.openxmlformats.org/officeDocument/2006/relationships/hyperlink" Target="https://www.av.se/globalassets/filer/publikationer/foreskrifter/anvandning-av-personlig-skyddsutrustning-foreskrifter-afs2001-3.pdf" TargetMode="External"/><Relationship Id="rId23" Type="http://schemas.openxmlformats.org/officeDocument/2006/relationships/hyperlink" Target="https://www.av.se/produktion-industri-och-logistik/bygg/risker-vid-byggnad--och-anlaggningsarbeten/arbetsmiljoplan-och-dess-risker/fall---arbete-som-utfors-pa-hojd-over-2-meter/" TargetMode="External"/><Relationship Id="rId28" Type="http://schemas.openxmlformats.org/officeDocument/2006/relationships/hyperlink" Target="https://www.av.se/produktion-industri-och-logistik/bygg/risker-vid-byggnad--och-anlaggningsarbeten/arbetsmiljoplan-och-dess-risker/schaktningsarbete-med-risk-for-ras/" TargetMode="External"/><Relationship Id="rId36" Type="http://schemas.openxmlformats.org/officeDocument/2006/relationships/hyperlink" Target="https://www.av.se/produktion-industri-och-logistik/bygg/risker-vid-byggnad--och-anlaggningsarbeten/arbetsmiljoplan-och-dess-risker/arbete-med-drunkningsrisk/" TargetMode="External"/><Relationship Id="rId49" Type="http://schemas.openxmlformats.org/officeDocument/2006/relationships/hyperlink" Target="https://www.av.se/globalassets/filer/publikationer/foreskrifter/byggnads-och-anlaggningsarbete-foreskrifter-afs1999-3.pdf" TargetMode="External"/><Relationship Id="rId57" Type="http://schemas.openxmlformats.org/officeDocument/2006/relationships/hyperlink" Target="http://www.trafikverket.se/Foretag/Bygga-och-underhalla/Vag/System-och-verktyg-for-vagprojekt/BAS-P-hjalpverktyg/" TargetMode="External"/><Relationship Id="rId61" Type="http://schemas.openxmlformats.org/officeDocument/2006/relationships/hyperlink" Target="https://www.av.se/globalassets/filer/publikationer/foreskrifter/hygieniska-gransvarden-foreskrifter-afs2011-18.pdf" TargetMode="External"/><Relationship Id="rId10" Type="http://schemas.openxmlformats.org/officeDocument/2006/relationships/hyperlink" Target="http://www.av.se" TargetMode="External"/><Relationship Id="rId19" Type="http://schemas.openxmlformats.org/officeDocument/2006/relationships/hyperlink" Target="https://www.av.se/globalassets/filer/publikationer/broschyrer/stegar-rad-for-steganvandning-broschyr-adi511.pdf" TargetMode="External"/><Relationship Id="rId31" Type="http://schemas.openxmlformats.org/officeDocument/2006/relationships/hyperlink" Target="https://www.av.se/produktion-industri-och-logistik/bygg/risker-vid-byggnad--och-anlaggningsarbeten/arbetsmiljoplan-och-dess-risker/arbete-med-joniserad-stralning/" TargetMode="External"/><Relationship Id="rId44" Type="http://schemas.openxmlformats.org/officeDocument/2006/relationships/hyperlink" Target="https://www.av.se/globalassets/filer/publikationer/foreskrifter/byggnads-och-anlaggningsarbete-foreskrifter-afs1999-3.pdf" TargetMode="External"/><Relationship Id="rId52" Type="http://schemas.openxmlformats.org/officeDocument/2006/relationships/hyperlink" Target="https://www.av.se/globalassets/filer/publikationer/broschyrer/checklista-for-projekteringsansvar-broschyr-adi583.pdf" TargetMode="External"/><Relationship Id="rId60" Type="http://schemas.openxmlformats.org/officeDocument/2006/relationships/hyperlink" Target="https://www.av.se/globalassets/filer/publikationer/foreskrifter/asbest-foreskrifter-afs2006-1.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v.se/produktion-industri-och-logistik/bygg/arbetsmiljoplan/" TargetMode="External"/><Relationship Id="rId14" Type="http://schemas.openxmlformats.org/officeDocument/2006/relationships/hyperlink" Target="https://www.av.se/globalassets/filer/publikationer/foreskrifter/byggnads-och-anlaggningsarbete-foreskrifter-afs1999-3.pdf" TargetMode="External"/><Relationship Id="rId22" Type="http://schemas.openxmlformats.org/officeDocument/2006/relationships/hyperlink" Target="https://www.av.se/globalassets/filer/publikationer/broschyrer/checklista-for-projekteringsansvar-broschyr-adi583.pdf" TargetMode="External"/><Relationship Id="rId27" Type="http://schemas.openxmlformats.org/officeDocument/2006/relationships/hyperlink" Target="https://www.av.se/globalassets/filer/publikationer/broschyrer/sakrare-bygg-och-anlaggningsarbete-broschyr-adi539.pdf" TargetMode="External"/><Relationship Id="rId30" Type="http://schemas.openxmlformats.org/officeDocument/2006/relationships/hyperlink" Target="https://www.av.se/globalassets/filer/publikationer/foreskrifter/byggnads-och-anlaggningsarbete-foreskrifter-afs1999-3.pdf" TargetMode="External"/><Relationship Id="rId35" Type="http://schemas.openxmlformats.org/officeDocument/2006/relationships/hyperlink" Target="https://www.av.se/globalassets/filer/publikationer/foreskrifter/dykeriarbete-foreskrifter-afs2010_16.pdf" TargetMode="External"/><Relationship Id="rId43" Type="http://schemas.openxmlformats.org/officeDocument/2006/relationships/hyperlink" Target="https://www.av.se/produktion-industri-och-logistik/bygg/risker-vid-byggnad--och-anlaggningsarbeten/arbetsmiljoplan-och-dess-risker/arbete-med-dykarutrustning/" TargetMode="External"/><Relationship Id="rId48" Type="http://schemas.openxmlformats.org/officeDocument/2006/relationships/hyperlink" Target="https://www.av.se/produktion-industri-och-logistik/bygg/risker-vid-byggnad--och-anlaggningsarbeten/arbetsmiljoplan-och-dess-risker/sprangning-och-arbete-med-sprangamnen/" TargetMode="External"/><Relationship Id="rId56" Type="http://schemas.openxmlformats.org/officeDocument/2006/relationships/hyperlink" Target="https://www.av.se/produktion-industri-och-logistik/bygg/risker-vid-byggnad--och-anlaggningsarbeten/arbetsmiljoplan-och-dess-risker/arbete-intill-vagar-och-jarnvagar/" TargetMode="External"/><Relationship Id="rId64" Type="http://schemas.openxmlformats.org/officeDocument/2006/relationships/fontTable" Target="fontTable.xml"/><Relationship Id="rId8" Type="http://schemas.openxmlformats.org/officeDocument/2006/relationships/hyperlink" Target="https://www.av.se/produktion-industri-och-logistik/bygg/arbetsmiljoplan/" TargetMode="External"/><Relationship Id="rId51" Type="http://schemas.openxmlformats.org/officeDocument/2006/relationships/hyperlink" Target="https://www.av.se/globalassets/filer/publikationer/foreskrifter/anvandning-av-lyftanordningar-och-lyftredskap-foreskrifter-afs2006-6.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v.se/globalassets/filer/publikationer/foreskrifter/stallningar-foreskrifter-afs2013-4.pdff" TargetMode="External"/><Relationship Id="rId25" Type="http://schemas.openxmlformats.org/officeDocument/2006/relationships/hyperlink" Target="https://www.av.se/globalassets/filer/publikationer/foreskrifter/skydd-mot-skada-genom-ras-foreskrifter-afs1981-15.pdf" TargetMode="External"/><Relationship Id="rId33" Type="http://schemas.openxmlformats.org/officeDocument/2006/relationships/hyperlink" Target="https://www.av.se/produktion-industri-och-logistik/bygg/risker-vid-byggnad--och-anlaggningsarbeten/arbetsmiljoplan-och-dess-risker/arbete-vid-hogspanningsledningar/" TargetMode="External"/><Relationship Id="rId38" Type="http://schemas.openxmlformats.org/officeDocument/2006/relationships/hyperlink" Target="https://www.av.se/globalassets/filer/publikationer/foreskrifter/berg-och-gruvarbete-foreskrifter-afs2010_1.pdf" TargetMode="External"/><Relationship Id="rId46" Type="http://schemas.openxmlformats.org/officeDocument/2006/relationships/hyperlink" Target="https://www.av.se/globalassets/filer/publikationer/foreskrifter/byggnads-och-anlaggningsarbete-foreskrifter-afs1999-3.pdf" TargetMode="External"/><Relationship Id="rId59" Type="http://schemas.openxmlformats.org/officeDocument/2006/relationships/hyperlink" Target="https://www.av.se/globalassets/filer/publikationer/foreskrifter/byggnads-och-anlaggningsarbete-foreskrifter-afs1999-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nstruct%20IT\AMP-Guiden%20f&#246;r%20Word\new-am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42C6-F387-4127-A3EB-10B6BEC3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new-amp.dot</Template>
  <TotalTime>25</TotalTime>
  <Pages>38</Pages>
  <Words>10231</Words>
  <Characters>65634</Characters>
  <Application>Microsoft Office Word</Application>
  <DocSecurity>0</DocSecurity>
  <Lines>546</Lines>
  <Paragraphs>151</Paragraphs>
  <ScaleCrop>false</ScaleCrop>
  <HeadingPairs>
    <vt:vector size="2" baseType="variant">
      <vt:variant>
        <vt:lpstr>Rubrik</vt:lpstr>
      </vt:variant>
      <vt:variant>
        <vt:i4>1</vt:i4>
      </vt:variant>
    </vt:vector>
  </HeadingPairs>
  <TitlesOfParts>
    <vt:vector size="1" baseType="lpstr">
      <vt:lpstr>Arbetsmiljöplan</vt:lpstr>
    </vt:vector>
  </TitlesOfParts>
  <Company>Construct IT Sweden AB</Company>
  <LinksUpToDate>false</LinksUpToDate>
  <CharactersWithSpaces>75714</CharactersWithSpaces>
  <SharedDoc>false</SharedDoc>
  <HLinks>
    <vt:vector size="252" baseType="variant">
      <vt:variant>
        <vt:i4>5439563</vt:i4>
      </vt:variant>
      <vt:variant>
        <vt:i4>255</vt:i4>
      </vt:variant>
      <vt:variant>
        <vt:i4>0</vt:i4>
      </vt:variant>
      <vt:variant>
        <vt:i4>5</vt:i4>
      </vt:variant>
      <vt:variant>
        <vt:lpwstr>http://www.av.se/omoss/distrikt/</vt:lpwstr>
      </vt:variant>
      <vt:variant>
        <vt:lpwstr/>
      </vt:variant>
      <vt:variant>
        <vt:i4>1704036</vt:i4>
      </vt:variant>
      <vt:variant>
        <vt:i4>252</vt:i4>
      </vt:variant>
      <vt:variant>
        <vt:i4>0</vt:i4>
      </vt:variant>
      <vt:variant>
        <vt:i4>5</vt:i4>
      </vt:variant>
      <vt:variant>
        <vt:lpwstr>http://www.av.se/lagochratt/afs/afs1999_03.aspx</vt:lpwstr>
      </vt:variant>
      <vt:variant>
        <vt:lpwstr/>
      </vt:variant>
      <vt:variant>
        <vt:i4>1966134</vt:i4>
      </vt:variant>
      <vt:variant>
        <vt:i4>245</vt:i4>
      </vt:variant>
      <vt:variant>
        <vt:i4>0</vt:i4>
      </vt:variant>
      <vt:variant>
        <vt:i4>5</vt:i4>
      </vt:variant>
      <vt:variant>
        <vt:lpwstr/>
      </vt:variant>
      <vt:variant>
        <vt:lpwstr>_Toc224965670</vt:lpwstr>
      </vt:variant>
      <vt:variant>
        <vt:i4>2031670</vt:i4>
      </vt:variant>
      <vt:variant>
        <vt:i4>239</vt:i4>
      </vt:variant>
      <vt:variant>
        <vt:i4>0</vt:i4>
      </vt:variant>
      <vt:variant>
        <vt:i4>5</vt:i4>
      </vt:variant>
      <vt:variant>
        <vt:lpwstr/>
      </vt:variant>
      <vt:variant>
        <vt:lpwstr>_Toc224965669</vt:lpwstr>
      </vt:variant>
      <vt:variant>
        <vt:i4>2031670</vt:i4>
      </vt:variant>
      <vt:variant>
        <vt:i4>233</vt:i4>
      </vt:variant>
      <vt:variant>
        <vt:i4>0</vt:i4>
      </vt:variant>
      <vt:variant>
        <vt:i4>5</vt:i4>
      </vt:variant>
      <vt:variant>
        <vt:lpwstr/>
      </vt:variant>
      <vt:variant>
        <vt:lpwstr>_Toc224965668</vt:lpwstr>
      </vt:variant>
      <vt:variant>
        <vt:i4>2031670</vt:i4>
      </vt:variant>
      <vt:variant>
        <vt:i4>227</vt:i4>
      </vt:variant>
      <vt:variant>
        <vt:i4>0</vt:i4>
      </vt:variant>
      <vt:variant>
        <vt:i4>5</vt:i4>
      </vt:variant>
      <vt:variant>
        <vt:lpwstr/>
      </vt:variant>
      <vt:variant>
        <vt:lpwstr>_Toc224965667</vt:lpwstr>
      </vt:variant>
      <vt:variant>
        <vt:i4>2031670</vt:i4>
      </vt:variant>
      <vt:variant>
        <vt:i4>221</vt:i4>
      </vt:variant>
      <vt:variant>
        <vt:i4>0</vt:i4>
      </vt:variant>
      <vt:variant>
        <vt:i4>5</vt:i4>
      </vt:variant>
      <vt:variant>
        <vt:lpwstr/>
      </vt:variant>
      <vt:variant>
        <vt:lpwstr>_Toc224965666</vt:lpwstr>
      </vt:variant>
      <vt:variant>
        <vt:i4>2031670</vt:i4>
      </vt:variant>
      <vt:variant>
        <vt:i4>215</vt:i4>
      </vt:variant>
      <vt:variant>
        <vt:i4>0</vt:i4>
      </vt:variant>
      <vt:variant>
        <vt:i4>5</vt:i4>
      </vt:variant>
      <vt:variant>
        <vt:lpwstr/>
      </vt:variant>
      <vt:variant>
        <vt:lpwstr>_Toc224965665</vt:lpwstr>
      </vt:variant>
      <vt:variant>
        <vt:i4>2031670</vt:i4>
      </vt:variant>
      <vt:variant>
        <vt:i4>209</vt:i4>
      </vt:variant>
      <vt:variant>
        <vt:i4>0</vt:i4>
      </vt:variant>
      <vt:variant>
        <vt:i4>5</vt:i4>
      </vt:variant>
      <vt:variant>
        <vt:lpwstr/>
      </vt:variant>
      <vt:variant>
        <vt:lpwstr>_Toc224965664</vt:lpwstr>
      </vt:variant>
      <vt:variant>
        <vt:i4>2031670</vt:i4>
      </vt:variant>
      <vt:variant>
        <vt:i4>203</vt:i4>
      </vt:variant>
      <vt:variant>
        <vt:i4>0</vt:i4>
      </vt:variant>
      <vt:variant>
        <vt:i4>5</vt:i4>
      </vt:variant>
      <vt:variant>
        <vt:lpwstr/>
      </vt:variant>
      <vt:variant>
        <vt:lpwstr>_Toc224965663</vt:lpwstr>
      </vt:variant>
      <vt:variant>
        <vt:i4>2031670</vt:i4>
      </vt:variant>
      <vt:variant>
        <vt:i4>197</vt:i4>
      </vt:variant>
      <vt:variant>
        <vt:i4>0</vt:i4>
      </vt:variant>
      <vt:variant>
        <vt:i4>5</vt:i4>
      </vt:variant>
      <vt:variant>
        <vt:lpwstr/>
      </vt:variant>
      <vt:variant>
        <vt:lpwstr>_Toc224965662</vt:lpwstr>
      </vt:variant>
      <vt:variant>
        <vt:i4>2031670</vt:i4>
      </vt:variant>
      <vt:variant>
        <vt:i4>191</vt:i4>
      </vt:variant>
      <vt:variant>
        <vt:i4>0</vt:i4>
      </vt:variant>
      <vt:variant>
        <vt:i4>5</vt:i4>
      </vt:variant>
      <vt:variant>
        <vt:lpwstr/>
      </vt:variant>
      <vt:variant>
        <vt:lpwstr>_Toc224965661</vt:lpwstr>
      </vt:variant>
      <vt:variant>
        <vt:i4>2031670</vt:i4>
      </vt:variant>
      <vt:variant>
        <vt:i4>185</vt:i4>
      </vt:variant>
      <vt:variant>
        <vt:i4>0</vt:i4>
      </vt:variant>
      <vt:variant>
        <vt:i4>5</vt:i4>
      </vt:variant>
      <vt:variant>
        <vt:lpwstr/>
      </vt:variant>
      <vt:variant>
        <vt:lpwstr>_Toc224965660</vt:lpwstr>
      </vt:variant>
      <vt:variant>
        <vt:i4>1835062</vt:i4>
      </vt:variant>
      <vt:variant>
        <vt:i4>179</vt:i4>
      </vt:variant>
      <vt:variant>
        <vt:i4>0</vt:i4>
      </vt:variant>
      <vt:variant>
        <vt:i4>5</vt:i4>
      </vt:variant>
      <vt:variant>
        <vt:lpwstr/>
      </vt:variant>
      <vt:variant>
        <vt:lpwstr>_Toc224965659</vt:lpwstr>
      </vt:variant>
      <vt:variant>
        <vt:i4>1835062</vt:i4>
      </vt:variant>
      <vt:variant>
        <vt:i4>173</vt:i4>
      </vt:variant>
      <vt:variant>
        <vt:i4>0</vt:i4>
      </vt:variant>
      <vt:variant>
        <vt:i4>5</vt:i4>
      </vt:variant>
      <vt:variant>
        <vt:lpwstr/>
      </vt:variant>
      <vt:variant>
        <vt:lpwstr>_Toc224965658</vt:lpwstr>
      </vt:variant>
      <vt:variant>
        <vt:i4>1835062</vt:i4>
      </vt:variant>
      <vt:variant>
        <vt:i4>167</vt:i4>
      </vt:variant>
      <vt:variant>
        <vt:i4>0</vt:i4>
      </vt:variant>
      <vt:variant>
        <vt:i4>5</vt:i4>
      </vt:variant>
      <vt:variant>
        <vt:lpwstr/>
      </vt:variant>
      <vt:variant>
        <vt:lpwstr>_Toc224965657</vt:lpwstr>
      </vt:variant>
      <vt:variant>
        <vt:i4>1835062</vt:i4>
      </vt:variant>
      <vt:variant>
        <vt:i4>161</vt:i4>
      </vt:variant>
      <vt:variant>
        <vt:i4>0</vt:i4>
      </vt:variant>
      <vt:variant>
        <vt:i4>5</vt:i4>
      </vt:variant>
      <vt:variant>
        <vt:lpwstr/>
      </vt:variant>
      <vt:variant>
        <vt:lpwstr>_Toc224965656</vt:lpwstr>
      </vt:variant>
      <vt:variant>
        <vt:i4>1835062</vt:i4>
      </vt:variant>
      <vt:variant>
        <vt:i4>155</vt:i4>
      </vt:variant>
      <vt:variant>
        <vt:i4>0</vt:i4>
      </vt:variant>
      <vt:variant>
        <vt:i4>5</vt:i4>
      </vt:variant>
      <vt:variant>
        <vt:lpwstr/>
      </vt:variant>
      <vt:variant>
        <vt:lpwstr>_Toc224965655</vt:lpwstr>
      </vt:variant>
      <vt:variant>
        <vt:i4>1835062</vt:i4>
      </vt:variant>
      <vt:variant>
        <vt:i4>149</vt:i4>
      </vt:variant>
      <vt:variant>
        <vt:i4>0</vt:i4>
      </vt:variant>
      <vt:variant>
        <vt:i4>5</vt:i4>
      </vt:variant>
      <vt:variant>
        <vt:lpwstr/>
      </vt:variant>
      <vt:variant>
        <vt:lpwstr>_Toc224965654</vt:lpwstr>
      </vt:variant>
      <vt:variant>
        <vt:i4>1835062</vt:i4>
      </vt:variant>
      <vt:variant>
        <vt:i4>143</vt:i4>
      </vt:variant>
      <vt:variant>
        <vt:i4>0</vt:i4>
      </vt:variant>
      <vt:variant>
        <vt:i4>5</vt:i4>
      </vt:variant>
      <vt:variant>
        <vt:lpwstr/>
      </vt:variant>
      <vt:variant>
        <vt:lpwstr>_Toc224965653</vt:lpwstr>
      </vt:variant>
      <vt:variant>
        <vt:i4>1835062</vt:i4>
      </vt:variant>
      <vt:variant>
        <vt:i4>137</vt:i4>
      </vt:variant>
      <vt:variant>
        <vt:i4>0</vt:i4>
      </vt:variant>
      <vt:variant>
        <vt:i4>5</vt:i4>
      </vt:variant>
      <vt:variant>
        <vt:lpwstr/>
      </vt:variant>
      <vt:variant>
        <vt:lpwstr>_Toc224965652</vt:lpwstr>
      </vt:variant>
      <vt:variant>
        <vt:i4>1835062</vt:i4>
      </vt:variant>
      <vt:variant>
        <vt:i4>131</vt:i4>
      </vt:variant>
      <vt:variant>
        <vt:i4>0</vt:i4>
      </vt:variant>
      <vt:variant>
        <vt:i4>5</vt:i4>
      </vt:variant>
      <vt:variant>
        <vt:lpwstr/>
      </vt:variant>
      <vt:variant>
        <vt:lpwstr>_Toc224965651</vt:lpwstr>
      </vt:variant>
      <vt:variant>
        <vt:i4>1835062</vt:i4>
      </vt:variant>
      <vt:variant>
        <vt:i4>125</vt:i4>
      </vt:variant>
      <vt:variant>
        <vt:i4>0</vt:i4>
      </vt:variant>
      <vt:variant>
        <vt:i4>5</vt:i4>
      </vt:variant>
      <vt:variant>
        <vt:lpwstr/>
      </vt:variant>
      <vt:variant>
        <vt:lpwstr>_Toc224965650</vt:lpwstr>
      </vt:variant>
      <vt:variant>
        <vt:i4>1900598</vt:i4>
      </vt:variant>
      <vt:variant>
        <vt:i4>119</vt:i4>
      </vt:variant>
      <vt:variant>
        <vt:i4>0</vt:i4>
      </vt:variant>
      <vt:variant>
        <vt:i4>5</vt:i4>
      </vt:variant>
      <vt:variant>
        <vt:lpwstr/>
      </vt:variant>
      <vt:variant>
        <vt:lpwstr>_Toc224965649</vt:lpwstr>
      </vt:variant>
      <vt:variant>
        <vt:i4>1900598</vt:i4>
      </vt:variant>
      <vt:variant>
        <vt:i4>113</vt:i4>
      </vt:variant>
      <vt:variant>
        <vt:i4>0</vt:i4>
      </vt:variant>
      <vt:variant>
        <vt:i4>5</vt:i4>
      </vt:variant>
      <vt:variant>
        <vt:lpwstr/>
      </vt:variant>
      <vt:variant>
        <vt:lpwstr>_Toc224965648</vt:lpwstr>
      </vt:variant>
      <vt:variant>
        <vt:i4>1900598</vt:i4>
      </vt:variant>
      <vt:variant>
        <vt:i4>107</vt:i4>
      </vt:variant>
      <vt:variant>
        <vt:i4>0</vt:i4>
      </vt:variant>
      <vt:variant>
        <vt:i4>5</vt:i4>
      </vt:variant>
      <vt:variant>
        <vt:lpwstr/>
      </vt:variant>
      <vt:variant>
        <vt:lpwstr>_Toc224965647</vt:lpwstr>
      </vt:variant>
      <vt:variant>
        <vt:i4>1900598</vt:i4>
      </vt:variant>
      <vt:variant>
        <vt:i4>101</vt:i4>
      </vt:variant>
      <vt:variant>
        <vt:i4>0</vt:i4>
      </vt:variant>
      <vt:variant>
        <vt:i4>5</vt:i4>
      </vt:variant>
      <vt:variant>
        <vt:lpwstr/>
      </vt:variant>
      <vt:variant>
        <vt:lpwstr>_Toc224965646</vt:lpwstr>
      </vt:variant>
      <vt:variant>
        <vt:i4>1900598</vt:i4>
      </vt:variant>
      <vt:variant>
        <vt:i4>95</vt:i4>
      </vt:variant>
      <vt:variant>
        <vt:i4>0</vt:i4>
      </vt:variant>
      <vt:variant>
        <vt:i4>5</vt:i4>
      </vt:variant>
      <vt:variant>
        <vt:lpwstr/>
      </vt:variant>
      <vt:variant>
        <vt:lpwstr>_Toc224965645</vt:lpwstr>
      </vt:variant>
      <vt:variant>
        <vt:i4>1900598</vt:i4>
      </vt:variant>
      <vt:variant>
        <vt:i4>89</vt:i4>
      </vt:variant>
      <vt:variant>
        <vt:i4>0</vt:i4>
      </vt:variant>
      <vt:variant>
        <vt:i4>5</vt:i4>
      </vt:variant>
      <vt:variant>
        <vt:lpwstr/>
      </vt:variant>
      <vt:variant>
        <vt:lpwstr>_Toc224965644</vt:lpwstr>
      </vt:variant>
      <vt:variant>
        <vt:i4>1900598</vt:i4>
      </vt:variant>
      <vt:variant>
        <vt:i4>83</vt:i4>
      </vt:variant>
      <vt:variant>
        <vt:i4>0</vt:i4>
      </vt:variant>
      <vt:variant>
        <vt:i4>5</vt:i4>
      </vt:variant>
      <vt:variant>
        <vt:lpwstr/>
      </vt:variant>
      <vt:variant>
        <vt:lpwstr>_Toc224965643</vt:lpwstr>
      </vt:variant>
      <vt:variant>
        <vt:i4>1900598</vt:i4>
      </vt:variant>
      <vt:variant>
        <vt:i4>77</vt:i4>
      </vt:variant>
      <vt:variant>
        <vt:i4>0</vt:i4>
      </vt:variant>
      <vt:variant>
        <vt:i4>5</vt:i4>
      </vt:variant>
      <vt:variant>
        <vt:lpwstr/>
      </vt:variant>
      <vt:variant>
        <vt:lpwstr>_Toc224965642</vt:lpwstr>
      </vt:variant>
      <vt:variant>
        <vt:i4>1900598</vt:i4>
      </vt:variant>
      <vt:variant>
        <vt:i4>71</vt:i4>
      </vt:variant>
      <vt:variant>
        <vt:i4>0</vt:i4>
      </vt:variant>
      <vt:variant>
        <vt:i4>5</vt:i4>
      </vt:variant>
      <vt:variant>
        <vt:lpwstr/>
      </vt:variant>
      <vt:variant>
        <vt:lpwstr>_Toc224965641</vt:lpwstr>
      </vt:variant>
      <vt:variant>
        <vt:i4>1900598</vt:i4>
      </vt:variant>
      <vt:variant>
        <vt:i4>65</vt:i4>
      </vt:variant>
      <vt:variant>
        <vt:i4>0</vt:i4>
      </vt:variant>
      <vt:variant>
        <vt:i4>5</vt:i4>
      </vt:variant>
      <vt:variant>
        <vt:lpwstr/>
      </vt:variant>
      <vt:variant>
        <vt:lpwstr>_Toc224965640</vt:lpwstr>
      </vt:variant>
      <vt:variant>
        <vt:i4>1703990</vt:i4>
      </vt:variant>
      <vt:variant>
        <vt:i4>59</vt:i4>
      </vt:variant>
      <vt:variant>
        <vt:i4>0</vt:i4>
      </vt:variant>
      <vt:variant>
        <vt:i4>5</vt:i4>
      </vt:variant>
      <vt:variant>
        <vt:lpwstr/>
      </vt:variant>
      <vt:variant>
        <vt:lpwstr>_Toc224965639</vt:lpwstr>
      </vt:variant>
      <vt:variant>
        <vt:i4>1703990</vt:i4>
      </vt:variant>
      <vt:variant>
        <vt:i4>53</vt:i4>
      </vt:variant>
      <vt:variant>
        <vt:i4>0</vt:i4>
      </vt:variant>
      <vt:variant>
        <vt:i4>5</vt:i4>
      </vt:variant>
      <vt:variant>
        <vt:lpwstr/>
      </vt:variant>
      <vt:variant>
        <vt:lpwstr>_Toc224965638</vt:lpwstr>
      </vt:variant>
      <vt:variant>
        <vt:i4>1703990</vt:i4>
      </vt:variant>
      <vt:variant>
        <vt:i4>47</vt:i4>
      </vt:variant>
      <vt:variant>
        <vt:i4>0</vt:i4>
      </vt:variant>
      <vt:variant>
        <vt:i4>5</vt:i4>
      </vt:variant>
      <vt:variant>
        <vt:lpwstr/>
      </vt:variant>
      <vt:variant>
        <vt:lpwstr>_Toc224965637</vt:lpwstr>
      </vt:variant>
      <vt:variant>
        <vt:i4>1703990</vt:i4>
      </vt:variant>
      <vt:variant>
        <vt:i4>41</vt:i4>
      </vt:variant>
      <vt:variant>
        <vt:i4>0</vt:i4>
      </vt:variant>
      <vt:variant>
        <vt:i4>5</vt:i4>
      </vt:variant>
      <vt:variant>
        <vt:lpwstr/>
      </vt:variant>
      <vt:variant>
        <vt:lpwstr>_Toc224965636</vt:lpwstr>
      </vt:variant>
      <vt:variant>
        <vt:i4>1703990</vt:i4>
      </vt:variant>
      <vt:variant>
        <vt:i4>35</vt:i4>
      </vt:variant>
      <vt:variant>
        <vt:i4>0</vt:i4>
      </vt:variant>
      <vt:variant>
        <vt:i4>5</vt:i4>
      </vt:variant>
      <vt:variant>
        <vt:lpwstr/>
      </vt:variant>
      <vt:variant>
        <vt:lpwstr>_Toc224965635</vt:lpwstr>
      </vt:variant>
      <vt:variant>
        <vt:i4>1703990</vt:i4>
      </vt:variant>
      <vt:variant>
        <vt:i4>29</vt:i4>
      </vt:variant>
      <vt:variant>
        <vt:i4>0</vt:i4>
      </vt:variant>
      <vt:variant>
        <vt:i4>5</vt:i4>
      </vt:variant>
      <vt:variant>
        <vt:lpwstr/>
      </vt:variant>
      <vt:variant>
        <vt:lpwstr>_Toc224965634</vt:lpwstr>
      </vt:variant>
      <vt:variant>
        <vt:i4>1703990</vt:i4>
      </vt:variant>
      <vt:variant>
        <vt:i4>23</vt:i4>
      </vt:variant>
      <vt:variant>
        <vt:i4>0</vt:i4>
      </vt:variant>
      <vt:variant>
        <vt:i4>5</vt:i4>
      </vt:variant>
      <vt:variant>
        <vt:lpwstr/>
      </vt:variant>
      <vt:variant>
        <vt:lpwstr>_Toc224965633</vt:lpwstr>
      </vt:variant>
      <vt:variant>
        <vt:i4>1703990</vt:i4>
      </vt:variant>
      <vt:variant>
        <vt:i4>17</vt:i4>
      </vt:variant>
      <vt:variant>
        <vt:i4>0</vt:i4>
      </vt:variant>
      <vt:variant>
        <vt:i4>5</vt:i4>
      </vt:variant>
      <vt:variant>
        <vt:lpwstr/>
      </vt:variant>
      <vt:variant>
        <vt:lpwstr>_Toc224965632</vt:lpwstr>
      </vt:variant>
      <vt:variant>
        <vt:i4>1703990</vt:i4>
      </vt:variant>
      <vt:variant>
        <vt:i4>11</vt:i4>
      </vt:variant>
      <vt:variant>
        <vt:i4>0</vt:i4>
      </vt:variant>
      <vt:variant>
        <vt:i4>5</vt:i4>
      </vt:variant>
      <vt:variant>
        <vt:lpwstr/>
      </vt:variant>
      <vt:variant>
        <vt:lpwstr>_Toc224965631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Arbetsmiljöplan</dc:title>
  <dc:creator>Fredrik Jutebrink</dc:creator>
  <cp:lastModifiedBy>Nelsson, Corfitz</cp:lastModifiedBy>
  <cp:revision>6</cp:revision>
  <cp:lastPrinted>2017-12-15T12:38:00Z</cp:lastPrinted>
  <dcterms:created xsi:type="dcterms:W3CDTF">2017-12-11T10:15:00Z</dcterms:created>
  <dcterms:modified xsi:type="dcterms:W3CDTF">2017-12-15T13:45:00Z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kt.Namn">
    <vt:lpwstr>Projektnamn</vt:lpwstr>
  </property>
  <property fmtid="{D5CDD505-2E9C-101B-9397-08002B2CF9AE}" pid="3" name="Byggplats.Besöksadress">
    <vt:lpwstr>Besöksadress till byggplatsen</vt:lpwstr>
  </property>
  <property fmtid="{D5CDD505-2E9C-101B-9397-08002B2CF9AE}" pid="4" name="Byggherre.Namn">
    <vt:lpwstr>Byggherrens namn</vt:lpwstr>
  </property>
  <property fmtid="{D5CDD505-2E9C-101B-9397-08002B2CF9AE}" pid="5" name="Byggherre.Kontaktperson">
    <vt:lpwstr>Byggherrens kontaktperson</vt:lpwstr>
  </property>
  <property fmtid="{D5CDD505-2E9C-101B-9397-08002B2CF9AE}" pid="6" name="Byggherre.Telefon">
    <vt:lpwstr>Telefon till byggherren</vt:lpwstr>
  </property>
  <property fmtid="{D5CDD505-2E9C-101B-9397-08002B2CF9AE}" pid="7" name="Byggherre.Adress">
    <vt:lpwstr>Adress till byggherren</vt:lpwstr>
  </property>
</Properties>
</file>