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F3" w:rsidRPr="0061743E" w:rsidRDefault="0061743E" w:rsidP="00ED6E72">
      <w:pPr>
        <w:pStyle w:val="FormatmallRubrik2tunnHger"/>
        <w:numPr>
          <w:ilvl w:val="0"/>
          <w:numId w:val="0"/>
        </w:numPr>
        <w:ind w:left="856"/>
      </w:pPr>
      <w:r w:rsidRPr="0061743E">
        <w:t xml:space="preserve">Bilaga </w:t>
      </w:r>
      <w:r w:rsidR="00A72CD1">
        <w:t>1</w:t>
      </w:r>
      <w:r w:rsidR="009A4BF9">
        <w:t>6</w:t>
      </w:r>
    </w:p>
    <w:p w:rsidR="001C5990" w:rsidRDefault="00791EF9" w:rsidP="00DF4809">
      <w:pPr>
        <w:pStyle w:val="Rubrik1"/>
        <w:numPr>
          <w:ilvl w:val="0"/>
          <w:numId w:val="0"/>
        </w:numPr>
        <w:rPr>
          <w:sz w:val="32"/>
          <w:szCs w:val="32"/>
        </w:rPr>
      </w:pPr>
      <w:r w:rsidRPr="00DF4809">
        <w:rPr>
          <w:sz w:val="32"/>
          <w:szCs w:val="32"/>
        </w:rPr>
        <w:t>Förebygga</w:t>
      </w:r>
      <w:r w:rsidR="002656D6">
        <w:rPr>
          <w:sz w:val="32"/>
          <w:szCs w:val="32"/>
        </w:rPr>
        <w:t>nde av</w:t>
      </w:r>
      <w:r w:rsidRPr="00DF4809">
        <w:rPr>
          <w:sz w:val="32"/>
          <w:szCs w:val="32"/>
        </w:rPr>
        <w:t xml:space="preserve"> avfall </w:t>
      </w:r>
      <w:r w:rsidR="002656D6">
        <w:rPr>
          <w:sz w:val="32"/>
          <w:szCs w:val="32"/>
        </w:rPr>
        <w:t>vid byggproduktion</w:t>
      </w:r>
    </w:p>
    <w:p w:rsidR="005C2A1A" w:rsidRPr="001C6584" w:rsidRDefault="005C2A1A" w:rsidP="005C2A1A">
      <w:pPr>
        <w:pStyle w:val="Rubrik1"/>
        <w:rPr>
          <w:sz w:val="32"/>
          <w:szCs w:val="32"/>
        </w:rPr>
      </w:pPr>
      <w:r w:rsidRPr="001C6584">
        <w:rPr>
          <w:sz w:val="32"/>
          <w:szCs w:val="32"/>
        </w:rPr>
        <w:t>Läsanvisning</w:t>
      </w:r>
    </w:p>
    <w:p w:rsidR="001C6584" w:rsidRDefault="001C6584" w:rsidP="001C6584">
      <w:r>
        <w:t xml:space="preserve">I branschnormerna i kap 5 ställs några grundläggande krav för att </w:t>
      </w:r>
      <w:r w:rsidR="00654C5E">
        <w:t>förebygga avfall</w:t>
      </w:r>
      <w:r>
        <w:t>. I denna bilaga redovisas utökade krav som kan ställas</w:t>
      </w:r>
      <w:r w:rsidR="00654C5E">
        <w:t>, åtgärder som kan vidtas</w:t>
      </w:r>
      <w:r>
        <w:t xml:space="preserve"> </w:t>
      </w:r>
      <w:r w:rsidRPr="001C6584">
        <w:t xml:space="preserve">samt en process för </w:t>
      </w:r>
      <w:r w:rsidR="00654C5E">
        <w:t xml:space="preserve">att förebygga uppkomst av avfall vid </w:t>
      </w:r>
      <w:r w:rsidR="001B45D6">
        <w:t xml:space="preserve">byggproduktion och till viss del </w:t>
      </w:r>
      <w:r w:rsidR="00CB3B14">
        <w:t xml:space="preserve">vid </w:t>
      </w:r>
      <w:r w:rsidR="001B45D6">
        <w:t>rivning</w:t>
      </w:r>
      <w:r w:rsidRPr="001C6584">
        <w:t>.</w:t>
      </w:r>
      <w:r>
        <w:t xml:space="preserve"> Bilagan har flera målgrupper</w:t>
      </w:r>
      <w:r w:rsidR="00DF4863">
        <w:t xml:space="preserve"> och</w:t>
      </w:r>
      <w:r>
        <w:t xml:space="preserve"> </w:t>
      </w:r>
      <w:r w:rsidR="00DF4863">
        <w:t>v</w:t>
      </w:r>
      <w:r>
        <w:t xml:space="preserve">issa saker är väl kända för vissa grupper men inte för andra. </w:t>
      </w:r>
    </w:p>
    <w:p w:rsidR="00A95BC0" w:rsidRPr="001C6584" w:rsidRDefault="001C6584" w:rsidP="00A95BC0">
      <w:r w:rsidRPr="001C6584">
        <w:t>Åtgär</w:t>
      </w:r>
      <w:r w:rsidR="007B3DE7">
        <w:t>d</w:t>
      </w:r>
      <w:r w:rsidRPr="001C6584">
        <w:t xml:space="preserve">skapitlet (kapitel </w:t>
      </w:r>
      <w:r w:rsidRPr="001C6584">
        <w:fldChar w:fldCharType="begin"/>
      </w:r>
      <w:r w:rsidRPr="001C6584">
        <w:instrText xml:space="preserve"> REF _Ref5808865 \r \h </w:instrText>
      </w:r>
      <w:r>
        <w:instrText xml:space="preserve"> \* MERGEFORMAT </w:instrText>
      </w:r>
      <w:r w:rsidRPr="001C6584">
        <w:fldChar w:fldCharType="separate"/>
      </w:r>
      <w:r w:rsidR="00213760">
        <w:t>4</w:t>
      </w:r>
      <w:r w:rsidRPr="001C6584">
        <w:fldChar w:fldCharType="end"/>
      </w:r>
      <w:r w:rsidRPr="001C6584">
        <w:t xml:space="preserve">) innehåller dels en </w:t>
      </w:r>
      <w:r>
        <w:t>check</w:t>
      </w:r>
      <w:r w:rsidRPr="001C6584">
        <w:t xml:space="preserve">lista över åtgärder uppdelat på olika aktörer, dels en fördjupande del om </w:t>
      </w:r>
      <w:r w:rsidR="007B3DE7">
        <w:t>specifika</w:t>
      </w:r>
      <w:r w:rsidRPr="001C6584">
        <w:t xml:space="preserve"> åtgärder och dels en</w:t>
      </w:r>
      <w:r w:rsidR="00DF4863">
        <w:t xml:space="preserve"> del om</w:t>
      </w:r>
      <w:r w:rsidRPr="001C6584">
        <w:t xml:space="preserve"> metod</w:t>
      </w:r>
      <w:r w:rsidR="00DF4863">
        <w:t>er att använda</w:t>
      </w:r>
      <w:r w:rsidRPr="001C6584">
        <w:t xml:space="preserve"> om man vill identifiera ytterligare åtgärder.</w:t>
      </w:r>
    </w:p>
    <w:p w:rsidR="00955766" w:rsidRPr="006B2580" w:rsidRDefault="001C6584" w:rsidP="001C6584">
      <w:r w:rsidRPr="001C6584">
        <w:t xml:space="preserve">I kapitel </w:t>
      </w:r>
      <w:r w:rsidR="00CB3B14">
        <w:t xml:space="preserve">5 </w:t>
      </w:r>
      <w:r w:rsidRPr="001C6584">
        <w:t xml:space="preserve">redovisas hur man kan arbeta med en </w:t>
      </w:r>
      <w:r w:rsidR="00654C5E">
        <w:t>handlingsplan</w:t>
      </w:r>
      <w:r w:rsidRPr="001C6584">
        <w:t xml:space="preserve">, för att hålla ihop arbetet med förebyggande av avfall under </w:t>
      </w:r>
      <w:r>
        <w:t>ett helt bygg</w:t>
      </w:r>
      <w:r w:rsidRPr="001C6584">
        <w:t xml:space="preserve">projekt. </w:t>
      </w:r>
    </w:p>
    <w:p w:rsidR="00791EF9" w:rsidRPr="00DF4809" w:rsidRDefault="00A9087C" w:rsidP="00DF4809">
      <w:pPr>
        <w:pStyle w:val="Rubrik1"/>
        <w:rPr>
          <w:sz w:val="32"/>
          <w:szCs w:val="32"/>
        </w:rPr>
      </w:pPr>
      <w:bookmarkStart w:id="0" w:name="_Toc482002582"/>
      <w:r w:rsidRPr="00DF4809">
        <w:rPr>
          <w:sz w:val="32"/>
          <w:szCs w:val="32"/>
        </w:rPr>
        <w:t>Introduktion</w:t>
      </w:r>
      <w:bookmarkEnd w:id="0"/>
    </w:p>
    <w:p w:rsidR="00A9087C" w:rsidRPr="00DF4809" w:rsidRDefault="00284339" w:rsidP="00DF4809">
      <w:r>
        <w:t>F</w:t>
      </w:r>
      <w:r w:rsidR="00A9087C">
        <w:t xml:space="preserve">örebyggande av avfall innebär </w:t>
      </w:r>
      <w:r w:rsidR="00DD0076">
        <w:t xml:space="preserve">att </w:t>
      </w:r>
      <w:r w:rsidR="00A9087C">
        <w:t>å</w:t>
      </w:r>
      <w:r w:rsidR="00A9087C" w:rsidRPr="00DF4809">
        <w:t>tgärder vidtas innan ett ämne, material eller en produkt blivit avfall och innebär en minskning av:</w:t>
      </w:r>
    </w:p>
    <w:p w:rsidR="00A9087C" w:rsidRPr="00DF4809" w:rsidRDefault="00A9087C" w:rsidP="009D7C46">
      <w:pPr>
        <w:numPr>
          <w:ilvl w:val="0"/>
          <w:numId w:val="20"/>
        </w:numPr>
      </w:pPr>
      <w:r w:rsidRPr="00DF4809">
        <w:t>mängden avfall, inbegripet genom återanvändning av produkter eller förlängning av produktens livslängd,</w:t>
      </w:r>
    </w:p>
    <w:p w:rsidR="00A9087C" w:rsidRPr="00DF4809" w:rsidRDefault="00A9087C" w:rsidP="009D7C46">
      <w:pPr>
        <w:numPr>
          <w:ilvl w:val="0"/>
          <w:numId w:val="20"/>
        </w:numPr>
      </w:pPr>
      <w:r w:rsidRPr="00DF4809">
        <w:t>den negativa påverkan på miljön och människors hälsa genom det genererade avfallet, eller</w:t>
      </w:r>
    </w:p>
    <w:p w:rsidR="00A9087C" w:rsidRPr="00DF4809" w:rsidRDefault="00A9087C" w:rsidP="009D7C46">
      <w:pPr>
        <w:numPr>
          <w:ilvl w:val="0"/>
          <w:numId w:val="20"/>
        </w:numPr>
      </w:pPr>
      <w:r w:rsidRPr="00DF4809">
        <w:t>mängden skadliga ämnen i material och produkter</w:t>
      </w:r>
      <w:r w:rsidR="00284339">
        <w:t>.</w:t>
      </w:r>
    </w:p>
    <w:p w:rsidR="00A9087C" w:rsidRPr="00DF4809" w:rsidRDefault="00A9087C" w:rsidP="00DF4809">
      <w:r w:rsidRPr="00DF4809">
        <w:t>Definitionen återfinns i 15 kap 2 § miljöbalken och bygger på artikel 3 i ramdirektivet för avfall</w:t>
      </w:r>
      <w:r w:rsidRPr="00DF4809">
        <w:rPr>
          <w:vertAlign w:val="superscript"/>
        </w:rPr>
        <w:footnoteReference w:id="1"/>
      </w:r>
      <w:r w:rsidRPr="00DF4809">
        <w:t>.</w:t>
      </w:r>
    </w:p>
    <w:p w:rsidR="00A9087C" w:rsidRDefault="00A9087C" w:rsidP="00DF4809">
      <w:r w:rsidRPr="00DF4809">
        <w:t>Förebyggande av avfall kan mer praktiskt definieras som åtgärder för att minska avfallets mängd eller farlighet.</w:t>
      </w:r>
      <w:r w:rsidR="00BA6697">
        <w:t xml:space="preserve"> </w:t>
      </w:r>
      <w:r w:rsidR="00BA6697" w:rsidRPr="001939EC">
        <w:t>Att förebygga avfall handlar endast till en liten del om åtgärder i avfallsledet</w:t>
      </w:r>
      <w:r w:rsidR="00263813">
        <w:t xml:space="preserve"> och ofta berörs flera aktörer </w:t>
      </w:r>
      <w:r w:rsidR="00DD0076">
        <w:t xml:space="preserve">och </w:t>
      </w:r>
      <w:r w:rsidR="00263813">
        <w:t xml:space="preserve">flera skeden i byggprocessen. Arbetet med att minska avfallets mängd och farlighet blir aldrig effektivare än den svagaste länken i kedjan. </w:t>
      </w:r>
    </w:p>
    <w:p w:rsidR="00791EF9" w:rsidRDefault="001C6584" w:rsidP="00DF4809">
      <w:bookmarkStart w:id="1" w:name="_Toc346702556"/>
      <w:r w:rsidRPr="001C6584">
        <w:t>Bilagan</w:t>
      </w:r>
      <w:r w:rsidR="00791EF9" w:rsidRPr="001C6584">
        <w:t xml:space="preserve"> baserar sig </w:t>
      </w:r>
      <w:r w:rsidR="00263813" w:rsidRPr="001C6584">
        <w:t xml:space="preserve">bl.a. </w:t>
      </w:r>
      <w:r w:rsidR="00791EF9" w:rsidRPr="001C6584">
        <w:t>på erfarenheter från framförallt Storbritannien</w:t>
      </w:r>
      <w:r w:rsidR="00263813" w:rsidRPr="001C6584">
        <w:t xml:space="preserve">, </w:t>
      </w:r>
      <w:r w:rsidR="00791EF9" w:rsidRPr="001C6584">
        <w:t>från utvecklingsprojektet ”Att minska byggavfallet – En metod för att förebygga avfall vid byggande”</w:t>
      </w:r>
      <w:r w:rsidR="00791EF9" w:rsidRPr="001C6584">
        <w:rPr>
          <w:vertAlign w:val="superscript"/>
        </w:rPr>
        <w:footnoteReference w:id="2"/>
      </w:r>
      <w:r>
        <w:t xml:space="preserve"> men också ett stort antal andra källor</w:t>
      </w:r>
      <w:r w:rsidR="00791EF9" w:rsidRPr="001C6584">
        <w:t>.</w:t>
      </w:r>
      <w:r w:rsidR="00791EF9" w:rsidRPr="00183EBC">
        <w:t xml:space="preserve"> </w:t>
      </w:r>
    </w:p>
    <w:p w:rsidR="005B542E" w:rsidRDefault="005B542E" w:rsidP="005B542E">
      <w:r w:rsidRPr="00C11F56">
        <w:rPr>
          <w:bCs/>
        </w:rPr>
        <w:t xml:space="preserve">Hur mycket avfall som uppstår vid nyproduktion beror på många olika </w:t>
      </w:r>
      <w:r>
        <w:rPr>
          <w:bCs/>
        </w:rPr>
        <w:t>faktorer</w:t>
      </w:r>
      <w:r w:rsidRPr="00C11F56">
        <w:rPr>
          <w:bCs/>
        </w:rPr>
        <w:t xml:space="preserve"> och det är svårt att ge tumregler för vad som är </w:t>
      </w:r>
      <w:r w:rsidR="00DD0076">
        <w:rPr>
          <w:bCs/>
        </w:rPr>
        <w:t>en normal mängd</w:t>
      </w:r>
      <w:r w:rsidRPr="00C11F56">
        <w:rPr>
          <w:bCs/>
        </w:rPr>
        <w:t xml:space="preserve">. Enligt </w:t>
      </w:r>
      <w:r w:rsidR="006F50F5">
        <w:rPr>
          <w:bCs/>
        </w:rPr>
        <w:t>Upphandlingsmyndigheten</w:t>
      </w:r>
      <w:r w:rsidRPr="00C11F56">
        <w:rPr>
          <w:bCs/>
        </w:rPr>
        <w:t xml:space="preserve"> är mängden avfall som uppstår vid nyproduktion i storleksordningen 25-30 kg avfall per kvadratmeter</w:t>
      </w:r>
      <w:r w:rsidRPr="00C11F56">
        <w:rPr>
          <w:bCs/>
          <w:vertAlign w:val="superscript"/>
        </w:rPr>
        <w:footnoteReference w:id="3"/>
      </w:r>
      <w:r w:rsidRPr="00C11F56">
        <w:rPr>
          <w:bCs/>
        </w:rPr>
        <w:t>.</w:t>
      </w:r>
      <w:r w:rsidR="007F72DC">
        <w:rPr>
          <w:bCs/>
        </w:rPr>
        <w:t xml:space="preserve"> </w:t>
      </w:r>
      <w:r w:rsidR="00284339">
        <w:rPr>
          <w:bCs/>
        </w:rPr>
        <w:t>Mängden</w:t>
      </w:r>
      <w:r w:rsidRPr="00C11F56">
        <w:rPr>
          <w:bCs/>
        </w:rPr>
        <w:t xml:space="preserve"> varierar </w:t>
      </w:r>
      <w:r w:rsidR="00284339">
        <w:rPr>
          <w:bCs/>
        </w:rPr>
        <w:t xml:space="preserve">dock </w:t>
      </w:r>
      <w:r w:rsidRPr="00C11F56">
        <w:rPr>
          <w:bCs/>
        </w:rPr>
        <w:t xml:space="preserve">mycket mellan olika byggprojekt. </w:t>
      </w:r>
    </w:p>
    <w:p w:rsidR="00A9087C" w:rsidRPr="00DD1377" w:rsidRDefault="005C2A1A" w:rsidP="00263813">
      <w:pPr>
        <w:pStyle w:val="Rubrik1"/>
        <w:rPr>
          <w:sz w:val="32"/>
          <w:szCs w:val="32"/>
        </w:rPr>
      </w:pPr>
      <w:bookmarkStart w:id="2" w:name="_Toc482002583"/>
      <w:r w:rsidRPr="00DD1377">
        <w:rPr>
          <w:sz w:val="32"/>
          <w:szCs w:val="32"/>
        </w:rPr>
        <w:lastRenderedPageBreak/>
        <w:t xml:space="preserve">Strategier och </w:t>
      </w:r>
      <w:r w:rsidR="00284339" w:rsidRPr="00DD1377">
        <w:rPr>
          <w:sz w:val="32"/>
          <w:szCs w:val="32"/>
        </w:rPr>
        <w:t>bas</w:t>
      </w:r>
      <w:r w:rsidR="00C66E07" w:rsidRPr="00DD1377">
        <w:rPr>
          <w:sz w:val="32"/>
          <w:szCs w:val="32"/>
        </w:rPr>
        <w:t>kunskap</w:t>
      </w:r>
    </w:p>
    <w:p w:rsidR="005602C1" w:rsidRDefault="005602C1" w:rsidP="00DF4809">
      <w:r w:rsidRPr="005602C1">
        <w:t>Avfall kostar pengar</w:t>
      </w:r>
      <w:r w:rsidR="00D42592">
        <w:t>,</w:t>
      </w:r>
      <w:r w:rsidRPr="005602C1">
        <w:t xml:space="preserve"> tid och plats. </w:t>
      </w:r>
      <w:r w:rsidR="00263813">
        <w:t>A</w:t>
      </w:r>
      <w:r w:rsidRPr="005602C1">
        <w:t>vfall</w:t>
      </w:r>
      <w:r w:rsidR="00263813">
        <w:t xml:space="preserve"> är</w:t>
      </w:r>
      <w:r w:rsidRPr="005602C1">
        <w:t xml:space="preserve"> dessutom material vi </w:t>
      </w:r>
      <w:r w:rsidR="00D42592">
        <w:t xml:space="preserve">redan </w:t>
      </w:r>
      <w:r w:rsidRPr="005602C1">
        <w:t>en gång har betalat för</w:t>
      </w:r>
      <w:r w:rsidR="00284339">
        <w:t>. Genom att minska avfallsmängderna på ett effektivt sätt minskar kostnaderna genom hela kedjan – inköp, arbetskostnad för hantering av material och avfallshanteringskostnad. Dessutom minskar resursförbrukning och miljöpåverkan.</w:t>
      </w:r>
    </w:p>
    <w:p w:rsidR="005C2A1A" w:rsidRPr="00DF4809" w:rsidRDefault="005C2A1A" w:rsidP="005C2A1A">
      <w:r>
        <w:t xml:space="preserve">Här redovisas ett antal övergripande strategier för att minska avfallets mängd och farlighet: </w:t>
      </w:r>
    </w:p>
    <w:p w:rsidR="005C2A1A" w:rsidRDefault="005C2A1A" w:rsidP="005C2A1A">
      <w:pPr>
        <w:numPr>
          <w:ilvl w:val="0"/>
          <w:numId w:val="19"/>
        </w:numPr>
      </w:pPr>
      <w:r>
        <w:t>Resurssnålhet – att välja resurssnåla alternativ vid projektering och produktion, alternativt minska ytbehovet, t.ex. genom att projektera bostäder för compact living.</w:t>
      </w:r>
    </w:p>
    <w:p w:rsidR="005C2A1A" w:rsidRDefault="005C2A1A" w:rsidP="005C2A1A">
      <w:pPr>
        <w:numPr>
          <w:ilvl w:val="0"/>
          <w:numId w:val="19"/>
        </w:numPr>
      </w:pPr>
      <w:r>
        <w:t>Förläng livslängden – på byggnaden i sig och på material och resurser som ingår i byggnaden. I praktiken kan det handla om allt från att skapa en flexibel byggnad som håller för förändringar över tid till att använda begagnade produkter</w:t>
      </w:r>
      <w:r w:rsidR="00D42592">
        <w:t xml:space="preserve"> och</w:t>
      </w:r>
      <w:r w:rsidR="000E3A4C">
        <w:t xml:space="preserve"> </w:t>
      </w:r>
      <w:r>
        <w:t>välja produkter av hög kvalitet. R</w:t>
      </w:r>
      <w:r w:rsidRPr="00861F52">
        <w:t>ekonditionering och underhåll</w:t>
      </w:r>
      <w:r>
        <w:t xml:space="preserve"> eller</w:t>
      </w:r>
      <w:r w:rsidRPr="00861F52">
        <w:t xml:space="preserve"> demontering och remontering på ny plats</w:t>
      </w:r>
      <w:r>
        <w:t xml:space="preserve"> är andra exempel. </w:t>
      </w:r>
    </w:p>
    <w:p w:rsidR="005C2A1A" w:rsidRDefault="005C2A1A" w:rsidP="005C2A1A">
      <w:pPr>
        <w:numPr>
          <w:ilvl w:val="0"/>
          <w:numId w:val="19"/>
        </w:numPr>
      </w:pPr>
      <w:r>
        <w:t xml:space="preserve">Öka användningen </w:t>
      </w:r>
      <w:r w:rsidR="00F27714">
        <w:t xml:space="preserve">i/av </w:t>
      </w:r>
      <w:r>
        <w:t>byggnaden – t.ex. om en kontorsbyggnad utformas så den även kan användas som kurslokal på kvällstid ökar den totala användningen.</w:t>
      </w:r>
    </w:p>
    <w:p w:rsidR="005C2A1A" w:rsidRDefault="005C2A1A" w:rsidP="005C2A1A">
      <w:pPr>
        <w:numPr>
          <w:ilvl w:val="0"/>
          <w:numId w:val="19"/>
        </w:numPr>
      </w:pPr>
      <w:r>
        <w:t>D</w:t>
      </w:r>
      <w:r w:rsidRPr="00686DC9">
        <w:t>esign</w:t>
      </w:r>
      <w:r>
        <w:t>a byggnaden</w:t>
      </w:r>
      <w:r w:rsidRPr="00686DC9">
        <w:t xml:space="preserve"> för återbruk</w:t>
      </w:r>
      <w:r>
        <w:t xml:space="preserve"> genom att </w:t>
      </w:r>
      <w:r w:rsidR="00F27714">
        <w:t xml:space="preserve">välja </w:t>
      </w:r>
      <w:r>
        <w:t>material och produkter</w:t>
      </w:r>
      <w:r w:rsidR="00F27714">
        <w:t xml:space="preserve"> som</w:t>
      </w:r>
      <w:r>
        <w:t xml:space="preserve"> är </w:t>
      </w:r>
      <w:r w:rsidRPr="00686DC9">
        <w:t>demonter</w:t>
      </w:r>
      <w:r>
        <w:t>bara</w:t>
      </w:r>
      <w:r w:rsidRPr="00686DC9">
        <w:t xml:space="preserve"> och</w:t>
      </w:r>
      <w:r>
        <w:t xml:space="preserve"> material </w:t>
      </w:r>
      <w:r w:rsidR="00F27714">
        <w:t xml:space="preserve">som är </w:t>
      </w:r>
      <w:r>
        <w:t>möjliga att</w:t>
      </w:r>
      <w:r w:rsidRPr="00686DC9">
        <w:t xml:space="preserve"> separera</w:t>
      </w:r>
      <w:r>
        <w:t xml:space="preserve"> från varandra.</w:t>
      </w:r>
    </w:p>
    <w:p w:rsidR="005C2A1A" w:rsidRDefault="005C2A1A" w:rsidP="005C2A1A">
      <w:pPr>
        <w:numPr>
          <w:ilvl w:val="0"/>
          <w:numId w:val="19"/>
        </w:numPr>
      </w:pPr>
      <w:r w:rsidRPr="0064232D">
        <w:t xml:space="preserve">Agera för resurseffektivt nyttjande av material genom </w:t>
      </w:r>
      <w:r>
        <w:t>alla led (</w:t>
      </w:r>
      <w:r w:rsidRPr="0064232D">
        <w:t>projektering, inköp, tran</w:t>
      </w:r>
      <w:r>
        <w:t>s</w:t>
      </w:r>
      <w:r w:rsidRPr="0064232D">
        <w:t>port, lagring</w:t>
      </w:r>
      <w:r>
        <w:t xml:space="preserve">, </w:t>
      </w:r>
      <w:r w:rsidRPr="0064232D">
        <w:t>byggproduktion</w:t>
      </w:r>
      <w:r>
        <w:t xml:space="preserve"> och rivning)</w:t>
      </w:r>
      <w:r w:rsidRPr="0064232D">
        <w:t>.</w:t>
      </w:r>
    </w:p>
    <w:p w:rsidR="00537D9A" w:rsidRDefault="00537D9A" w:rsidP="005C2A1A"/>
    <w:p w:rsidR="005C2A1A" w:rsidRDefault="005C2A1A" w:rsidP="005C2A1A">
      <w:r>
        <w:t xml:space="preserve">I praktiken innebär det att </w:t>
      </w:r>
      <w:r w:rsidR="00537D9A">
        <w:t>aktörerna i byggprojekt</w:t>
      </w:r>
      <w:r>
        <w:t xml:space="preserve"> behöver:</w:t>
      </w:r>
    </w:p>
    <w:p w:rsidR="005C2A1A" w:rsidRDefault="005C2A1A" w:rsidP="005C2A1A">
      <w:pPr>
        <w:numPr>
          <w:ilvl w:val="0"/>
          <w:numId w:val="21"/>
        </w:numPr>
      </w:pPr>
      <w:r>
        <w:t>Ta hänsyn till strategierna ovan vi</w:t>
      </w:r>
      <w:r w:rsidR="008069E2">
        <w:t>d</w:t>
      </w:r>
      <w:r>
        <w:t xml:space="preserve"> planer</w:t>
      </w:r>
      <w:r w:rsidR="008069E2">
        <w:t>ing</w:t>
      </w:r>
      <w:r>
        <w:t xml:space="preserve"> och projekter</w:t>
      </w:r>
      <w:r w:rsidR="008069E2">
        <w:t>ing och rivning av</w:t>
      </w:r>
      <w:r>
        <w:t xml:space="preserve"> byggnader.</w:t>
      </w:r>
    </w:p>
    <w:p w:rsidR="005C2A1A" w:rsidRDefault="005C2A1A" w:rsidP="005C2A1A">
      <w:pPr>
        <w:numPr>
          <w:ilvl w:val="0"/>
          <w:numId w:val="21"/>
        </w:numPr>
      </w:pPr>
      <w:r>
        <w:t xml:space="preserve">Undvika material som är svåra att återvinna eller innehåller farliga ämnen och gärna </w:t>
      </w:r>
      <w:r w:rsidR="00D42592">
        <w:t xml:space="preserve">istället </w:t>
      </w:r>
      <w:r>
        <w:t>välja återvunnet material.</w:t>
      </w:r>
    </w:p>
    <w:p w:rsidR="005C2A1A" w:rsidRDefault="008069E2" w:rsidP="005C2A1A">
      <w:pPr>
        <w:numPr>
          <w:ilvl w:val="0"/>
          <w:numId w:val="21"/>
        </w:numPr>
      </w:pPr>
      <w:r>
        <w:t xml:space="preserve">Använda begagnade/rekonditionerade </w:t>
      </w:r>
      <w:r w:rsidR="005C2A1A">
        <w:t>produkter när det är möjligt</w:t>
      </w:r>
      <w:r>
        <w:t xml:space="preserve"> och lämpligt</w:t>
      </w:r>
      <w:r w:rsidR="005C2A1A">
        <w:t xml:space="preserve">, </w:t>
      </w:r>
      <w:r>
        <w:t xml:space="preserve">men också </w:t>
      </w:r>
      <w:r w:rsidR="005C2A1A">
        <w:t xml:space="preserve">sortera ut produkter </w:t>
      </w:r>
      <w:r>
        <w:t>för</w:t>
      </w:r>
      <w:r w:rsidR="005C2A1A">
        <w:t xml:space="preserve"> återanvänd</w:t>
      </w:r>
      <w:r>
        <w:t>ning i samband med rivning eller renovering</w:t>
      </w:r>
      <w:r w:rsidR="005C2A1A">
        <w:t>.</w:t>
      </w:r>
    </w:p>
    <w:p w:rsidR="00537D9A" w:rsidRDefault="00537D9A" w:rsidP="00DF4809"/>
    <w:p w:rsidR="00BA6697" w:rsidRDefault="00A9087C" w:rsidP="00DF4809">
      <w:r>
        <w:t xml:space="preserve">I </w:t>
      </w:r>
      <w:r w:rsidR="00BA6697">
        <w:t>utvecklingsprojektet Att minska byggavfallet som genomfördes 2012</w:t>
      </w:r>
      <w:r w:rsidR="00654C5E">
        <w:t>,</w:t>
      </w:r>
      <w:r w:rsidR="00BA6697">
        <w:t xml:space="preserve"> identifierades ett antal källor till avfall vid byggproduktion</w:t>
      </w:r>
      <w:r w:rsidR="008069E2">
        <w:t>:</w:t>
      </w:r>
      <w:r w:rsidR="00511C39">
        <w:t xml:space="preserve"> </w:t>
      </w:r>
    </w:p>
    <w:p w:rsidR="00BA6697" w:rsidRPr="001939EC" w:rsidRDefault="00BA6697" w:rsidP="009D7C46">
      <w:pPr>
        <w:numPr>
          <w:ilvl w:val="0"/>
          <w:numId w:val="16"/>
        </w:numPr>
      </w:pPr>
      <w:r w:rsidRPr="001939EC">
        <w:t>Spill vid mått- eller mängdanpassning</w:t>
      </w:r>
    </w:p>
    <w:p w:rsidR="00BA6697" w:rsidRPr="001939EC" w:rsidRDefault="00BA6697" w:rsidP="009D7C46">
      <w:pPr>
        <w:numPr>
          <w:ilvl w:val="0"/>
          <w:numId w:val="16"/>
        </w:numPr>
      </w:pPr>
      <w:r w:rsidRPr="001939EC">
        <w:t xml:space="preserve">Sprängning och schaktning </w:t>
      </w:r>
    </w:p>
    <w:p w:rsidR="00BA6697" w:rsidRPr="001939EC" w:rsidRDefault="00BA6697" w:rsidP="009D7C46">
      <w:pPr>
        <w:numPr>
          <w:ilvl w:val="0"/>
          <w:numId w:val="16"/>
        </w:numPr>
      </w:pPr>
      <w:r w:rsidRPr="001939EC">
        <w:t>Hjälputrustning (verktyg, plank, formar, ställningar)</w:t>
      </w:r>
    </w:p>
    <w:p w:rsidR="00BA6697" w:rsidRPr="001939EC" w:rsidRDefault="00BA6697" w:rsidP="009D7C46">
      <w:pPr>
        <w:numPr>
          <w:ilvl w:val="0"/>
          <w:numId w:val="16"/>
        </w:numPr>
      </w:pPr>
      <w:r w:rsidRPr="001939EC">
        <w:t>Förpackningar inklusive lastpallar</w:t>
      </w:r>
    </w:p>
    <w:p w:rsidR="00BA6697" w:rsidRPr="001939EC" w:rsidRDefault="00BA6697" w:rsidP="009D7C46">
      <w:pPr>
        <w:numPr>
          <w:ilvl w:val="0"/>
          <w:numId w:val="16"/>
        </w:numPr>
      </w:pPr>
      <w:r w:rsidRPr="001939EC">
        <w:t>Skadat material</w:t>
      </w:r>
    </w:p>
    <w:p w:rsidR="00BA6697" w:rsidRPr="001939EC" w:rsidRDefault="00BA6697" w:rsidP="009D7C46">
      <w:pPr>
        <w:numPr>
          <w:ilvl w:val="0"/>
          <w:numId w:val="16"/>
        </w:numPr>
      </w:pPr>
      <w:r w:rsidRPr="001939EC">
        <w:t>Överblivet material när man byggt klart</w:t>
      </w:r>
    </w:p>
    <w:p w:rsidR="00BA6697" w:rsidRPr="001939EC" w:rsidRDefault="00BA6697" w:rsidP="009D7C46">
      <w:pPr>
        <w:numPr>
          <w:ilvl w:val="0"/>
          <w:numId w:val="16"/>
        </w:numPr>
      </w:pPr>
      <w:r w:rsidRPr="001939EC">
        <w:t>Felbyggt – riv och gör om</w:t>
      </w:r>
    </w:p>
    <w:p w:rsidR="00BA6697" w:rsidRDefault="00BA6697" w:rsidP="00DF4809">
      <w:pPr>
        <w:numPr>
          <w:ilvl w:val="0"/>
          <w:numId w:val="16"/>
        </w:numPr>
      </w:pPr>
      <w:r w:rsidRPr="001939EC">
        <w:t>Skador på färdigbyggda delar</w:t>
      </w:r>
    </w:p>
    <w:p w:rsidR="00654C5E" w:rsidRDefault="00654C5E" w:rsidP="00DD1377"/>
    <w:p w:rsidR="008069E2" w:rsidRDefault="008069E2" w:rsidP="00DD1377">
      <w:r>
        <w:t>Dessa källor till avfall kan användas som utgångspu</w:t>
      </w:r>
      <w:r w:rsidR="00537D9A">
        <w:t>n</w:t>
      </w:r>
      <w:r>
        <w:t xml:space="preserve">kt för att identifiera åtgärder för att minska avfallet, se vidare i avsnitt </w:t>
      </w:r>
      <w:r>
        <w:fldChar w:fldCharType="begin"/>
      </w:r>
      <w:r>
        <w:instrText xml:space="preserve"> REF _Ref5808402 \r \h </w:instrText>
      </w:r>
      <w:r>
        <w:fldChar w:fldCharType="separate"/>
      </w:r>
      <w:r w:rsidR="00213760">
        <w:t>4.3</w:t>
      </w:r>
      <w:r>
        <w:fldChar w:fldCharType="end"/>
      </w:r>
      <w:r>
        <w:t>.</w:t>
      </w:r>
    </w:p>
    <w:p w:rsidR="00511C39" w:rsidRDefault="00C66E07" w:rsidP="00511C39">
      <w:r w:rsidRPr="00C66E07">
        <w:lastRenderedPageBreak/>
        <w:t xml:space="preserve">Centrum för cirkulärt byggande är en plattform som syftar till att underlätta </w:t>
      </w:r>
      <w:r w:rsidR="00F27714">
        <w:t xml:space="preserve">för </w:t>
      </w:r>
      <w:r w:rsidRPr="00C66E07">
        <w:t>ett mer resurseffektivt byggande.</w:t>
      </w:r>
      <w:r>
        <w:rPr>
          <w:rStyle w:val="Fotnotsreferens"/>
        </w:rPr>
        <w:footnoteReference w:id="4"/>
      </w:r>
      <w:r w:rsidR="00511C39">
        <w:t xml:space="preserve"> </w:t>
      </w:r>
      <w:r>
        <w:t xml:space="preserve">Där </w:t>
      </w:r>
      <w:r w:rsidR="00511C39">
        <w:t>driv</w:t>
      </w:r>
      <w:r>
        <w:t>s</w:t>
      </w:r>
      <w:r w:rsidR="00511C39">
        <w:t xml:space="preserve"> ett projekt som </w:t>
      </w:r>
      <w:r w:rsidR="00511C39" w:rsidRPr="00511C39">
        <w:t>utvecklar lösningar som gör det möjligt att återbruka interiöra byggprodukter i stor skala</w:t>
      </w:r>
      <w:r w:rsidR="00511C39">
        <w:t xml:space="preserve">. </w:t>
      </w:r>
      <w:r w:rsidR="00511C39" w:rsidRPr="00511C39">
        <w:t xml:space="preserve">En förstudie har visat att nedanstående produkter är särskilt lämpliga för storskaligt återbruk. Det är stor omsättning på </w:t>
      </w:r>
      <w:r w:rsidR="00D42592">
        <w:t>produkterna</w:t>
      </w:r>
      <w:r w:rsidR="00D42592" w:rsidRPr="00511C39">
        <w:t xml:space="preserve"> </w:t>
      </w:r>
      <w:r w:rsidR="00511C39" w:rsidRPr="00511C39">
        <w:t>vid ny- och ombyggnad, de förväntas ha lågt innehåll av farliga ämnen, de har en standardiserad utformning samt är relativt enkla att demontera och remontera</w:t>
      </w:r>
      <w:r>
        <w:t>.</w:t>
      </w:r>
      <w:r>
        <w:rPr>
          <w:rStyle w:val="Fotnotsreferens"/>
        </w:rPr>
        <w:footnoteReference w:id="5"/>
      </w:r>
    </w:p>
    <w:p w:rsidR="00C66E07" w:rsidRDefault="00C66E07" w:rsidP="009D7C46">
      <w:pPr>
        <w:numPr>
          <w:ilvl w:val="0"/>
          <w:numId w:val="18"/>
        </w:numPr>
      </w:pPr>
      <w:r>
        <w:t>Dörrpartier, vilket inkluderar branddörrar, ståldörrar, entrépartier samt innerdörrar i trä och glas.</w:t>
      </w:r>
    </w:p>
    <w:p w:rsidR="00C66E07" w:rsidRDefault="00C66E07" w:rsidP="009D7C46">
      <w:pPr>
        <w:numPr>
          <w:ilvl w:val="0"/>
          <w:numId w:val="18"/>
        </w:numPr>
      </w:pPr>
      <w:r>
        <w:t>Innerväggar, vilket inkluderar rena glaspartier, glaspartier med karm och modulväggar.</w:t>
      </w:r>
    </w:p>
    <w:p w:rsidR="00C66E07" w:rsidRDefault="00C66E07" w:rsidP="009D7C46">
      <w:pPr>
        <w:numPr>
          <w:ilvl w:val="0"/>
          <w:numId w:val="18"/>
        </w:numPr>
      </w:pPr>
      <w:r>
        <w:t>Innertak inklusive akustikskivor.</w:t>
      </w:r>
    </w:p>
    <w:p w:rsidR="00C66E07" w:rsidRDefault="00C66E07" w:rsidP="009D7C46">
      <w:pPr>
        <w:numPr>
          <w:ilvl w:val="0"/>
          <w:numId w:val="18"/>
        </w:numPr>
      </w:pPr>
      <w:r>
        <w:t>VVS-produkter såsom toalettstolar, tvättställ, blandare och utslagsvaskar.</w:t>
      </w:r>
    </w:p>
    <w:p w:rsidR="00C66E07" w:rsidRDefault="00C66E07" w:rsidP="009D7C46">
      <w:pPr>
        <w:numPr>
          <w:ilvl w:val="0"/>
          <w:numId w:val="18"/>
        </w:numPr>
      </w:pPr>
      <w:r>
        <w:t>Golv inklusive textilgolv (plattor).</w:t>
      </w:r>
    </w:p>
    <w:p w:rsidR="00C66E07" w:rsidRDefault="00C66E07" w:rsidP="009D7C46">
      <w:pPr>
        <w:numPr>
          <w:ilvl w:val="0"/>
          <w:numId w:val="18"/>
        </w:numPr>
      </w:pPr>
      <w:r>
        <w:t>Belysning, vilket inkluderar takarmaturer, spotlights och strömskenor med tillbehör.</w:t>
      </w:r>
    </w:p>
    <w:p w:rsidR="00C66E07" w:rsidRDefault="00C66E07" w:rsidP="009D7C46">
      <w:pPr>
        <w:numPr>
          <w:ilvl w:val="0"/>
          <w:numId w:val="18"/>
        </w:numPr>
      </w:pPr>
      <w:r>
        <w:t>Galler och smide såsom spiraltrappor, tillgänglighetsramper, förrådsgaller och gallergrindar.</w:t>
      </w:r>
    </w:p>
    <w:p w:rsidR="00511C39" w:rsidRDefault="00C66E07" w:rsidP="009D7C46">
      <w:pPr>
        <w:numPr>
          <w:ilvl w:val="0"/>
          <w:numId w:val="18"/>
        </w:numPr>
      </w:pPr>
      <w:r>
        <w:t>Beslag och dörrautomatik.</w:t>
      </w:r>
    </w:p>
    <w:bookmarkEnd w:id="2"/>
    <w:p w:rsidR="00791EF9" w:rsidRDefault="006F50F5" w:rsidP="00DF4809">
      <w:r>
        <w:t>Centrum för cirkulärt byggande håller på att utveckla stödverktyg för återbruk i byggsektorn, bl.a. för inventering.</w:t>
      </w:r>
      <w:r>
        <w:rPr>
          <w:rStyle w:val="Fotnotsreferens"/>
        </w:rPr>
        <w:footnoteReference w:id="6"/>
      </w:r>
      <w:r>
        <w:t xml:space="preserve"> </w:t>
      </w:r>
    </w:p>
    <w:p w:rsidR="006F50F5" w:rsidRPr="001939EC" w:rsidRDefault="006F50F5" w:rsidP="00DF4809"/>
    <w:p w:rsidR="00BA6697" w:rsidRPr="00C66E07" w:rsidRDefault="005C2A1A" w:rsidP="00C66E07">
      <w:pPr>
        <w:pStyle w:val="Rubrik1"/>
        <w:rPr>
          <w:sz w:val="32"/>
          <w:szCs w:val="32"/>
        </w:rPr>
      </w:pPr>
      <w:bookmarkStart w:id="3" w:name="_Toc482002584"/>
      <w:bookmarkStart w:id="4" w:name="_Ref5808865"/>
      <w:r>
        <w:rPr>
          <w:sz w:val="32"/>
          <w:szCs w:val="32"/>
        </w:rPr>
        <w:t>Åtgärder</w:t>
      </w:r>
      <w:bookmarkEnd w:id="4"/>
    </w:p>
    <w:p w:rsidR="00C66E07" w:rsidRDefault="00C66E07" w:rsidP="00C66E07">
      <w:pPr>
        <w:pStyle w:val="Rubrik2"/>
      </w:pPr>
      <w:bookmarkStart w:id="5" w:name="_Ref5808355"/>
      <w:r>
        <w:t>Åtgärdslista uppdelad på aktör</w:t>
      </w:r>
      <w:bookmarkEnd w:id="5"/>
    </w:p>
    <w:p w:rsidR="00B1681F" w:rsidRDefault="00C66E07" w:rsidP="00C66E07">
      <w:r>
        <w:t xml:space="preserve">I </w:t>
      </w:r>
      <w:r w:rsidR="00537D9A">
        <w:t>tabellerna</w:t>
      </w:r>
      <w:r>
        <w:t xml:space="preserve"> nedan finns list</w:t>
      </w:r>
      <w:r w:rsidR="005A4AFB">
        <w:t>or</w:t>
      </w:r>
      <w:r>
        <w:t xml:space="preserve"> över åtgärder</w:t>
      </w:r>
      <w:r w:rsidR="005A4AFB">
        <w:t>, uppdelat per aktör,</w:t>
      </w:r>
      <w:r>
        <w:t xml:space="preserve"> som olika aktörer kan vidta för att förebygga avfall.</w:t>
      </w:r>
      <w:r w:rsidR="005C2A1A">
        <w:t xml:space="preserve"> List</w:t>
      </w:r>
      <w:r w:rsidR="00537D9A">
        <w:t>orna</w:t>
      </w:r>
      <w:r w:rsidR="005C2A1A">
        <w:t xml:space="preserve"> gör inte anspråk på att vara uttömmande, men ger ändå en palett av åtgärder som kan vidtas</w:t>
      </w:r>
      <w:r w:rsidR="00537D9A">
        <w:t xml:space="preserve"> för att förebygga avfall</w:t>
      </w:r>
      <w:r w:rsidR="005C2A1A">
        <w:t>.</w:t>
      </w:r>
      <w:r>
        <w:t xml:space="preserve"> I avsnittet efter</w:t>
      </w:r>
      <w:r w:rsidR="00654C5E">
        <w:t xml:space="preserve"> (</w:t>
      </w:r>
      <w:r w:rsidR="00654C5E">
        <w:fldChar w:fldCharType="begin"/>
      </w:r>
      <w:r w:rsidR="00654C5E">
        <w:instrText xml:space="preserve"> REF _Ref6237550 \r \h </w:instrText>
      </w:r>
      <w:r w:rsidR="00654C5E">
        <w:fldChar w:fldCharType="separate"/>
      </w:r>
      <w:r w:rsidR="00213760">
        <w:t>4.2</w:t>
      </w:r>
      <w:r w:rsidR="00654C5E">
        <w:fldChar w:fldCharType="end"/>
      </w:r>
      <w:r w:rsidR="00654C5E">
        <w:t>)</w:t>
      </w:r>
      <w:r>
        <w:t xml:space="preserve"> finns fördjupning som berör flera av åtgärderna</w:t>
      </w:r>
      <w:r w:rsidR="00F276B0">
        <w:t xml:space="preserve">. </w:t>
      </w:r>
      <w:r w:rsidR="005C2A1A">
        <w:t xml:space="preserve">I kap </w:t>
      </w:r>
      <w:r w:rsidR="008069E2">
        <w:fldChar w:fldCharType="begin"/>
      </w:r>
      <w:r w:rsidR="008069E2">
        <w:instrText xml:space="preserve"> REF _Ref5808402 \r \h </w:instrText>
      </w:r>
      <w:r w:rsidR="008069E2">
        <w:fldChar w:fldCharType="separate"/>
      </w:r>
      <w:r w:rsidR="00213760">
        <w:t>4.3</w:t>
      </w:r>
      <w:r w:rsidR="008069E2">
        <w:fldChar w:fldCharType="end"/>
      </w:r>
      <w:r w:rsidR="005C2A1A">
        <w:t xml:space="preserve"> redovisas en metod man kan använda sig av för att identifiera fler åtgär</w:t>
      </w:r>
      <w:r w:rsidR="00B1681F">
        <w:t>d</w:t>
      </w:r>
      <w:r w:rsidR="005C2A1A">
        <w:t>er.</w:t>
      </w:r>
    </w:p>
    <w:p w:rsidR="009B4124" w:rsidRDefault="009B4124" w:rsidP="00C66E07"/>
    <w:p w:rsidR="00537D9A" w:rsidRDefault="00537D9A" w:rsidP="00C66E07"/>
    <w:p w:rsidR="00537D9A" w:rsidRDefault="00537D9A" w:rsidP="00C66E07"/>
    <w:p w:rsidR="00537D9A" w:rsidRDefault="00537D9A" w:rsidP="00C66E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F5EB7" w:rsidRPr="00C70A06" w:rsidTr="00C70A06">
        <w:tc>
          <w:tcPr>
            <w:tcW w:w="5000" w:type="pct"/>
            <w:shd w:val="clear" w:color="auto" w:fill="auto"/>
          </w:tcPr>
          <w:p w:rsidR="009B4124" w:rsidRPr="00C70A06" w:rsidRDefault="00537D9A" w:rsidP="00C70A06">
            <w:pPr>
              <w:spacing w:before="80"/>
              <w:rPr>
                <w:b/>
                <w:bCs/>
                <w:sz w:val="22"/>
                <w:szCs w:val="22"/>
              </w:rPr>
            </w:pPr>
            <w:r>
              <w:rPr>
                <w:b/>
                <w:bCs/>
                <w:sz w:val="22"/>
                <w:szCs w:val="22"/>
              </w:rPr>
              <w:t>Åtgärder kopplade till k</w:t>
            </w:r>
            <w:r w:rsidR="009B4124" w:rsidRPr="00C70A06">
              <w:rPr>
                <w:b/>
                <w:bCs/>
                <w:sz w:val="22"/>
                <w:szCs w:val="22"/>
              </w:rPr>
              <w:t>ravställande</w:t>
            </w:r>
          </w:p>
        </w:tc>
      </w:tr>
      <w:tr w:rsidR="00ED5676" w:rsidRPr="00C70A06" w:rsidTr="00C70A06">
        <w:tc>
          <w:tcPr>
            <w:tcW w:w="5000" w:type="pct"/>
            <w:shd w:val="clear" w:color="auto" w:fill="auto"/>
          </w:tcPr>
          <w:p w:rsidR="00ED5676" w:rsidRPr="00C70A06" w:rsidRDefault="00537D9A" w:rsidP="00C70A06">
            <w:pPr>
              <w:spacing w:before="80"/>
              <w:rPr>
                <w:b/>
                <w:sz w:val="22"/>
                <w:szCs w:val="22"/>
              </w:rPr>
            </w:pPr>
            <w:r>
              <w:rPr>
                <w:b/>
                <w:sz w:val="22"/>
                <w:szCs w:val="22"/>
              </w:rPr>
              <w:t xml:space="preserve">Aktör: </w:t>
            </w:r>
            <w:r w:rsidR="00ED5676" w:rsidRPr="00C70A06">
              <w:rPr>
                <w:b/>
                <w:sz w:val="22"/>
                <w:szCs w:val="22"/>
              </w:rPr>
              <w:t>Byggherre</w:t>
            </w:r>
          </w:p>
        </w:tc>
      </w:tr>
      <w:tr w:rsidR="00ED5676" w:rsidRPr="00C70A06" w:rsidTr="00C70A06">
        <w:tc>
          <w:tcPr>
            <w:tcW w:w="5000" w:type="pct"/>
            <w:shd w:val="clear" w:color="auto" w:fill="auto"/>
          </w:tcPr>
          <w:p w:rsidR="00ED5676" w:rsidRPr="00C70A06" w:rsidRDefault="00ED5676" w:rsidP="00C70A06">
            <w:pPr>
              <w:numPr>
                <w:ilvl w:val="0"/>
                <w:numId w:val="40"/>
              </w:numPr>
              <w:spacing w:before="80"/>
              <w:rPr>
                <w:sz w:val="22"/>
                <w:szCs w:val="22"/>
              </w:rPr>
            </w:pPr>
            <w:r w:rsidRPr="00C70A06">
              <w:rPr>
                <w:sz w:val="22"/>
                <w:szCs w:val="22"/>
              </w:rPr>
              <w:t>Utse en ansvarig för förebyggande av avfall</w:t>
            </w:r>
          </w:p>
          <w:p w:rsidR="00ED5676" w:rsidRPr="00C70A06" w:rsidRDefault="00ED5676" w:rsidP="00C70A06">
            <w:pPr>
              <w:numPr>
                <w:ilvl w:val="0"/>
                <w:numId w:val="40"/>
              </w:numPr>
              <w:spacing w:before="80"/>
              <w:rPr>
                <w:sz w:val="22"/>
                <w:szCs w:val="22"/>
              </w:rPr>
            </w:pPr>
            <w:r w:rsidRPr="00C70A06">
              <w:rPr>
                <w:sz w:val="22"/>
                <w:szCs w:val="22"/>
              </w:rPr>
              <w:lastRenderedPageBreak/>
              <w:t xml:space="preserve">Kravställ enligt branschnorm </w:t>
            </w:r>
          </w:p>
          <w:p w:rsidR="00ED5676" w:rsidRPr="00C70A06" w:rsidRDefault="00ED5676" w:rsidP="00C70A06">
            <w:pPr>
              <w:numPr>
                <w:ilvl w:val="1"/>
                <w:numId w:val="40"/>
              </w:numPr>
              <w:spacing w:before="80"/>
              <w:rPr>
                <w:sz w:val="22"/>
                <w:szCs w:val="22"/>
              </w:rPr>
            </w:pPr>
            <w:r w:rsidRPr="00C70A06">
              <w:rPr>
                <w:sz w:val="22"/>
                <w:szCs w:val="22"/>
              </w:rPr>
              <w:t>Projektera för cirkulär ekonomi (avsnitt 5.3.1 i huvudrapporten)</w:t>
            </w:r>
          </w:p>
          <w:p w:rsidR="00ED5676" w:rsidRPr="00C70A06" w:rsidRDefault="00ED5676" w:rsidP="00C70A06">
            <w:pPr>
              <w:numPr>
                <w:ilvl w:val="1"/>
                <w:numId w:val="40"/>
              </w:numPr>
              <w:spacing w:before="80"/>
              <w:rPr>
                <w:sz w:val="22"/>
                <w:szCs w:val="22"/>
              </w:rPr>
            </w:pPr>
            <w:r w:rsidRPr="00C70A06">
              <w:rPr>
                <w:sz w:val="22"/>
                <w:szCs w:val="22"/>
              </w:rPr>
              <w:t>Material- och avfallshantera för cirkulär ekonomi (avsnitt 5.3.1 i huvudrapporten)</w:t>
            </w:r>
          </w:p>
          <w:p w:rsidR="00ED5676" w:rsidRPr="00C70A06" w:rsidRDefault="00ED5676" w:rsidP="00C70A06">
            <w:pPr>
              <w:numPr>
                <w:ilvl w:val="1"/>
                <w:numId w:val="40"/>
              </w:numPr>
              <w:spacing w:before="80"/>
              <w:rPr>
                <w:sz w:val="22"/>
                <w:szCs w:val="22"/>
              </w:rPr>
            </w:pPr>
            <w:r w:rsidRPr="00C70A06">
              <w:rPr>
                <w:sz w:val="22"/>
                <w:szCs w:val="22"/>
              </w:rPr>
              <w:t>Inventera för återbruk (avsnitt 5.4.1 i huvudrapporten)</w:t>
            </w:r>
          </w:p>
          <w:p w:rsidR="00ED5676" w:rsidRPr="00C70A06" w:rsidRDefault="00ED5676" w:rsidP="00C70A06">
            <w:pPr>
              <w:numPr>
                <w:ilvl w:val="0"/>
                <w:numId w:val="40"/>
              </w:numPr>
              <w:spacing w:before="80"/>
              <w:rPr>
                <w:sz w:val="22"/>
                <w:szCs w:val="22"/>
              </w:rPr>
            </w:pPr>
            <w:r w:rsidRPr="00C70A06">
              <w:rPr>
                <w:sz w:val="22"/>
                <w:szCs w:val="22"/>
              </w:rPr>
              <w:t>Ytterligare krav som kan ställas</w:t>
            </w:r>
          </w:p>
          <w:p w:rsidR="00ED5676" w:rsidRPr="00C70A06" w:rsidRDefault="00ED5676" w:rsidP="00C70A06">
            <w:pPr>
              <w:numPr>
                <w:ilvl w:val="1"/>
                <w:numId w:val="40"/>
              </w:numPr>
              <w:spacing w:before="80"/>
              <w:rPr>
                <w:sz w:val="22"/>
                <w:szCs w:val="22"/>
              </w:rPr>
            </w:pPr>
            <w:r w:rsidRPr="00C70A06">
              <w:rPr>
                <w:sz w:val="22"/>
                <w:szCs w:val="22"/>
              </w:rPr>
              <w:t>Krav på kompetens om förebyggande av avfall eller kompetensutvecklande aktivitet för projektorer och entreprenörer</w:t>
            </w:r>
          </w:p>
          <w:p w:rsidR="00ED5676" w:rsidRPr="00C70A06" w:rsidRDefault="00ED5676" w:rsidP="00C70A06">
            <w:pPr>
              <w:numPr>
                <w:ilvl w:val="1"/>
                <w:numId w:val="40"/>
              </w:numPr>
              <w:spacing w:before="80"/>
              <w:rPr>
                <w:sz w:val="22"/>
                <w:szCs w:val="22"/>
              </w:rPr>
            </w:pPr>
            <w:r w:rsidRPr="00C70A06">
              <w:rPr>
                <w:sz w:val="22"/>
                <w:szCs w:val="22"/>
              </w:rPr>
              <w:t>Ekonomiska incitament</w:t>
            </w:r>
          </w:p>
          <w:p w:rsidR="00ED5676" w:rsidRPr="00C70A06" w:rsidRDefault="00ED5676" w:rsidP="00C70A06">
            <w:pPr>
              <w:numPr>
                <w:ilvl w:val="1"/>
                <w:numId w:val="40"/>
              </w:numPr>
              <w:spacing w:before="80"/>
              <w:rPr>
                <w:sz w:val="22"/>
                <w:szCs w:val="22"/>
              </w:rPr>
            </w:pPr>
            <w:r w:rsidRPr="00C70A06">
              <w:rPr>
                <w:sz w:val="22"/>
                <w:szCs w:val="22"/>
              </w:rPr>
              <w:t>Krav enligt miljöcertifieringssystem, se bilaga 19</w:t>
            </w:r>
          </w:p>
          <w:p w:rsidR="00ED5676" w:rsidRPr="00C70A06" w:rsidRDefault="00ED5676" w:rsidP="00C70A06">
            <w:pPr>
              <w:numPr>
                <w:ilvl w:val="1"/>
                <w:numId w:val="40"/>
              </w:numPr>
              <w:spacing w:before="80"/>
              <w:rPr>
                <w:sz w:val="22"/>
                <w:szCs w:val="22"/>
              </w:rPr>
            </w:pPr>
            <w:r w:rsidRPr="00C70A06">
              <w:rPr>
                <w:sz w:val="22"/>
                <w:szCs w:val="22"/>
              </w:rPr>
              <w:t>Projektering i 3D</w:t>
            </w:r>
          </w:p>
          <w:p w:rsidR="00ED5676" w:rsidRPr="00C70A06" w:rsidRDefault="00ED5676" w:rsidP="00C70A06">
            <w:pPr>
              <w:numPr>
                <w:ilvl w:val="1"/>
                <w:numId w:val="40"/>
              </w:numPr>
              <w:spacing w:before="80"/>
              <w:rPr>
                <w:sz w:val="22"/>
                <w:szCs w:val="22"/>
              </w:rPr>
            </w:pPr>
            <w:r w:rsidRPr="00C70A06">
              <w:rPr>
                <w:sz w:val="22"/>
                <w:szCs w:val="22"/>
              </w:rPr>
              <w:t>Krav om att ta fram handlingsplan för förebyggande av avfall</w:t>
            </w:r>
            <w:r w:rsidR="00537D9A">
              <w:rPr>
                <w:sz w:val="22"/>
                <w:szCs w:val="22"/>
              </w:rPr>
              <w:t xml:space="preserve"> (se avsnitt </w:t>
            </w:r>
            <w:r w:rsidR="00536D32">
              <w:rPr>
                <w:sz w:val="22"/>
                <w:szCs w:val="22"/>
              </w:rPr>
              <w:t xml:space="preserve">5.2 </w:t>
            </w:r>
            <w:r w:rsidR="00537D9A">
              <w:rPr>
                <w:sz w:val="22"/>
                <w:szCs w:val="22"/>
              </w:rPr>
              <w:t>nedan)</w:t>
            </w:r>
          </w:p>
          <w:p w:rsidR="00ED5676" w:rsidRPr="00C70A06" w:rsidRDefault="009B4124" w:rsidP="00C70A06">
            <w:pPr>
              <w:numPr>
                <w:ilvl w:val="1"/>
                <w:numId w:val="40"/>
              </w:numPr>
              <w:spacing w:before="80"/>
              <w:rPr>
                <w:sz w:val="22"/>
                <w:szCs w:val="22"/>
              </w:rPr>
            </w:pPr>
            <w:r w:rsidRPr="00C70A06">
              <w:rPr>
                <w:sz w:val="22"/>
                <w:szCs w:val="22"/>
              </w:rPr>
              <w:t>Användning av begagnade eller rekonditionerade produkter när det är möjligt.</w:t>
            </w:r>
          </w:p>
          <w:p w:rsidR="001C6584" w:rsidRPr="00C70A06" w:rsidRDefault="006F50F5" w:rsidP="00C70A06">
            <w:pPr>
              <w:numPr>
                <w:ilvl w:val="1"/>
                <w:numId w:val="40"/>
              </w:numPr>
              <w:spacing w:before="80"/>
              <w:rPr>
                <w:sz w:val="22"/>
                <w:szCs w:val="22"/>
              </w:rPr>
            </w:pPr>
            <w:r w:rsidRPr="00C70A06">
              <w:rPr>
                <w:sz w:val="22"/>
                <w:szCs w:val="22"/>
              </w:rPr>
              <w:t xml:space="preserve">Krav på </w:t>
            </w:r>
            <w:r w:rsidR="00F27714">
              <w:rPr>
                <w:sz w:val="22"/>
                <w:szCs w:val="22"/>
              </w:rPr>
              <w:t xml:space="preserve">maximal </w:t>
            </w:r>
            <w:r w:rsidRPr="00C70A06">
              <w:rPr>
                <w:sz w:val="22"/>
                <w:szCs w:val="22"/>
              </w:rPr>
              <w:t>mängd avfall per kvadratmeter. Upphandlingsmyndigheten har max 20 kg per kvadratmeter i sin rekommendation.</w:t>
            </w:r>
            <w:r w:rsidRPr="00C70A06">
              <w:rPr>
                <w:rStyle w:val="Fotnotsreferens"/>
                <w:sz w:val="22"/>
                <w:szCs w:val="22"/>
              </w:rPr>
              <w:footnoteReference w:id="7"/>
            </w:r>
            <w:r w:rsidRPr="00C70A06">
              <w:rPr>
                <w:sz w:val="22"/>
                <w:szCs w:val="22"/>
              </w:rPr>
              <w:t xml:space="preserve"> </w:t>
            </w:r>
          </w:p>
        </w:tc>
      </w:tr>
    </w:tbl>
    <w:p w:rsidR="00B1681F" w:rsidRDefault="00B1681F" w:rsidP="00C66E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496"/>
      </w:tblGrid>
      <w:tr w:rsidR="00BF5EB7" w:rsidRPr="00C70A06" w:rsidTr="00537D9A">
        <w:trPr>
          <w:tblHeader/>
        </w:trPr>
        <w:tc>
          <w:tcPr>
            <w:tcW w:w="5000" w:type="pct"/>
            <w:gridSpan w:val="2"/>
            <w:shd w:val="clear" w:color="auto" w:fill="auto"/>
          </w:tcPr>
          <w:p w:rsidR="00BF5EB7" w:rsidRPr="00C70A06" w:rsidRDefault="00537D9A" w:rsidP="00C70A06">
            <w:pPr>
              <w:spacing w:before="80"/>
              <w:rPr>
                <w:b/>
                <w:sz w:val="22"/>
                <w:szCs w:val="22"/>
              </w:rPr>
            </w:pPr>
            <w:r>
              <w:rPr>
                <w:b/>
                <w:sz w:val="22"/>
                <w:szCs w:val="22"/>
              </w:rPr>
              <w:t>Åtgärder kopplade till u</w:t>
            </w:r>
            <w:r w:rsidR="00BF5EB7" w:rsidRPr="00C70A06">
              <w:rPr>
                <w:b/>
                <w:sz w:val="22"/>
                <w:szCs w:val="22"/>
              </w:rPr>
              <w:t>tformning och projektering</w:t>
            </w:r>
          </w:p>
        </w:tc>
      </w:tr>
      <w:tr w:rsidR="00BF5EB7" w:rsidRPr="00C70A06" w:rsidTr="00537D9A">
        <w:trPr>
          <w:tblHeader/>
        </w:trPr>
        <w:tc>
          <w:tcPr>
            <w:tcW w:w="1503" w:type="pct"/>
            <w:shd w:val="clear" w:color="auto" w:fill="auto"/>
          </w:tcPr>
          <w:p w:rsidR="00BF5EB7" w:rsidRPr="00C70A06" w:rsidRDefault="00537D9A" w:rsidP="00C70A06">
            <w:pPr>
              <w:spacing w:before="80"/>
              <w:rPr>
                <w:b/>
                <w:sz w:val="22"/>
                <w:szCs w:val="22"/>
              </w:rPr>
            </w:pPr>
            <w:r>
              <w:rPr>
                <w:b/>
                <w:sz w:val="22"/>
                <w:szCs w:val="22"/>
              </w:rPr>
              <w:t>Aktör: Byggherre</w:t>
            </w:r>
          </w:p>
        </w:tc>
        <w:tc>
          <w:tcPr>
            <w:tcW w:w="3497" w:type="pct"/>
            <w:shd w:val="clear" w:color="auto" w:fill="auto"/>
          </w:tcPr>
          <w:p w:rsidR="00BF5EB7" w:rsidRPr="00C70A06" w:rsidRDefault="00537D9A" w:rsidP="00C70A06">
            <w:pPr>
              <w:spacing w:before="80"/>
              <w:rPr>
                <w:b/>
                <w:sz w:val="22"/>
                <w:szCs w:val="22"/>
              </w:rPr>
            </w:pPr>
            <w:r>
              <w:rPr>
                <w:b/>
                <w:sz w:val="22"/>
                <w:szCs w:val="22"/>
              </w:rPr>
              <w:t xml:space="preserve">Aktör: </w:t>
            </w:r>
            <w:r w:rsidR="00BF5EB7" w:rsidRPr="00C70A06">
              <w:rPr>
                <w:b/>
                <w:sz w:val="22"/>
                <w:szCs w:val="22"/>
              </w:rPr>
              <w:t>Projektör</w:t>
            </w:r>
          </w:p>
        </w:tc>
      </w:tr>
      <w:tr w:rsidR="00BF5EB7" w:rsidRPr="00C70A06" w:rsidTr="00C70A06">
        <w:tc>
          <w:tcPr>
            <w:tcW w:w="1503" w:type="pct"/>
            <w:shd w:val="clear" w:color="auto" w:fill="auto"/>
          </w:tcPr>
          <w:p w:rsidR="00BF5EB7" w:rsidRPr="00C70A06" w:rsidRDefault="00BF5EB7" w:rsidP="00C70A06">
            <w:pPr>
              <w:numPr>
                <w:ilvl w:val="0"/>
                <w:numId w:val="41"/>
              </w:numPr>
              <w:spacing w:before="80"/>
              <w:rPr>
                <w:sz w:val="22"/>
                <w:szCs w:val="22"/>
              </w:rPr>
            </w:pPr>
            <w:r w:rsidRPr="00C70A06">
              <w:rPr>
                <w:sz w:val="22"/>
                <w:szCs w:val="22"/>
              </w:rPr>
              <w:t>Utforma en flexibel byggnad som håller över tid (</w:t>
            </w:r>
            <w:r w:rsidR="005A4AFB">
              <w:rPr>
                <w:sz w:val="22"/>
                <w:szCs w:val="22"/>
              </w:rPr>
              <w:t xml:space="preserve">se avsnitt </w:t>
            </w:r>
            <w:r w:rsidR="005A4AFB">
              <w:rPr>
                <w:sz w:val="22"/>
                <w:szCs w:val="22"/>
              </w:rPr>
              <w:fldChar w:fldCharType="begin"/>
            </w:r>
            <w:r w:rsidR="005A4AFB">
              <w:rPr>
                <w:sz w:val="22"/>
                <w:szCs w:val="22"/>
              </w:rPr>
              <w:instrText xml:space="preserve"> REF _Ref6209928 \r \h </w:instrText>
            </w:r>
            <w:r w:rsidR="005A4AFB">
              <w:rPr>
                <w:sz w:val="22"/>
                <w:szCs w:val="22"/>
              </w:rPr>
            </w:r>
            <w:r w:rsidR="005A4AFB">
              <w:rPr>
                <w:sz w:val="22"/>
                <w:szCs w:val="22"/>
              </w:rPr>
              <w:fldChar w:fldCharType="separate"/>
            </w:r>
            <w:r w:rsidR="00213760">
              <w:rPr>
                <w:sz w:val="22"/>
                <w:szCs w:val="22"/>
              </w:rPr>
              <w:t>4.2.3</w:t>
            </w:r>
            <w:r w:rsidR="005A4AFB">
              <w:rPr>
                <w:sz w:val="22"/>
                <w:szCs w:val="22"/>
              </w:rPr>
              <w:fldChar w:fldCharType="end"/>
            </w:r>
            <w:r w:rsidR="005A4AFB">
              <w:rPr>
                <w:sz w:val="22"/>
                <w:szCs w:val="22"/>
              </w:rPr>
              <w:t xml:space="preserve"> för mer information</w:t>
            </w:r>
            <w:r w:rsidRPr="00C70A06">
              <w:rPr>
                <w:sz w:val="22"/>
                <w:szCs w:val="22"/>
              </w:rPr>
              <w:t>)</w:t>
            </w:r>
            <w:r w:rsidR="005A4AFB">
              <w:rPr>
                <w:sz w:val="22"/>
                <w:szCs w:val="22"/>
              </w:rPr>
              <w:t>.</w:t>
            </w:r>
          </w:p>
          <w:p w:rsidR="00BF5EB7" w:rsidRPr="00C70A06" w:rsidRDefault="00BF5EB7" w:rsidP="00C70A06">
            <w:pPr>
              <w:numPr>
                <w:ilvl w:val="0"/>
                <w:numId w:val="41"/>
              </w:numPr>
              <w:spacing w:before="80"/>
              <w:rPr>
                <w:sz w:val="22"/>
                <w:szCs w:val="22"/>
              </w:rPr>
            </w:pPr>
            <w:r w:rsidRPr="00C70A06">
              <w:rPr>
                <w:sz w:val="22"/>
                <w:szCs w:val="22"/>
              </w:rPr>
              <w:t>Utforma kommersiella lokaler så de</w:t>
            </w:r>
            <w:r w:rsidR="00F27714">
              <w:rPr>
                <w:sz w:val="22"/>
                <w:szCs w:val="22"/>
              </w:rPr>
              <w:t xml:space="preserve"> kan</w:t>
            </w:r>
            <w:r w:rsidRPr="00C70A06">
              <w:rPr>
                <w:sz w:val="22"/>
                <w:szCs w:val="22"/>
              </w:rPr>
              <w:t xml:space="preserve"> användas för flera syften (t.ex. möteslokaler dagtid och kurslokaler kvällstid).</w:t>
            </w:r>
          </w:p>
          <w:p w:rsidR="00BF5EB7" w:rsidRPr="00C70A06" w:rsidRDefault="00BF5EB7" w:rsidP="00C70A06">
            <w:pPr>
              <w:numPr>
                <w:ilvl w:val="0"/>
                <w:numId w:val="41"/>
              </w:numPr>
              <w:spacing w:before="80"/>
              <w:rPr>
                <w:sz w:val="22"/>
                <w:szCs w:val="22"/>
              </w:rPr>
            </w:pPr>
            <w:r w:rsidRPr="00C70A06">
              <w:rPr>
                <w:sz w:val="22"/>
                <w:szCs w:val="22"/>
              </w:rPr>
              <w:t>Bedöm möjlighet att behålla hela eller delar av befintlig byggnad, t.ex. stomme</w:t>
            </w:r>
            <w:r w:rsidR="00F27714">
              <w:rPr>
                <w:sz w:val="22"/>
                <w:szCs w:val="22"/>
              </w:rPr>
              <w:t xml:space="preserve"> vid ombyggnation</w:t>
            </w:r>
          </w:p>
          <w:p w:rsidR="00BF5EB7" w:rsidRPr="00C70A06" w:rsidRDefault="00BF5EB7" w:rsidP="00C70A06">
            <w:pPr>
              <w:numPr>
                <w:ilvl w:val="0"/>
                <w:numId w:val="41"/>
              </w:numPr>
              <w:spacing w:before="80"/>
              <w:rPr>
                <w:sz w:val="22"/>
                <w:szCs w:val="22"/>
              </w:rPr>
            </w:pPr>
            <w:r w:rsidRPr="00C70A06">
              <w:rPr>
                <w:sz w:val="22"/>
                <w:szCs w:val="22"/>
              </w:rPr>
              <w:t>Utforma utifrån ett resurssnålt perspektiv, t.ex. utforma bostäder för ”compact living”.</w:t>
            </w:r>
          </w:p>
          <w:p w:rsidR="00BF5EB7" w:rsidRPr="00C70A06" w:rsidRDefault="00BF5EB7" w:rsidP="00C70A06">
            <w:pPr>
              <w:numPr>
                <w:ilvl w:val="0"/>
                <w:numId w:val="41"/>
              </w:numPr>
              <w:spacing w:before="80"/>
              <w:rPr>
                <w:sz w:val="22"/>
                <w:szCs w:val="22"/>
              </w:rPr>
            </w:pPr>
            <w:r w:rsidRPr="00C70A06">
              <w:rPr>
                <w:sz w:val="22"/>
                <w:szCs w:val="22"/>
              </w:rPr>
              <w:t xml:space="preserve">Överväg mängden sprängning och schaktning som behöver göras, samt ha en plan för återanvändning av massor inom </w:t>
            </w:r>
            <w:r w:rsidRPr="00C70A06">
              <w:rPr>
                <w:sz w:val="22"/>
                <w:szCs w:val="22"/>
              </w:rPr>
              <w:lastRenderedPageBreak/>
              <w:t>byggområdet.</w:t>
            </w:r>
          </w:p>
          <w:p w:rsidR="009B4124" w:rsidRPr="00C70A06" w:rsidRDefault="009B4124" w:rsidP="00C70A06">
            <w:pPr>
              <w:numPr>
                <w:ilvl w:val="0"/>
                <w:numId w:val="41"/>
              </w:numPr>
              <w:spacing w:before="80"/>
              <w:rPr>
                <w:sz w:val="22"/>
                <w:szCs w:val="22"/>
              </w:rPr>
            </w:pPr>
            <w:r w:rsidRPr="00C70A06">
              <w:rPr>
                <w:sz w:val="22"/>
                <w:szCs w:val="22"/>
              </w:rPr>
              <w:t>Följ upp</w:t>
            </w:r>
          </w:p>
        </w:tc>
        <w:tc>
          <w:tcPr>
            <w:tcW w:w="3497" w:type="pct"/>
            <w:shd w:val="clear" w:color="auto" w:fill="auto"/>
          </w:tcPr>
          <w:p w:rsidR="00ED5676" w:rsidRPr="00C70A06" w:rsidRDefault="00ED5676" w:rsidP="00C70A06">
            <w:pPr>
              <w:numPr>
                <w:ilvl w:val="0"/>
                <w:numId w:val="41"/>
              </w:numPr>
              <w:spacing w:before="80"/>
              <w:rPr>
                <w:sz w:val="22"/>
                <w:szCs w:val="22"/>
              </w:rPr>
            </w:pPr>
            <w:r w:rsidRPr="00C70A06">
              <w:rPr>
                <w:sz w:val="22"/>
                <w:szCs w:val="22"/>
              </w:rPr>
              <w:lastRenderedPageBreak/>
              <w:t>Utse en ansvarig för förebyggande av avfall</w:t>
            </w:r>
          </w:p>
          <w:p w:rsidR="00ED5676" w:rsidRPr="00C70A06" w:rsidRDefault="00ED5676" w:rsidP="00C70A06">
            <w:pPr>
              <w:numPr>
                <w:ilvl w:val="0"/>
                <w:numId w:val="41"/>
              </w:numPr>
              <w:spacing w:before="80"/>
              <w:rPr>
                <w:sz w:val="22"/>
                <w:szCs w:val="22"/>
              </w:rPr>
            </w:pPr>
            <w:r w:rsidRPr="00C70A06">
              <w:rPr>
                <w:sz w:val="22"/>
                <w:szCs w:val="22"/>
              </w:rPr>
              <w:t>Projektera i 3D för att minska risken för fel och krockar.</w:t>
            </w:r>
          </w:p>
          <w:p w:rsidR="00ED5676" w:rsidRPr="00C70A06" w:rsidRDefault="00ED5676" w:rsidP="00C70A06">
            <w:pPr>
              <w:numPr>
                <w:ilvl w:val="0"/>
                <w:numId w:val="41"/>
              </w:numPr>
              <w:spacing w:before="80"/>
              <w:rPr>
                <w:sz w:val="22"/>
                <w:szCs w:val="22"/>
              </w:rPr>
            </w:pPr>
            <w:r w:rsidRPr="00C70A06">
              <w:rPr>
                <w:sz w:val="22"/>
                <w:szCs w:val="22"/>
              </w:rPr>
              <w:t>Projektera för cirkulär ekonomi (avsnitt 5.3.1 i huvudrapporten)</w:t>
            </w:r>
          </w:p>
          <w:p w:rsidR="00ED5676" w:rsidRPr="00C70A06" w:rsidRDefault="00ED5676" w:rsidP="00C70A06">
            <w:pPr>
              <w:numPr>
                <w:ilvl w:val="0"/>
                <w:numId w:val="41"/>
              </w:numPr>
              <w:spacing w:before="80"/>
              <w:rPr>
                <w:sz w:val="22"/>
                <w:szCs w:val="22"/>
              </w:rPr>
            </w:pPr>
            <w:r w:rsidRPr="00C70A06">
              <w:rPr>
                <w:sz w:val="22"/>
                <w:szCs w:val="22"/>
              </w:rPr>
              <w:t>Dokumentera åtgärder som genomförts och om möjligt hur mycket avfallet har bedömts minska, t.ex. i projekteringsprotokoll eller i separat lista.</w:t>
            </w:r>
          </w:p>
          <w:p w:rsidR="00ED5676" w:rsidRPr="00C70A06" w:rsidRDefault="00ED5676" w:rsidP="00C70A06">
            <w:pPr>
              <w:numPr>
                <w:ilvl w:val="0"/>
                <w:numId w:val="41"/>
              </w:numPr>
              <w:spacing w:before="80"/>
              <w:rPr>
                <w:sz w:val="22"/>
                <w:szCs w:val="22"/>
              </w:rPr>
            </w:pPr>
            <w:r w:rsidRPr="00C70A06">
              <w:rPr>
                <w:sz w:val="22"/>
                <w:szCs w:val="22"/>
              </w:rPr>
              <w:t xml:space="preserve">Dokumentera information av betydelse i teknisk beskrivning och förfrågningsunderlag. </w:t>
            </w:r>
          </w:p>
          <w:p w:rsidR="00ED5676" w:rsidRPr="00C70A06" w:rsidRDefault="00ED5676" w:rsidP="00C70A06">
            <w:pPr>
              <w:numPr>
                <w:ilvl w:val="0"/>
                <w:numId w:val="41"/>
              </w:numPr>
              <w:spacing w:before="80"/>
              <w:rPr>
                <w:sz w:val="22"/>
                <w:szCs w:val="22"/>
              </w:rPr>
            </w:pPr>
            <w:r w:rsidRPr="00C70A06">
              <w:rPr>
                <w:sz w:val="22"/>
                <w:szCs w:val="22"/>
              </w:rPr>
              <w:t>Kompetensutveckla er inom förebyggande av avfall.</w:t>
            </w:r>
          </w:p>
          <w:p w:rsidR="00BF5EB7" w:rsidRPr="00C70A06" w:rsidRDefault="00BF5EB7" w:rsidP="00C70A06">
            <w:pPr>
              <w:numPr>
                <w:ilvl w:val="0"/>
                <w:numId w:val="41"/>
              </w:numPr>
              <w:spacing w:before="80"/>
              <w:rPr>
                <w:sz w:val="22"/>
                <w:szCs w:val="22"/>
              </w:rPr>
            </w:pPr>
            <w:r w:rsidRPr="00C70A06">
              <w:rPr>
                <w:sz w:val="22"/>
                <w:szCs w:val="22"/>
              </w:rPr>
              <w:t>Tänk modulärt för att kunna ersätta del av byggnad.</w:t>
            </w:r>
          </w:p>
          <w:p w:rsidR="00BF5EB7" w:rsidRPr="00C70A06" w:rsidRDefault="00BF5EB7" w:rsidP="00C70A06">
            <w:pPr>
              <w:numPr>
                <w:ilvl w:val="0"/>
                <w:numId w:val="41"/>
              </w:numPr>
              <w:spacing w:before="80"/>
              <w:rPr>
                <w:sz w:val="22"/>
                <w:szCs w:val="22"/>
              </w:rPr>
            </w:pPr>
            <w:r w:rsidRPr="00C70A06">
              <w:rPr>
                <w:sz w:val="22"/>
                <w:szCs w:val="22"/>
              </w:rPr>
              <w:t>Välj produkter med lång livslängd.</w:t>
            </w:r>
          </w:p>
          <w:p w:rsidR="00BF5EB7" w:rsidRPr="00C70A06" w:rsidRDefault="00BF5EB7" w:rsidP="00C70A06">
            <w:pPr>
              <w:numPr>
                <w:ilvl w:val="0"/>
                <w:numId w:val="41"/>
              </w:numPr>
              <w:spacing w:before="80"/>
              <w:rPr>
                <w:sz w:val="22"/>
                <w:szCs w:val="22"/>
              </w:rPr>
            </w:pPr>
            <w:r w:rsidRPr="00C70A06">
              <w:rPr>
                <w:sz w:val="22"/>
                <w:szCs w:val="22"/>
              </w:rPr>
              <w:t>Gör produktval som möjliggör reparation och underhåll.</w:t>
            </w:r>
          </w:p>
          <w:p w:rsidR="00BF5EB7" w:rsidRPr="00537D9A" w:rsidRDefault="00BF5EB7" w:rsidP="00FF2159">
            <w:pPr>
              <w:numPr>
                <w:ilvl w:val="0"/>
                <w:numId w:val="41"/>
              </w:numPr>
              <w:spacing w:before="80"/>
              <w:rPr>
                <w:sz w:val="22"/>
                <w:szCs w:val="22"/>
              </w:rPr>
            </w:pPr>
            <w:r w:rsidRPr="00537D9A">
              <w:rPr>
                <w:sz w:val="22"/>
                <w:szCs w:val="22"/>
              </w:rPr>
              <w:t>Välj lösningar som underlättar återanvändning och återvinning vid rivning.</w:t>
            </w:r>
          </w:p>
          <w:p w:rsidR="00BF5EB7" w:rsidRPr="00536D32" w:rsidRDefault="00BF5EB7" w:rsidP="00536D32">
            <w:pPr>
              <w:numPr>
                <w:ilvl w:val="0"/>
                <w:numId w:val="41"/>
              </w:numPr>
              <w:spacing w:before="80"/>
              <w:rPr>
                <w:sz w:val="22"/>
                <w:szCs w:val="22"/>
              </w:rPr>
            </w:pPr>
            <w:r w:rsidRPr="00C70A06">
              <w:rPr>
                <w:sz w:val="22"/>
                <w:szCs w:val="22"/>
              </w:rPr>
              <w:t>Undersök möjligheterna att använda återbrukade produkter och material.</w:t>
            </w:r>
            <w:r w:rsidR="005A4AFB" w:rsidRPr="00C70A06">
              <w:rPr>
                <w:sz w:val="22"/>
                <w:szCs w:val="22"/>
              </w:rPr>
              <w:t xml:space="preserve"> Välj begagnade eller rekonditionerade produkter om </w:t>
            </w:r>
            <w:r w:rsidR="005A4AFB" w:rsidRPr="00536D32">
              <w:rPr>
                <w:sz w:val="22"/>
                <w:szCs w:val="22"/>
              </w:rPr>
              <w:t>möjligt.</w:t>
            </w:r>
          </w:p>
          <w:p w:rsidR="00BF5EB7" w:rsidRPr="00C70A06" w:rsidRDefault="00BF5EB7" w:rsidP="00C70A06">
            <w:pPr>
              <w:numPr>
                <w:ilvl w:val="0"/>
                <w:numId w:val="41"/>
              </w:numPr>
              <w:spacing w:before="80"/>
              <w:rPr>
                <w:sz w:val="22"/>
                <w:szCs w:val="22"/>
              </w:rPr>
            </w:pPr>
            <w:r w:rsidRPr="00C70A06">
              <w:rPr>
                <w:sz w:val="22"/>
                <w:szCs w:val="22"/>
              </w:rPr>
              <w:t>Bedöm möjlighet att behålla hela eller delar av befintlig byggnad, t.ex. stomme.</w:t>
            </w:r>
          </w:p>
          <w:p w:rsidR="00BF5EB7" w:rsidRPr="00C70A06" w:rsidRDefault="00BF5EB7" w:rsidP="00C70A06">
            <w:pPr>
              <w:numPr>
                <w:ilvl w:val="0"/>
                <w:numId w:val="41"/>
              </w:numPr>
              <w:spacing w:before="80"/>
              <w:rPr>
                <w:sz w:val="22"/>
                <w:szCs w:val="22"/>
              </w:rPr>
            </w:pPr>
            <w:r w:rsidRPr="00C70A06">
              <w:rPr>
                <w:sz w:val="22"/>
                <w:szCs w:val="22"/>
              </w:rPr>
              <w:t>Utforma utifrån ett resurssnålt perspektiv, t.ex. utforma bostäder för ”compact living”.</w:t>
            </w:r>
          </w:p>
          <w:p w:rsidR="00BF5EB7" w:rsidRPr="00C70A06" w:rsidRDefault="00BF5EB7" w:rsidP="00C70A06">
            <w:pPr>
              <w:numPr>
                <w:ilvl w:val="0"/>
                <w:numId w:val="41"/>
              </w:numPr>
              <w:spacing w:before="80"/>
              <w:rPr>
                <w:sz w:val="22"/>
                <w:szCs w:val="22"/>
              </w:rPr>
            </w:pPr>
            <w:r w:rsidRPr="00C70A06">
              <w:rPr>
                <w:sz w:val="22"/>
                <w:szCs w:val="22"/>
              </w:rPr>
              <w:t xml:space="preserve">Överväg mängden sprängning och schaktning som behöver göras, </w:t>
            </w:r>
            <w:r w:rsidRPr="00C70A06">
              <w:rPr>
                <w:sz w:val="22"/>
                <w:szCs w:val="22"/>
              </w:rPr>
              <w:lastRenderedPageBreak/>
              <w:t>samt ha en plan för återanvändning av massor inom byggområdet.</w:t>
            </w:r>
          </w:p>
          <w:p w:rsidR="00BF5EB7" w:rsidRPr="00C70A06" w:rsidRDefault="00BF5EB7" w:rsidP="00C70A06">
            <w:pPr>
              <w:numPr>
                <w:ilvl w:val="0"/>
                <w:numId w:val="41"/>
              </w:numPr>
              <w:spacing w:before="80"/>
              <w:rPr>
                <w:sz w:val="22"/>
                <w:szCs w:val="22"/>
              </w:rPr>
            </w:pPr>
            <w:r w:rsidRPr="00C70A06">
              <w:rPr>
                <w:sz w:val="22"/>
                <w:szCs w:val="22"/>
              </w:rPr>
              <w:t xml:space="preserve">För att undvika spill: </w:t>
            </w:r>
          </w:p>
          <w:p w:rsidR="00BF5EB7" w:rsidRPr="00C70A06" w:rsidRDefault="00BF5EB7" w:rsidP="00C70A06">
            <w:pPr>
              <w:numPr>
                <w:ilvl w:val="1"/>
                <w:numId w:val="41"/>
              </w:numPr>
              <w:spacing w:before="80"/>
              <w:rPr>
                <w:sz w:val="22"/>
                <w:szCs w:val="22"/>
              </w:rPr>
            </w:pPr>
            <w:r w:rsidRPr="00C70A06">
              <w:rPr>
                <w:sz w:val="22"/>
                <w:szCs w:val="22"/>
              </w:rPr>
              <w:t xml:space="preserve">Använd standardiserade lösningar och standardmått. </w:t>
            </w:r>
          </w:p>
          <w:p w:rsidR="00BF5EB7" w:rsidRPr="00C70A06" w:rsidRDefault="00BF5EB7" w:rsidP="00C70A06">
            <w:pPr>
              <w:numPr>
                <w:ilvl w:val="1"/>
                <w:numId w:val="41"/>
              </w:numPr>
              <w:spacing w:before="80"/>
              <w:rPr>
                <w:sz w:val="22"/>
                <w:szCs w:val="22"/>
              </w:rPr>
            </w:pPr>
            <w:r w:rsidRPr="00C70A06">
              <w:rPr>
                <w:sz w:val="22"/>
                <w:szCs w:val="22"/>
              </w:rPr>
              <w:t xml:space="preserve">Anpassa projektering till mått som specifika produkter levereras i. </w:t>
            </w:r>
          </w:p>
          <w:p w:rsidR="00BF5EB7" w:rsidRPr="00C70A06" w:rsidRDefault="00BF5EB7" w:rsidP="00C70A06">
            <w:pPr>
              <w:numPr>
                <w:ilvl w:val="0"/>
                <w:numId w:val="41"/>
              </w:numPr>
              <w:spacing w:before="80"/>
              <w:rPr>
                <w:sz w:val="22"/>
                <w:szCs w:val="22"/>
              </w:rPr>
            </w:pPr>
            <w:r w:rsidRPr="00C70A06">
              <w:rPr>
                <w:sz w:val="22"/>
                <w:szCs w:val="22"/>
              </w:rPr>
              <w:t xml:space="preserve">Välj prefabricerade lösningar, där så är möjligt. </w:t>
            </w:r>
          </w:p>
          <w:p w:rsidR="00BF5EB7" w:rsidRPr="00C70A06" w:rsidRDefault="00BF5EB7" w:rsidP="00C70A06">
            <w:pPr>
              <w:numPr>
                <w:ilvl w:val="0"/>
                <w:numId w:val="41"/>
              </w:numPr>
              <w:spacing w:before="80"/>
              <w:rPr>
                <w:sz w:val="22"/>
                <w:szCs w:val="22"/>
              </w:rPr>
            </w:pPr>
            <w:r w:rsidRPr="00C70A06">
              <w:rPr>
                <w:sz w:val="22"/>
                <w:szCs w:val="22"/>
              </w:rPr>
              <w:t>Projektera för god demonterbarhet.</w:t>
            </w:r>
          </w:p>
        </w:tc>
      </w:tr>
    </w:tbl>
    <w:p w:rsidR="00B1681F" w:rsidRDefault="00B1681F" w:rsidP="00C66E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496"/>
      </w:tblGrid>
      <w:tr w:rsidR="009B4124" w:rsidRPr="00C70A06" w:rsidTr="00537D9A">
        <w:trPr>
          <w:tblHeader/>
        </w:trPr>
        <w:tc>
          <w:tcPr>
            <w:tcW w:w="5000" w:type="pct"/>
            <w:gridSpan w:val="2"/>
            <w:shd w:val="clear" w:color="auto" w:fill="auto"/>
          </w:tcPr>
          <w:p w:rsidR="009B4124" w:rsidRPr="00C70A06" w:rsidRDefault="00537D9A" w:rsidP="00C70A06">
            <w:pPr>
              <w:spacing w:before="80"/>
              <w:rPr>
                <w:b/>
                <w:sz w:val="22"/>
                <w:szCs w:val="22"/>
              </w:rPr>
            </w:pPr>
            <w:r>
              <w:rPr>
                <w:b/>
                <w:sz w:val="22"/>
                <w:szCs w:val="22"/>
              </w:rPr>
              <w:t>Åtgärder kopplade till p</w:t>
            </w:r>
            <w:r w:rsidR="009B4124" w:rsidRPr="00C70A06">
              <w:rPr>
                <w:b/>
                <w:sz w:val="22"/>
                <w:szCs w:val="22"/>
              </w:rPr>
              <w:t>roduktionsförberedelse och produktion</w:t>
            </w:r>
          </w:p>
        </w:tc>
      </w:tr>
      <w:tr w:rsidR="009B4124" w:rsidRPr="00C70A06" w:rsidTr="00537D9A">
        <w:trPr>
          <w:tblHeader/>
        </w:trPr>
        <w:tc>
          <w:tcPr>
            <w:tcW w:w="1503" w:type="pct"/>
            <w:shd w:val="clear" w:color="auto" w:fill="auto"/>
          </w:tcPr>
          <w:p w:rsidR="009B4124" w:rsidRPr="00C70A06" w:rsidRDefault="00537D9A" w:rsidP="00C70A06">
            <w:pPr>
              <w:spacing w:before="80"/>
              <w:rPr>
                <w:b/>
                <w:sz w:val="22"/>
                <w:szCs w:val="22"/>
              </w:rPr>
            </w:pPr>
            <w:r>
              <w:rPr>
                <w:b/>
                <w:sz w:val="22"/>
                <w:szCs w:val="22"/>
              </w:rPr>
              <w:t>Aktör: Byggherre</w:t>
            </w:r>
          </w:p>
        </w:tc>
        <w:tc>
          <w:tcPr>
            <w:tcW w:w="3497" w:type="pct"/>
            <w:shd w:val="clear" w:color="auto" w:fill="auto"/>
          </w:tcPr>
          <w:p w:rsidR="009B4124" w:rsidRPr="00C70A06" w:rsidRDefault="00537D9A" w:rsidP="00C70A06">
            <w:pPr>
              <w:spacing w:before="80"/>
              <w:rPr>
                <w:b/>
                <w:sz w:val="22"/>
                <w:szCs w:val="22"/>
              </w:rPr>
            </w:pPr>
            <w:r>
              <w:rPr>
                <w:b/>
                <w:sz w:val="22"/>
                <w:szCs w:val="22"/>
              </w:rPr>
              <w:t xml:space="preserve">Aktör: </w:t>
            </w:r>
            <w:r w:rsidR="009B4124" w:rsidRPr="00C70A06">
              <w:rPr>
                <w:b/>
                <w:sz w:val="22"/>
                <w:szCs w:val="22"/>
              </w:rPr>
              <w:t>Entreprenör</w:t>
            </w:r>
          </w:p>
        </w:tc>
      </w:tr>
      <w:tr w:rsidR="009B4124" w:rsidRPr="00C70A06" w:rsidTr="00C70A06">
        <w:tc>
          <w:tcPr>
            <w:tcW w:w="1503" w:type="pct"/>
            <w:shd w:val="clear" w:color="auto" w:fill="auto"/>
          </w:tcPr>
          <w:p w:rsidR="009B4124" w:rsidRPr="00C70A06" w:rsidRDefault="009B4124" w:rsidP="00C70A06">
            <w:pPr>
              <w:numPr>
                <w:ilvl w:val="0"/>
                <w:numId w:val="43"/>
              </w:numPr>
              <w:spacing w:before="80"/>
              <w:rPr>
                <w:sz w:val="22"/>
                <w:szCs w:val="22"/>
              </w:rPr>
            </w:pPr>
            <w:r w:rsidRPr="00C70A06">
              <w:rPr>
                <w:sz w:val="22"/>
                <w:szCs w:val="22"/>
              </w:rPr>
              <w:t>Ställ krav på redovisning av åtgärder för förebyggande av avfall innan arbete påbörjas.</w:t>
            </w:r>
          </w:p>
          <w:p w:rsidR="00BE23EF" w:rsidRPr="00C70A06" w:rsidRDefault="00BE23EF" w:rsidP="00C70A06">
            <w:pPr>
              <w:numPr>
                <w:ilvl w:val="0"/>
                <w:numId w:val="43"/>
              </w:numPr>
              <w:spacing w:before="80"/>
              <w:rPr>
                <w:sz w:val="22"/>
                <w:szCs w:val="22"/>
              </w:rPr>
            </w:pPr>
            <w:r w:rsidRPr="00C70A06">
              <w:rPr>
                <w:sz w:val="22"/>
                <w:szCs w:val="22"/>
              </w:rPr>
              <w:t>Ställ krav på förväntade material- och avfallsmängder och jämför med faktiska mängder.</w:t>
            </w:r>
          </w:p>
          <w:p w:rsidR="009B4124" w:rsidRPr="00C70A06" w:rsidRDefault="009B4124" w:rsidP="00C70A06">
            <w:pPr>
              <w:numPr>
                <w:ilvl w:val="0"/>
                <w:numId w:val="43"/>
              </w:numPr>
              <w:spacing w:before="80"/>
              <w:rPr>
                <w:sz w:val="22"/>
                <w:szCs w:val="22"/>
              </w:rPr>
            </w:pPr>
            <w:r w:rsidRPr="00C70A06">
              <w:rPr>
                <w:sz w:val="22"/>
                <w:szCs w:val="22"/>
              </w:rPr>
              <w:t>Följ upp</w:t>
            </w:r>
          </w:p>
          <w:p w:rsidR="009B4124" w:rsidRPr="00C70A06" w:rsidRDefault="009B4124" w:rsidP="00C70A06">
            <w:pPr>
              <w:numPr>
                <w:ilvl w:val="0"/>
                <w:numId w:val="43"/>
              </w:numPr>
              <w:spacing w:before="80"/>
              <w:rPr>
                <w:sz w:val="22"/>
                <w:szCs w:val="22"/>
              </w:rPr>
            </w:pPr>
            <w:r w:rsidRPr="00C70A06">
              <w:rPr>
                <w:sz w:val="22"/>
                <w:szCs w:val="22"/>
              </w:rPr>
              <w:t>Utökad kontroll i samband med miljörond, se bilaga 13.</w:t>
            </w:r>
          </w:p>
        </w:tc>
        <w:tc>
          <w:tcPr>
            <w:tcW w:w="3497" w:type="pct"/>
            <w:shd w:val="clear" w:color="auto" w:fill="auto"/>
          </w:tcPr>
          <w:p w:rsidR="009B4124" w:rsidRPr="00C70A06" w:rsidRDefault="009B4124" w:rsidP="00C70A06">
            <w:pPr>
              <w:numPr>
                <w:ilvl w:val="0"/>
                <w:numId w:val="42"/>
              </w:numPr>
              <w:spacing w:before="80"/>
              <w:rPr>
                <w:sz w:val="22"/>
                <w:szCs w:val="22"/>
              </w:rPr>
            </w:pPr>
            <w:r w:rsidRPr="00C70A06">
              <w:rPr>
                <w:sz w:val="22"/>
                <w:szCs w:val="22"/>
              </w:rPr>
              <w:t>Utse en ansvarig för förebyggande av avfall</w:t>
            </w:r>
          </w:p>
          <w:p w:rsidR="009B4124" w:rsidRPr="00C70A06" w:rsidRDefault="009B4124" w:rsidP="00C70A06">
            <w:pPr>
              <w:numPr>
                <w:ilvl w:val="0"/>
                <w:numId w:val="42"/>
              </w:numPr>
              <w:spacing w:before="80"/>
              <w:rPr>
                <w:sz w:val="22"/>
                <w:szCs w:val="22"/>
              </w:rPr>
            </w:pPr>
            <w:r w:rsidRPr="00C70A06">
              <w:rPr>
                <w:sz w:val="22"/>
                <w:szCs w:val="22"/>
              </w:rPr>
              <w:t>Material- och avfallshantera för cirkulär ekonomi (avsnitt 5.3.1 i huvudrapporten)</w:t>
            </w:r>
          </w:p>
          <w:p w:rsidR="009B4124" w:rsidRPr="00C70A06" w:rsidRDefault="009B4124" w:rsidP="00C70A06">
            <w:pPr>
              <w:numPr>
                <w:ilvl w:val="0"/>
                <w:numId w:val="42"/>
              </w:numPr>
              <w:spacing w:before="80"/>
              <w:rPr>
                <w:sz w:val="22"/>
                <w:szCs w:val="22"/>
              </w:rPr>
            </w:pPr>
            <w:r w:rsidRPr="00C70A06">
              <w:rPr>
                <w:sz w:val="22"/>
                <w:szCs w:val="22"/>
              </w:rPr>
              <w:t>Dokumentera åtgärder som genomförts och om möjligt hur mycket avfallet har bedömts minska.</w:t>
            </w:r>
          </w:p>
          <w:p w:rsidR="009B4124" w:rsidRPr="00C70A06" w:rsidRDefault="009B4124" w:rsidP="00C70A06">
            <w:pPr>
              <w:numPr>
                <w:ilvl w:val="0"/>
                <w:numId w:val="42"/>
              </w:numPr>
              <w:spacing w:before="80"/>
              <w:rPr>
                <w:sz w:val="22"/>
                <w:szCs w:val="22"/>
              </w:rPr>
            </w:pPr>
            <w:r w:rsidRPr="00C70A06">
              <w:rPr>
                <w:sz w:val="22"/>
                <w:szCs w:val="22"/>
              </w:rPr>
              <w:t>Utökad kontroll i samband med miljörond, se bilaga 13.</w:t>
            </w:r>
          </w:p>
          <w:p w:rsidR="009B4124" w:rsidRPr="00C70A06" w:rsidRDefault="009B4124" w:rsidP="00C70A06">
            <w:pPr>
              <w:numPr>
                <w:ilvl w:val="0"/>
                <w:numId w:val="42"/>
              </w:numPr>
              <w:spacing w:before="80"/>
              <w:rPr>
                <w:sz w:val="22"/>
                <w:szCs w:val="22"/>
              </w:rPr>
            </w:pPr>
            <w:r w:rsidRPr="00C70A06">
              <w:rPr>
                <w:sz w:val="22"/>
                <w:szCs w:val="22"/>
              </w:rPr>
              <w:t>Kompetensutveckla er inom förebyggande av avfall.</w:t>
            </w:r>
            <w:r w:rsidR="005A4AFB">
              <w:rPr>
                <w:sz w:val="22"/>
                <w:szCs w:val="22"/>
              </w:rPr>
              <w:t xml:space="preserve"> </w:t>
            </w:r>
            <w:r w:rsidRPr="00C70A06">
              <w:rPr>
                <w:sz w:val="22"/>
                <w:szCs w:val="22"/>
              </w:rPr>
              <w:t>Välj produkter med lång livslängd.</w:t>
            </w:r>
          </w:p>
          <w:p w:rsidR="009B4124" w:rsidRPr="00C70A06" w:rsidRDefault="009B4124" w:rsidP="00C70A06">
            <w:pPr>
              <w:numPr>
                <w:ilvl w:val="0"/>
                <w:numId w:val="42"/>
              </w:numPr>
              <w:spacing w:before="80"/>
              <w:rPr>
                <w:sz w:val="22"/>
                <w:szCs w:val="22"/>
              </w:rPr>
            </w:pPr>
            <w:r w:rsidRPr="00C70A06">
              <w:rPr>
                <w:sz w:val="22"/>
                <w:szCs w:val="22"/>
              </w:rPr>
              <w:t>Gör produktval som möjliggör reparation och underhåll.</w:t>
            </w:r>
          </w:p>
          <w:p w:rsidR="009B4124" w:rsidRPr="00C70A06" w:rsidRDefault="009B4124" w:rsidP="00C70A06">
            <w:pPr>
              <w:numPr>
                <w:ilvl w:val="0"/>
                <w:numId w:val="42"/>
              </w:numPr>
              <w:spacing w:before="80"/>
              <w:rPr>
                <w:sz w:val="22"/>
                <w:szCs w:val="22"/>
              </w:rPr>
            </w:pPr>
            <w:r w:rsidRPr="00C70A06">
              <w:rPr>
                <w:sz w:val="22"/>
                <w:szCs w:val="22"/>
              </w:rPr>
              <w:t xml:space="preserve">Välj lösningar som underlättar återanvändning och återvinning vid rivning. </w:t>
            </w:r>
          </w:p>
          <w:p w:rsidR="009B4124" w:rsidRPr="00536D32" w:rsidRDefault="009B4124" w:rsidP="00536D32">
            <w:pPr>
              <w:numPr>
                <w:ilvl w:val="0"/>
                <w:numId w:val="42"/>
              </w:numPr>
              <w:spacing w:before="80"/>
              <w:rPr>
                <w:sz w:val="22"/>
                <w:szCs w:val="22"/>
              </w:rPr>
            </w:pPr>
            <w:r w:rsidRPr="00C70A06">
              <w:rPr>
                <w:sz w:val="22"/>
                <w:szCs w:val="22"/>
              </w:rPr>
              <w:t>Undersök möjligheterna att använda återbrukade produkter och material.</w:t>
            </w:r>
            <w:r w:rsidR="005A4AFB" w:rsidRPr="00C70A06">
              <w:rPr>
                <w:sz w:val="22"/>
                <w:szCs w:val="22"/>
              </w:rPr>
              <w:t xml:space="preserve"> Välj begagnade eller rekonditionerade produkter om möjligt.</w:t>
            </w:r>
          </w:p>
          <w:p w:rsidR="009B4124" w:rsidRPr="00C70A06" w:rsidRDefault="009B4124" w:rsidP="00C70A06">
            <w:pPr>
              <w:numPr>
                <w:ilvl w:val="0"/>
                <w:numId w:val="42"/>
              </w:numPr>
              <w:spacing w:before="80"/>
              <w:rPr>
                <w:sz w:val="22"/>
                <w:szCs w:val="22"/>
              </w:rPr>
            </w:pPr>
            <w:r w:rsidRPr="00C70A06">
              <w:rPr>
                <w:sz w:val="22"/>
                <w:szCs w:val="22"/>
              </w:rPr>
              <w:t>Underhåll arbetsmaskiner och verktyg så de håller länge</w:t>
            </w:r>
          </w:p>
          <w:p w:rsidR="009B4124" w:rsidRPr="00C70A06" w:rsidRDefault="009B4124" w:rsidP="00C70A06">
            <w:pPr>
              <w:numPr>
                <w:ilvl w:val="0"/>
                <w:numId w:val="42"/>
              </w:numPr>
              <w:spacing w:before="80"/>
              <w:rPr>
                <w:sz w:val="22"/>
                <w:szCs w:val="22"/>
              </w:rPr>
            </w:pPr>
            <w:r w:rsidRPr="00C70A06">
              <w:rPr>
                <w:sz w:val="22"/>
                <w:szCs w:val="22"/>
              </w:rPr>
              <w:t>Samarbeta med återbruksaktör i samband med rivning.</w:t>
            </w:r>
          </w:p>
          <w:p w:rsidR="009B4124" w:rsidRPr="00C70A06" w:rsidRDefault="009B4124" w:rsidP="00C70A06">
            <w:pPr>
              <w:numPr>
                <w:ilvl w:val="0"/>
                <w:numId w:val="42"/>
              </w:numPr>
              <w:spacing w:before="80"/>
              <w:rPr>
                <w:sz w:val="22"/>
                <w:szCs w:val="22"/>
              </w:rPr>
            </w:pPr>
            <w:r w:rsidRPr="00C70A06">
              <w:rPr>
                <w:sz w:val="22"/>
                <w:szCs w:val="22"/>
              </w:rPr>
              <w:t>Utvärdera val av byggmetod, även utifrån total materialåtgång.</w:t>
            </w:r>
          </w:p>
          <w:p w:rsidR="009B4124" w:rsidRPr="00C70A06" w:rsidRDefault="009B4124" w:rsidP="00C70A06">
            <w:pPr>
              <w:numPr>
                <w:ilvl w:val="0"/>
                <w:numId w:val="42"/>
              </w:numPr>
              <w:spacing w:before="80"/>
              <w:rPr>
                <w:sz w:val="22"/>
                <w:szCs w:val="22"/>
              </w:rPr>
            </w:pPr>
            <w:r w:rsidRPr="00C70A06">
              <w:rPr>
                <w:sz w:val="22"/>
                <w:szCs w:val="22"/>
              </w:rPr>
              <w:t xml:space="preserve">Välj prefabricerade lösningar, där så är möjligt. </w:t>
            </w:r>
          </w:p>
          <w:p w:rsidR="009B4124" w:rsidRPr="00C70A06" w:rsidRDefault="009B4124" w:rsidP="00C70A06">
            <w:pPr>
              <w:numPr>
                <w:ilvl w:val="0"/>
                <w:numId w:val="42"/>
              </w:numPr>
              <w:spacing w:before="80"/>
              <w:rPr>
                <w:sz w:val="22"/>
                <w:szCs w:val="22"/>
              </w:rPr>
            </w:pPr>
            <w:r w:rsidRPr="00C70A06">
              <w:rPr>
                <w:sz w:val="22"/>
                <w:szCs w:val="22"/>
              </w:rPr>
              <w:t xml:space="preserve">För att undvika spill: </w:t>
            </w:r>
          </w:p>
          <w:p w:rsidR="009B4124" w:rsidRPr="00C70A06" w:rsidRDefault="009B4124" w:rsidP="00C70A06">
            <w:pPr>
              <w:numPr>
                <w:ilvl w:val="1"/>
                <w:numId w:val="42"/>
              </w:numPr>
              <w:spacing w:before="80"/>
              <w:rPr>
                <w:sz w:val="22"/>
                <w:szCs w:val="22"/>
              </w:rPr>
            </w:pPr>
            <w:r w:rsidRPr="00C70A06">
              <w:rPr>
                <w:sz w:val="22"/>
                <w:szCs w:val="22"/>
              </w:rPr>
              <w:t xml:space="preserve">Använd standardiserade lösningar och standardmått. </w:t>
            </w:r>
          </w:p>
          <w:p w:rsidR="009B4124" w:rsidRPr="00C70A06" w:rsidRDefault="009B4124" w:rsidP="00C70A06">
            <w:pPr>
              <w:numPr>
                <w:ilvl w:val="1"/>
                <w:numId w:val="42"/>
              </w:numPr>
              <w:spacing w:before="80"/>
              <w:rPr>
                <w:sz w:val="22"/>
                <w:szCs w:val="22"/>
              </w:rPr>
            </w:pPr>
            <w:r w:rsidRPr="00C70A06">
              <w:rPr>
                <w:sz w:val="22"/>
                <w:szCs w:val="22"/>
              </w:rPr>
              <w:t>Beställ måttanpassat.</w:t>
            </w:r>
          </w:p>
          <w:p w:rsidR="009B4124" w:rsidRPr="00C70A06" w:rsidRDefault="009B4124" w:rsidP="00C70A06">
            <w:pPr>
              <w:numPr>
                <w:ilvl w:val="0"/>
                <w:numId w:val="42"/>
              </w:numPr>
              <w:spacing w:before="80"/>
              <w:rPr>
                <w:sz w:val="22"/>
                <w:szCs w:val="22"/>
              </w:rPr>
            </w:pPr>
            <w:r w:rsidRPr="00C70A06">
              <w:rPr>
                <w:sz w:val="22"/>
                <w:szCs w:val="22"/>
              </w:rPr>
              <w:t xml:space="preserve">Projektera klart innan byggnation påbörjas, så risken för att bygga fel minskas. </w:t>
            </w:r>
          </w:p>
          <w:p w:rsidR="009B4124" w:rsidRPr="00C70A06" w:rsidRDefault="009B4124" w:rsidP="00C70A06">
            <w:pPr>
              <w:numPr>
                <w:ilvl w:val="0"/>
                <w:numId w:val="42"/>
              </w:numPr>
              <w:spacing w:before="80"/>
              <w:rPr>
                <w:sz w:val="22"/>
                <w:szCs w:val="22"/>
              </w:rPr>
            </w:pPr>
            <w:r w:rsidRPr="00C70A06">
              <w:rPr>
                <w:sz w:val="22"/>
                <w:szCs w:val="22"/>
              </w:rPr>
              <w:t xml:space="preserve">Återanvänd material mellan byggarbetsplatser om möjligt. </w:t>
            </w:r>
          </w:p>
          <w:p w:rsidR="009B4124" w:rsidRPr="00C70A06" w:rsidRDefault="009B4124" w:rsidP="00C70A06">
            <w:pPr>
              <w:numPr>
                <w:ilvl w:val="0"/>
                <w:numId w:val="42"/>
              </w:numPr>
              <w:spacing w:before="80"/>
              <w:rPr>
                <w:sz w:val="22"/>
                <w:szCs w:val="22"/>
              </w:rPr>
            </w:pPr>
            <w:r w:rsidRPr="00C70A06">
              <w:rPr>
                <w:sz w:val="22"/>
                <w:szCs w:val="22"/>
              </w:rPr>
              <w:t xml:space="preserve">Välj hyrlösningar istället för tillfälliga konstruktioner. </w:t>
            </w:r>
          </w:p>
          <w:p w:rsidR="009B4124" w:rsidRPr="00C70A06" w:rsidRDefault="009B4124" w:rsidP="00C70A06">
            <w:pPr>
              <w:numPr>
                <w:ilvl w:val="0"/>
                <w:numId w:val="42"/>
              </w:numPr>
              <w:spacing w:before="80"/>
              <w:rPr>
                <w:sz w:val="22"/>
                <w:szCs w:val="22"/>
              </w:rPr>
            </w:pPr>
            <w:r w:rsidRPr="00C70A06">
              <w:rPr>
                <w:sz w:val="22"/>
                <w:szCs w:val="22"/>
              </w:rPr>
              <w:t>Planera inköp, logistik och lagerhantering på ett genomtänkt sätt.</w:t>
            </w:r>
          </w:p>
          <w:p w:rsidR="009B4124" w:rsidRPr="00C70A06" w:rsidRDefault="009B4124" w:rsidP="00C70A06">
            <w:pPr>
              <w:numPr>
                <w:ilvl w:val="1"/>
                <w:numId w:val="42"/>
              </w:numPr>
              <w:spacing w:before="80"/>
              <w:rPr>
                <w:sz w:val="22"/>
                <w:szCs w:val="22"/>
              </w:rPr>
            </w:pPr>
            <w:r w:rsidRPr="00C70A06">
              <w:rPr>
                <w:sz w:val="22"/>
                <w:szCs w:val="22"/>
              </w:rPr>
              <w:t xml:space="preserve">Skapa ramavtal med leverantörer om just in time-leveranser och återtagande av ej använt material. </w:t>
            </w:r>
          </w:p>
          <w:p w:rsidR="009B4124" w:rsidRPr="00C70A06" w:rsidRDefault="009B4124" w:rsidP="00C70A06">
            <w:pPr>
              <w:numPr>
                <w:ilvl w:val="1"/>
                <w:numId w:val="42"/>
              </w:numPr>
              <w:spacing w:before="80"/>
              <w:rPr>
                <w:sz w:val="22"/>
                <w:szCs w:val="22"/>
              </w:rPr>
            </w:pPr>
            <w:r w:rsidRPr="00C70A06">
              <w:rPr>
                <w:sz w:val="22"/>
                <w:szCs w:val="22"/>
              </w:rPr>
              <w:t xml:space="preserve">Tillvarata produkter från överskottsbeställningar eller </w:t>
            </w:r>
            <w:r w:rsidRPr="00C70A06">
              <w:rPr>
                <w:sz w:val="22"/>
                <w:szCs w:val="22"/>
              </w:rPr>
              <w:lastRenderedPageBreak/>
              <w:t>felbeställningar.</w:t>
            </w:r>
          </w:p>
          <w:p w:rsidR="009B4124" w:rsidRPr="00C70A06" w:rsidRDefault="009B4124" w:rsidP="00C70A06">
            <w:pPr>
              <w:numPr>
                <w:ilvl w:val="1"/>
                <w:numId w:val="42"/>
              </w:numPr>
              <w:spacing w:before="80"/>
              <w:rPr>
                <w:sz w:val="22"/>
                <w:szCs w:val="22"/>
              </w:rPr>
            </w:pPr>
            <w:r w:rsidRPr="00C70A06">
              <w:rPr>
                <w:sz w:val="22"/>
                <w:szCs w:val="22"/>
              </w:rPr>
              <w:t xml:space="preserve">Arbeta med hela materialhanteringsprocessen; </w:t>
            </w:r>
            <w:r w:rsidR="00537D9A" w:rsidRPr="00C70A06">
              <w:rPr>
                <w:sz w:val="22"/>
                <w:szCs w:val="22"/>
              </w:rPr>
              <w:t>leverera</w:t>
            </w:r>
            <w:r w:rsidR="00537D9A">
              <w:rPr>
                <w:sz w:val="22"/>
                <w:szCs w:val="22"/>
              </w:rPr>
              <w:t>s</w:t>
            </w:r>
            <w:r w:rsidRPr="00C70A06">
              <w:rPr>
                <w:sz w:val="22"/>
                <w:szCs w:val="22"/>
              </w:rPr>
              <w:t xml:space="preserve">, lagring, förpackningar samt möjligheterna till att lämna tillbaka överblivet material. </w:t>
            </w:r>
          </w:p>
          <w:p w:rsidR="009B4124" w:rsidRPr="00C70A06" w:rsidRDefault="009B4124" w:rsidP="00C70A06">
            <w:pPr>
              <w:numPr>
                <w:ilvl w:val="1"/>
                <w:numId w:val="42"/>
              </w:numPr>
              <w:spacing w:before="80"/>
              <w:rPr>
                <w:sz w:val="22"/>
                <w:szCs w:val="22"/>
              </w:rPr>
            </w:pPr>
            <w:r w:rsidRPr="00C70A06">
              <w:rPr>
                <w:sz w:val="22"/>
                <w:szCs w:val="22"/>
              </w:rPr>
              <w:t>Minska skador på materialet genom samarbeten med materialleverantörer och transportörer.</w:t>
            </w:r>
          </w:p>
          <w:p w:rsidR="009B4124" w:rsidRPr="00C70A06" w:rsidRDefault="009B4124" w:rsidP="00C70A06">
            <w:pPr>
              <w:numPr>
                <w:ilvl w:val="0"/>
                <w:numId w:val="42"/>
              </w:numPr>
              <w:spacing w:before="80"/>
              <w:rPr>
                <w:sz w:val="22"/>
                <w:szCs w:val="22"/>
              </w:rPr>
            </w:pPr>
            <w:r w:rsidRPr="00C70A06">
              <w:rPr>
                <w:sz w:val="22"/>
                <w:szCs w:val="22"/>
              </w:rPr>
              <w:t xml:space="preserve">Vid miljörond ha fokus på att minska mängden skadat material som blir avfall, genom att använda checklistan i bilaga </w:t>
            </w:r>
            <w:r w:rsidR="00536D32">
              <w:rPr>
                <w:sz w:val="22"/>
                <w:szCs w:val="22"/>
              </w:rPr>
              <w:t>13</w:t>
            </w:r>
            <w:r w:rsidRPr="00C70A06">
              <w:rPr>
                <w:sz w:val="22"/>
                <w:szCs w:val="22"/>
              </w:rPr>
              <w:t>.</w:t>
            </w:r>
          </w:p>
          <w:p w:rsidR="009B4124" w:rsidRPr="00C70A06" w:rsidRDefault="009B4124" w:rsidP="00C70A06">
            <w:pPr>
              <w:numPr>
                <w:ilvl w:val="0"/>
                <w:numId w:val="42"/>
              </w:numPr>
              <w:spacing w:before="80"/>
              <w:rPr>
                <w:sz w:val="22"/>
                <w:szCs w:val="22"/>
              </w:rPr>
            </w:pPr>
            <w:r w:rsidRPr="00C70A06">
              <w:rPr>
                <w:sz w:val="22"/>
                <w:szCs w:val="22"/>
              </w:rPr>
              <w:t>Säkerställ att förpackningsmaterial som ingår i retursystem returneras för återanvändning, t.ex. byggpallar och kabeltrummor. Se till att det finns en uppmärkt plats för standardpallar.</w:t>
            </w:r>
          </w:p>
          <w:p w:rsidR="009B4124" w:rsidRPr="00C70A06" w:rsidRDefault="009B4124" w:rsidP="00C70A06">
            <w:pPr>
              <w:numPr>
                <w:ilvl w:val="0"/>
                <w:numId w:val="42"/>
              </w:numPr>
              <w:spacing w:before="80"/>
              <w:rPr>
                <w:sz w:val="22"/>
                <w:szCs w:val="22"/>
              </w:rPr>
            </w:pPr>
            <w:r w:rsidRPr="00C70A06">
              <w:rPr>
                <w:sz w:val="22"/>
                <w:szCs w:val="22"/>
              </w:rPr>
              <w:t>Ha en plan för hantering av överbliven betong i betongbilarna, t.ex. gjutning av betongsuggor.</w:t>
            </w:r>
          </w:p>
        </w:tc>
      </w:tr>
    </w:tbl>
    <w:p w:rsidR="009B4124" w:rsidRDefault="009B4124" w:rsidP="00C66E07"/>
    <w:p w:rsidR="00C66E07" w:rsidRPr="001939EC" w:rsidRDefault="00C66E07" w:rsidP="00C66E07">
      <w:pPr>
        <w:pStyle w:val="Rubrik2"/>
      </w:pPr>
      <w:bookmarkStart w:id="6" w:name="_Ref6237550"/>
      <w:r>
        <w:t>Fördjupning om</w:t>
      </w:r>
      <w:r w:rsidR="00CC1C3C">
        <w:t xml:space="preserve"> vissa</w:t>
      </w:r>
      <w:r w:rsidRPr="001939EC">
        <w:t xml:space="preserve"> åtgärder</w:t>
      </w:r>
      <w:bookmarkEnd w:id="6"/>
    </w:p>
    <w:p w:rsidR="00C66E07" w:rsidRPr="001939EC" w:rsidRDefault="00654C5E" w:rsidP="00C66E07">
      <w:r>
        <w:t>I detta avsnitt beskrivs några av åtgärderna i föregående avsnitt lite mer utförligt. Beskrivningarna bygger dels</w:t>
      </w:r>
      <w:r w:rsidR="00C66E07" w:rsidRPr="001939EC">
        <w:t xml:space="preserve"> erfarenheter från Skanska UK, dels från WRAP</w:t>
      </w:r>
      <w:r w:rsidR="00C66E07" w:rsidRPr="001939EC">
        <w:rPr>
          <w:vertAlign w:val="superscript"/>
        </w:rPr>
        <w:footnoteReference w:id="8"/>
      </w:r>
      <w:r w:rsidR="00C66E07" w:rsidRPr="001939EC">
        <w:t xml:space="preserve"> och dels från workshops inom ramen för utvecklingsprojektet </w:t>
      </w:r>
      <w:r w:rsidR="00C66E07">
        <w:t>”</w:t>
      </w:r>
      <w:r w:rsidR="00C66E07" w:rsidRPr="001939EC">
        <w:t>Att minska byggavfallet</w:t>
      </w:r>
      <w:r w:rsidR="00C66E07">
        <w:t>”</w:t>
      </w:r>
      <w:r w:rsidR="00C66E07" w:rsidRPr="001939EC">
        <w:rPr>
          <w:vertAlign w:val="superscript"/>
        </w:rPr>
        <w:footnoteReference w:id="9"/>
      </w:r>
      <w:r w:rsidR="00C66E07" w:rsidRPr="001939EC">
        <w:t xml:space="preserve">. Konkreta åtgärder för att förebygga byggavfall vid nyproduktion </w:t>
      </w:r>
      <w:r>
        <w:t>kopplades i det projektet till</w:t>
      </w:r>
      <w:r w:rsidR="00C66E07" w:rsidRPr="001939EC">
        <w:t xml:space="preserve"> följande områden:</w:t>
      </w:r>
    </w:p>
    <w:p w:rsidR="00C66E07" w:rsidRPr="001939EC" w:rsidRDefault="00C66E07" w:rsidP="00CC1C3C">
      <w:pPr>
        <w:numPr>
          <w:ilvl w:val="0"/>
          <w:numId w:val="26"/>
        </w:numPr>
      </w:pPr>
      <w:r w:rsidRPr="001939EC">
        <w:t>På företagsnivå</w:t>
      </w:r>
    </w:p>
    <w:p w:rsidR="00C66E07" w:rsidRPr="001939EC" w:rsidRDefault="00C66E07" w:rsidP="00CC1C3C">
      <w:pPr>
        <w:numPr>
          <w:ilvl w:val="0"/>
          <w:numId w:val="26"/>
        </w:numPr>
      </w:pPr>
      <w:r w:rsidRPr="001939EC">
        <w:t>Projektövergripande styrningsmekanismer</w:t>
      </w:r>
    </w:p>
    <w:p w:rsidR="00C66E07" w:rsidRPr="001939EC" w:rsidRDefault="00C66E07" w:rsidP="00CC1C3C">
      <w:pPr>
        <w:numPr>
          <w:ilvl w:val="0"/>
          <w:numId w:val="26"/>
        </w:numPr>
      </w:pPr>
      <w:r w:rsidRPr="001939EC">
        <w:t xml:space="preserve">Utformning av byggnaden och </w:t>
      </w:r>
      <w:r w:rsidR="00CC1C3C">
        <w:t>byggmetoder</w:t>
      </w:r>
    </w:p>
    <w:p w:rsidR="00C66E07" w:rsidRPr="001939EC" w:rsidRDefault="00C66E07" w:rsidP="00CC1C3C">
      <w:pPr>
        <w:numPr>
          <w:ilvl w:val="0"/>
          <w:numId w:val="26"/>
        </w:numPr>
      </w:pPr>
      <w:r w:rsidRPr="001939EC">
        <w:t>Logistik och materialhantering</w:t>
      </w:r>
    </w:p>
    <w:p w:rsidR="00C66E07" w:rsidRPr="001939EC" w:rsidRDefault="00C66E07" w:rsidP="00CC1C3C">
      <w:pPr>
        <w:numPr>
          <w:ilvl w:val="0"/>
          <w:numId w:val="26"/>
        </w:numPr>
      </w:pPr>
      <w:r w:rsidRPr="001939EC">
        <w:t>Inköp</w:t>
      </w:r>
    </w:p>
    <w:p w:rsidR="00C66E07" w:rsidRPr="001939EC" w:rsidRDefault="00CC1C3C" w:rsidP="00CC1C3C">
      <w:pPr>
        <w:numPr>
          <w:ilvl w:val="0"/>
          <w:numId w:val="26"/>
        </w:numPr>
      </w:pPr>
      <w:r>
        <w:t>M</w:t>
      </w:r>
      <w:r w:rsidR="00C66E07" w:rsidRPr="001939EC">
        <w:t xml:space="preserve">inska mängden byggfel och skador på färdigbyggda delar </w:t>
      </w:r>
    </w:p>
    <w:p w:rsidR="00C66E07" w:rsidRDefault="00C66E07" w:rsidP="00C66E07">
      <w:r w:rsidRPr="001939EC">
        <w:t xml:space="preserve">Exemplen på åtgärder nedan redovisas utifrån denna indelning. </w:t>
      </w:r>
    </w:p>
    <w:p w:rsidR="00C66E07" w:rsidRPr="001939EC" w:rsidRDefault="00C66E07" w:rsidP="00C66E07"/>
    <w:p w:rsidR="00C66E07" w:rsidRPr="001939EC" w:rsidRDefault="00C66E07" w:rsidP="00CC1C3C">
      <w:pPr>
        <w:pStyle w:val="Rubrik3"/>
      </w:pPr>
      <w:r w:rsidRPr="001939EC">
        <w:t>På företagsnivå</w:t>
      </w:r>
    </w:p>
    <w:p w:rsidR="00BC5A2C" w:rsidRDefault="00BC5A2C" w:rsidP="00C66E07">
      <w:r>
        <w:t>Åtgärder som kan genomföras på företagsnivå, och inte bara i ett enskilt projekt redovisas nedan:</w:t>
      </w:r>
    </w:p>
    <w:p w:rsidR="00C66E07" w:rsidRPr="001939EC" w:rsidRDefault="00C66E07" w:rsidP="00BC5A2C">
      <w:pPr>
        <w:numPr>
          <w:ilvl w:val="0"/>
          <w:numId w:val="32"/>
        </w:numPr>
      </w:pPr>
      <w:r w:rsidRPr="001939EC">
        <w:t>Kompetensutveckla nyckelgrupper inom företaget (exempelvis arkitekter, projektörer, logistikansvariga, inköpsansvariga, projektledare och miljöansvariga)</w:t>
      </w:r>
    </w:p>
    <w:p w:rsidR="00C66E07" w:rsidRPr="001939EC" w:rsidRDefault="00C66E07" w:rsidP="00BC5A2C">
      <w:pPr>
        <w:numPr>
          <w:ilvl w:val="0"/>
          <w:numId w:val="32"/>
        </w:numPr>
      </w:pPr>
      <w:r w:rsidRPr="001939EC">
        <w:t>Starta</w:t>
      </w:r>
      <w:r w:rsidR="00F572B5">
        <w:t xml:space="preserve"> ett</w:t>
      </w:r>
      <w:r w:rsidRPr="001939EC">
        <w:t xml:space="preserve"> strategiskt utvecklingssamarbete med leverantörer som man har ramavtal med.</w:t>
      </w:r>
    </w:p>
    <w:p w:rsidR="00C66E07" w:rsidRPr="001939EC" w:rsidRDefault="00C66E07" w:rsidP="00BC5A2C">
      <w:pPr>
        <w:numPr>
          <w:ilvl w:val="0"/>
          <w:numId w:val="32"/>
        </w:numPr>
      </w:pPr>
      <w:r w:rsidRPr="001939EC">
        <w:lastRenderedPageBreak/>
        <w:t>Ställ krav i ramavtal (till exempel när det gäller kompetens, möjlighet till återtagande av ej förbrukat material och hur material förpackas).</w:t>
      </w:r>
    </w:p>
    <w:p w:rsidR="00C66E07" w:rsidRPr="001939EC" w:rsidRDefault="00C66E07" w:rsidP="00BC5A2C">
      <w:pPr>
        <w:numPr>
          <w:ilvl w:val="0"/>
          <w:numId w:val="32"/>
        </w:numPr>
      </w:pPr>
      <w:r w:rsidRPr="001939EC">
        <w:t>Arbeta med statistik och uppföljning när det gäller material och avfall.</w:t>
      </w:r>
    </w:p>
    <w:p w:rsidR="00C66E07" w:rsidRDefault="00C66E07" w:rsidP="00BC5A2C">
      <w:pPr>
        <w:numPr>
          <w:ilvl w:val="0"/>
          <w:numId w:val="32"/>
        </w:numPr>
      </w:pPr>
      <w:r w:rsidRPr="001939EC">
        <w:t xml:space="preserve">Arbeta med </w:t>
      </w:r>
      <w:r w:rsidR="00F572B5">
        <w:t xml:space="preserve">forum </w:t>
      </w:r>
      <w:r w:rsidRPr="001939EC">
        <w:t xml:space="preserve">för erfarenhetsåterföring. Ett exempel för att öka återföringen av kunskap kring utfallet av åtgärder för </w:t>
      </w:r>
      <w:r w:rsidR="00537D9A">
        <w:t>förebyggande av avfall kan</w:t>
      </w:r>
      <w:r w:rsidRPr="001939EC">
        <w:t xml:space="preserve"> vara att starta ett </w:t>
      </w:r>
      <w:r w:rsidR="00537D9A">
        <w:t>mötes</w:t>
      </w:r>
      <w:r w:rsidRPr="001939EC">
        <w:t xml:space="preserve">forum </w:t>
      </w:r>
      <w:r w:rsidR="00537D9A">
        <w:t>för</w:t>
      </w:r>
      <w:r w:rsidRPr="001939EC">
        <w:t xml:space="preserve"> avfallssamordnare från varje byggarbetsplats. Detta bidrar till att höja kompetensen och ansvarskänslan för avfall inom företaget och genererar ofta konkreta idéer kring hur avfallsmängder kan minskas.</w:t>
      </w:r>
    </w:p>
    <w:p w:rsidR="00537D9A" w:rsidRPr="001939EC" w:rsidRDefault="00537D9A" w:rsidP="00537D9A"/>
    <w:p w:rsidR="00C66E07" w:rsidRPr="00BC5A2C" w:rsidRDefault="00C66E07" w:rsidP="00CC1C3C">
      <w:pPr>
        <w:pStyle w:val="Rubrik3"/>
      </w:pPr>
      <w:r w:rsidRPr="00BC5A2C">
        <w:t>Projektövergripande styrningsmekanismer</w:t>
      </w:r>
    </w:p>
    <w:p w:rsidR="00DC1A5B" w:rsidRPr="00BC5A2C" w:rsidRDefault="00DC1A5B" w:rsidP="00DC1A5B">
      <w:pPr>
        <w:pStyle w:val="Rubrik4"/>
      </w:pPr>
      <w:r w:rsidRPr="00BC5A2C">
        <w:t>Ekonomiska incitament</w:t>
      </w:r>
    </w:p>
    <w:p w:rsidR="00C66E07" w:rsidRDefault="00C66E07" w:rsidP="00C66E07">
      <w:r w:rsidRPr="00BC5A2C">
        <w:t xml:space="preserve">Kan man använda ekonomiska eller andra incitament för att minska materialåtgång och avfallsmängder? </w:t>
      </w:r>
    </w:p>
    <w:p w:rsidR="00BE23EF" w:rsidRDefault="00BE23EF" w:rsidP="00C66E07">
      <w:r w:rsidRPr="00BE23EF">
        <w:t>Ställ t.ex. krav på transparent redovisning av materialkostnader. Underleverantörer som lämnar pris på arbete och material har påslag för material som blir avfall inlagt i priset. Genom att samarbeta kring att minska avfallet och dela på vinsten kan man pressa priser utan att underentreprenörens vinst påverkas.</w:t>
      </w:r>
    </w:p>
    <w:p w:rsidR="00654C5E" w:rsidRDefault="00654C5E" w:rsidP="00C66E07">
      <w:r w:rsidRPr="00BC5A2C">
        <w:t>Här är det viktigt att fundera på hur incitamenten styr, så att de inte leder till försämringar på andra områden.</w:t>
      </w:r>
    </w:p>
    <w:p w:rsidR="00C66E07" w:rsidRPr="001939EC" w:rsidRDefault="00C66E07" w:rsidP="00CC1C3C">
      <w:pPr>
        <w:pStyle w:val="Rubrik3"/>
      </w:pPr>
      <w:bookmarkStart w:id="7" w:name="_Ref6209928"/>
      <w:r w:rsidRPr="001939EC">
        <w:t>Utformning av byggnaden och byggmetoder</w:t>
      </w:r>
      <w:bookmarkEnd w:id="7"/>
    </w:p>
    <w:p w:rsidR="00BC5A2C" w:rsidRPr="001939EC" w:rsidRDefault="00C66E07" w:rsidP="00C66E07">
      <w:r w:rsidRPr="001939EC">
        <w:t xml:space="preserve">I samband med utformning av byggnaden finns det stora möjligheter att påverka avfallet. Här följer några exempel på hur man i utformning och projektering kan påverka avfallets mängd och farlighet: </w:t>
      </w:r>
    </w:p>
    <w:p w:rsidR="00C66E07" w:rsidRPr="00BC5A2C" w:rsidRDefault="00C66E07" w:rsidP="00BE23EF">
      <w:pPr>
        <w:numPr>
          <w:ilvl w:val="0"/>
          <w:numId w:val="44"/>
        </w:numPr>
      </w:pPr>
      <w:r w:rsidRPr="00BC5A2C">
        <w:t>Utgå från användarperspektivet – hur kommer byggnaden att användas, hur ofta kommer man att bygga om, ändra verksamhet, renovera etc.  Ska detta påverka val av lösningar på något sätt för till exempel el, ventilation, avlopp, takhöjder och rumsindelning? Minskat ombyggnadsbehov minskar avfallet i framtiden.</w:t>
      </w:r>
    </w:p>
    <w:p w:rsidR="00C66E07" w:rsidRPr="00BC5A2C" w:rsidRDefault="00C66E07" w:rsidP="00BE23EF">
      <w:pPr>
        <w:numPr>
          <w:ilvl w:val="0"/>
          <w:numId w:val="44"/>
        </w:numPr>
      </w:pPr>
      <w:r w:rsidRPr="00BC5A2C">
        <w:t>Välj prefabricerade lösningar, där så är möjligt. Särskilt för repetitiva delar kan detta vara effektivt ur avfallsminimeringssynpunkt eftersom tillverkningen sker i en kontrollerad miljö där det är lättare att upptäcka moment med spill och att effektivisera materialanvändningen.</w:t>
      </w:r>
    </w:p>
    <w:p w:rsidR="00C66E07" w:rsidRPr="00BE23EF" w:rsidRDefault="00485D3A" w:rsidP="00BE23EF">
      <w:pPr>
        <w:numPr>
          <w:ilvl w:val="0"/>
          <w:numId w:val="44"/>
        </w:numPr>
      </w:pPr>
      <w:r w:rsidRPr="00BE23EF">
        <w:t>Undersök möjligheterna att använda återbrukade produkter och material. Om projektet föregås av en rivning kan man undersöka vil</w:t>
      </w:r>
      <w:r w:rsidR="00F572B5">
        <w:t>k</w:t>
      </w:r>
      <w:r w:rsidRPr="00BE23EF">
        <w:t xml:space="preserve">a </w:t>
      </w:r>
      <w:r w:rsidR="005A4AFB">
        <w:t>produkter</w:t>
      </w:r>
      <w:r w:rsidR="005A4AFB" w:rsidRPr="00BE23EF">
        <w:t xml:space="preserve"> </w:t>
      </w:r>
      <w:r w:rsidRPr="00BE23EF">
        <w:t>som kan återanvändas från rivningen. Man kan även ha som rutin att undersöka vilka material/produkter som skulle kunna utgöras av återbrukade produkter, t</w:t>
      </w:r>
      <w:r w:rsidR="005A4AFB">
        <w:t>.</w:t>
      </w:r>
      <w:r w:rsidRPr="00BE23EF">
        <w:t>ex</w:t>
      </w:r>
      <w:r w:rsidR="005A4AFB">
        <w:t>.</w:t>
      </w:r>
      <w:r w:rsidRPr="00BE23EF">
        <w:t xml:space="preserve"> innerdörrar.</w:t>
      </w:r>
    </w:p>
    <w:p w:rsidR="00C66E07" w:rsidRPr="001939EC" w:rsidRDefault="00C66E07" w:rsidP="00CC1C3C">
      <w:pPr>
        <w:pStyle w:val="Rubrik3"/>
      </w:pPr>
      <w:r w:rsidRPr="001939EC">
        <w:t>Logistik och materialhantering</w:t>
      </w:r>
    </w:p>
    <w:p w:rsidR="00C66E07" w:rsidRPr="005C2A1A" w:rsidRDefault="00C66E07" w:rsidP="00C66E07">
      <w:r w:rsidRPr="005C2A1A">
        <w:t xml:space="preserve">Erfarenheter från bland annat </w:t>
      </w:r>
      <w:r w:rsidR="005C2A1A" w:rsidRPr="005C2A1A">
        <w:t>Storbritannien</w:t>
      </w:r>
      <w:r w:rsidRPr="005C2A1A">
        <w:t xml:space="preserve"> visar att en viktig åtgärd för att minska mängden avfall är att arbeta med hela materialhanteringsprocessen. Hur material levereras till byggarbetsplatsen, hur de lagras och förpackas samt möjligheterna till att lämna tillbaka överblivet material är</w:t>
      </w:r>
      <w:r w:rsidR="00F572B5">
        <w:t xml:space="preserve"> </w:t>
      </w:r>
      <w:r w:rsidR="0020607D">
        <w:t xml:space="preserve">några </w:t>
      </w:r>
      <w:r w:rsidRPr="005C2A1A">
        <w:t>aspekter som påverkar hur mycket avfall som uppstår. Planeringen</w:t>
      </w:r>
      <w:r w:rsidR="00F572B5">
        <w:t xml:space="preserve"> och hanteringen</w:t>
      </w:r>
      <w:r w:rsidRPr="005C2A1A">
        <w:t xml:space="preserve"> av dessa frågor behöver börja redan i projekteringsskedet.</w:t>
      </w:r>
    </w:p>
    <w:p w:rsidR="00C66E07" w:rsidRPr="005C2A1A" w:rsidRDefault="00C66E07" w:rsidP="00C66E07">
      <w:r w:rsidRPr="005C2A1A">
        <w:t xml:space="preserve">Att planera materialhanteringsfrågorna tidigt underlättar för den fortsatta processen. </w:t>
      </w:r>
    </w:p>
    <w:p w:rsidR="00BE23EF" w:rsidRDefault="00C66E07" w:rsidP="00BE23EF">
      <w:pPr>
        <w:pStyle w:val="Rubrik4"/>
      </w:pPr>
      <w:r w:rsidRPr="005C2A1A">
        <w:lastRenderedPageBreak/>
        <w:t>Logistikcenter – lagra materialet på ett ställe</w:t>
      </w:r>
    </w:p>
    <w:p w:rsidR="00C66E07" w:rsidRPr="005C2A1A" w:rsidRDefault="00C66E07" w:rsidP="00BE23EF">
      <w:r w:rsidRPr="005C2A1A">
        <w:t xml:space="preserve">Ett logistikcenter är ett lager, dit leveranser med stor lastbil kommer. Därifrån levereras de mängder material som behövs när det behövs till själva byggarbetsplatsen – just-in-time-leveranser. Om det är trångt på byggarbetsplatsen eller det är svårt att komma dit med tung trafik, kan man med fördel placera logistikcentret en bit bort från byggarbetsplatsen där trafikförutsättningarna är bättre. Det minskar också mängden transporter till byggarbetsplatsen betydligt. Om det finns utrymme kan lagret finnas inom byggarbetsplatsen. </w:t>
      </w:r>
    </w:p>
    <w:p w:rsidR="00C66E07" w:rsidRPr="005C2A1A" w:rsidRDefault="00F572B5" w:rsidP="00C66E07">
      <w:r>
        <w:t>F</w:t>
      </w:r>
      <w:r w:rsidR="00C66E07" w:rsidRPr="005C2A1A">
        <w:t xml:space="preserve">ördelar som finns med logistikcenter och just-in-time-leveranser är bland annat: </w:t>
      </w:r>
    </w:p>
    <w:p w:rsidR="00C66E07" w:rsidRPr="005C2A1A" w:rsidRDefault="00C66E07" w:rsidP="005C2A1A">
      <w:pPr>
        <w:numPr>
          <w:ilvl w:val="0"/>
          <w:numId w:val="33"/>
        </w:numPr>
      </w:pPr>
      <w:r w:rsidRPr="005C2A1A">
        <w:t xml:space="preserve">Byggare och installatörer måste planera på ett annat sätt, </w:t>
      </w:r>
      <w:r w:rsidR="00B67EED">
        <w:t>och kan således</w:t>
      </w:r>
      <w:r w:rsidR="00B67EED" w:rsidRPr="005C2A1A">
        <w:t xml:space="preserve"> </w:t>
      </w:r>
      <w:r w:rsidRPr="005C2A1A">
        <w:t xml:space="preserve"> meddela mer noggrant hur mycket material som behövs </w:t>
      </w:r>
      <w:r w:rsidR="00B67EED">
        <w:t xml:space="preserve">och </w:t>
      </w:r>
      <w:r w:rsidRPr="005C2A1A">
        <w:t>när. Man behöver</w:t>
      </w:r>
      <w:r w:rsidR="00B67EED">
        <w:t xml:space="preserve"> dock</w:t>
      </w:r>
      <w:r w:rsidRPr="005C2A1A">
        <w:t xml:space="preserve"> skapa system och rutiner för detta. Erfarenheter från bland annat Storbritannien visar att detta minskar materialåtgången vid ett bygge.</w:t>
      </w:r>
    </w:p>
    <w:p w:rsidR="00C66E07" w:rsidRPr="005C2A1A" w:rsidRDefault="00C66E07" w:rsidP="005C2A1A">
      <w:pPr>
        <w:numPr>
          <w:ilvl w:val="0"/>
          <w:numId w:val="33"/>
        </w:numPr>
      </w:pPr>
      <w:r w:rsidRPr="005C2A1A">
        <w:t>Material behöver inte lagras i någon större utsträckning utspritt på byggarbetsplatsen. Det minskar skador på material och i vissa fall minskar</w:t>
      </w:r>
      <w:r w:rsidR="00B67EED">
        <w:t xml:space="preserve"> även</w:t>
      </w:r>
      <w:r w:rsidRPr="005C2A1A">
        <w:t xml:space="preserve"> risken för olyckor. Det gör det också lättare att hitta materialet.</w:t>
      </w:r>
    </w:p>
    <w:p w:rsidR="00C66E07" w:rsidRPr="005C2A1A" w:rsidRDefault="00C66E07" w:rsidP="005C2A1A">
      <w:pPr>
        <w:numPr>
          <w:ilvl w:val="0"/>
          <w:numId w:val="33"/>
        </w:numPr>
      </w:pPr>
      <w:r w:rsidRPr="005C2A1A">
        <w:t>Det blir lättare att avtala med leverantörer om att ta tillbaka överblivet material och flergångsförpackningar, då dessa kan hämtas organiserat på ett ställe, dit man lätt kan komma med stor bil och dit man ändå kör för att leverera annat material.</w:t>
      </w:r>
    </w:p>
    <w:p w:rsidR="00C66E07" w:rsidRDefault="00C66E07" w:rsidP="005C2A1A">
      <w:pPr>
        <w:numPr>
          <w:ilvl w:val="0"/>
          <w:numId w:val="33"/>
        </w:numPr>
      </w:pPr>
      <w:r w:rsidRPr="005C2A1A">
        <w:t>I logistikcentret kan man ha en lokal prefabriceringsverkstad för vissa installationer. Detta minskar också riskerna för olyckor på bygget eftersom det minskar antalet personer som vistas på byggarbetsplatsen.</w:t>
      </w:r>
    </w:p>
    <w:p w:rsidR="005C2A1A" w:rsidRPr="005C2A1A" w:rsidRDefault="005C2A1A" w:rsidP="005C2A1A">
      <w:pPr>
        <w:ind w:left="360"/>
      </w:pPr>
    </w:p>
    <w:p w:rsidR="00BE23EF" w:rsidRDefault="00C66E07" w:rsidP="00BE23EF">
      <w:pPr>
        <w:pStyle w:val="Rubrik4"/>
      </w:pPr>
      <w:r w:rsidRPr="005C2A1A">
        <w:t>Mät materialflödet och avfallet</w:t>
      </w:r>
    </w:p>
    <w:p w:rsidR="00C66E07" w:rsidRPr="001939EC" w:rsidRDefault="00C66E07" w:rsidP="00BE23EF">
      <w:r w:rsidRPr="005C2A1A">
        <w:t>Vanligtvis mäts mängden avfall som uppstår på ett bygge. Men materialflödet har man ofta sämre kunskap om och sämre kontroll över. Genom att mäta allt material in till bygget och följa upp detta i förhållande till beräknade mängder, får man betydligt bättre kontroll även över avfallet. Då blir det möjligt att relatera avfallssiffrorna till totala materialmängde</w:t>
      </w:r>
      <w:r w:rsidR="00B67EED">
        <w:t>n</w:t>
      </w:r>
      <w:r w:rsidRPr="005C2A1A">
        <w:t xml:space="preserve"> vilket leder till att avfallsstatistiken blir mer relevant att följa upp och lättare att kommunicera.</w:t>
      </w:r>
      <w:r w:rsidRPr="001939EC">
        <w:t xml:space="preserve"> </w:t>
      </w:r>
    </w:p>
    <w:p w:rsidR="00C66E07" w:rsidRPr="001939EC" w:rsidRDefault="00C66E07" w:rsidP="00CC1C3C">
      <w:pPr>
        <w:pStyle w:val="Rubrik3"/>
      </w:pPr>
      <w:r w:rsidRPr="001939EC">
        <w:t>Inköp</w:t>
      </w:r>
    </w:p>
    <w:p w:rsidR="00C66E07" w:rsidRPr="001939EC" w:rsidRDefault="00C66E07" w:rsidP="00C66E07">
      <w:r w:rsidRPr="001939EC">
        <w:t xml:space="preserve">Det finns ett nära samband mellan materialhantering och inköp. Det blir lättare att ställa krav på underentreprenörer och materialleverantörer om man vet hur materialhanteringsprocessen kommer se ut redan i upphandlingsskedet. </w:t>
      </w:r>
    </w:p>
    <w:p w:rsidR="00C66E07" w:rsidRPr="001939EC" w:rsidRDefault="00C66E07" w:rsidP="00C66E07">
      <w:r w:rsidRPr="001939EC">
        <w:t>Materialrelaterade aspekter att ta hänsyn till vid upphandling av materialleverantörer, för att förebygga avfall:</w:t>
      </w:r>
    </w:p>
    <w:p w:rsidR="00C66E07" w:rsidRPr="001939EC" w:rsidRDefault="00C66E07" w:rsidP="005C2A1A">
      <w:pPr>
        <w:numPr>
          <w:ilvl w:val="0"/>
          <w:numId w:val="34"/>
        </w:numPr>
      </w:pPr>
      <w:r w:rsidRPr="001939EC">
        <w:t>Optimering av materialresurserna, till exempel möjligheter till måttbeställning av material.</w:t>
      </w:r>
    </w:p>
    <w:p w:rsidR="00C66E07" w:rsidRPr="001939EC" w:rsidRDefault="00C66E07" w:rsidP="005C2A1A">
      <w:pPr>
        <w:numPr>
          <w:ilvl w:val="0"/>
          <w:numId w:val="34"/>
        </w:numPr>
      </w:pPr>
      <w:r w:rsidRPr="001939EC">
        <w:t xml:space="preserve">Förpackningar – </w:t>
      </w:r>
      <w:r w:rsidR="00B67EED">
        <w:t>e</w:t>
      </w:r>
      <w:r w:rsidRPr="001939EC">
        <w:t xml:space="preserve">ngångsförpackningar eller återanvändningsbara förpackningar? Finns retursystem? Förpackningen ska vara lagom avvägd för att skydda varan och ändå inte generera mer avfall än nödvändigt. </w:t>
      </w:r>
    </w:p>
    <w:p w:rsidR="00C66E07" w:rsidRPr="001939EC" w:rsidRDefault="00654C5E" w:rsidP="005C2A1A">
      <w:pPr>
        <w:numPr>
          <w:ilvl w:val="0"/>
          <w:numId w:val="34"/>
        </w:numPr>
      </w:pPr>
      <w:r>
        <w:t>Förpackningar som kan återanvändas, t.ex. lastpallar</w:t>
      </w:r>
      <w:r w:rsidR="00C66E07" w:rsidRPr="001939EC">
        <w:t xml:space="preserve"> - Ställ krav på leverantörer att leverera byggmaterial på lastpallar som ingår i Retursystem Byggpall och säkerställ att tomma lastpallar hämtas enligt </w:t>
      </w:r>
      <w:r>
        <w:t>Retursystem Byggpall, alternativt att leverantören själv</w:t>
      </w:r>
      <w:r w:rsidR="00EB4418">
        <w:t xml:space="preserve"> alltid</w:t>
      </w:r>
      <w:r>
        <w:t xml:space="preserve"> tar tillbaka lastpallarna</w:t>
      </w:r>
      <w:r w:rsidR="00C66E07" w:rsidRPr="001939EC">
        <w:t>.</w:t>
      </w:r>
    </w:p>
    <w:p w:rsidR="00C66E07" w:rsidRPr="001939EC" w:rsidRDefault="00C66E07" w:rsidP="005C2A1A">
      <w:pPr>
        <w:numPr>
          <w:ilvl w:val="0"/>
          <w:numId w:val="34"/>
        </w:numPr>
      </w:pPr>
      <w:r w:rsidRPr="001939EC">
        <w:lastRenderedPageBreak/>
        <w:t xml:space="preserve">Förpackning ur ett användarperspektiv: Kan man förpacka materialet så det blir lättare att installera eller </w:t>
      </w:r>
      <w:r w:rsidR="0020607D">
        <w:t>montera</w:t>
      </w:r>
      <w:r w:rsidRPr="001939EC">
        <w:t>? Exempelvis</w:t>
      </w:r>
      <w:r w:rsidR="00B67EED">
        <w:t xml:space="preserve"> vid</w:t>
      </w:r>
      <w:r w:rsidRPr="001939EC">
        <w:t xml:space="preserve"> förpackning av armaturer så </w:t>
      </w:r>
      <w:r w:rsidR="00B67EED">
        <w:t xml:space="preserve">kan </w:t>
      </w:r>
      <w:r w:rsidRPr="001939EC">
        <w:t xml:space="preserve">allt som behövs för installation packas tillsammans </w:t>
      </w:r>
      <w:r w:rsidR="00B67EED">
        <w:t xml:space="preserve">i en förpackning </w:t>
      </w:r>
      <w:r w:rsidRPr="001939EC">
        <w:t xml:space="preserve">istället för att det kommer </w:t>
      </w:r>
      <w:r w:rsidR="00B67EED">
        <w:t xml:space="preserve">i flera </w:t>
      </w:r>
      <w:r w:rsidRPr="001939EC">
        <w:t>separat</w:t>
      </w:r>
      <w:r w:rsidR="00B67EED">
        <w:t>a förpackningar</w:t>
      </w:r>
      <w:r w:rsidRPr="001939EC">
        <w:t xml:space="preserve">. </w:t>
      </w:r>
    </w:p>
    <w:p w:rsidR="00C66E07" w:rsidRPr="001939EC" w:rsidRDefault="00C66E07" w:rsidP="005C2A1A">
      <w:pPr>
        <w:numPr>
          <w:ilvl w:val="0"/>
          <w:numId w:val="34"/>
        </w:numPr>
      </w:pPr>
      <w:r w:rsidRPr="001939EC">
        <w:t>Möjlighet till återtagande av ej brutna förpackningar.</w:t>
      </w:r>
    </w:p>
    <w:p w:rsidR="00C66E07" w:rsidRPr="001939EC" w:rsidRDefault="00C66E07" w:rsidP="005C2A1A">
      <w:pPr>
        <w:numPr>
          <w:ilvl w:val="0"/>
          <w:numId w:val="34"/>
        </w:numPr>
      </w:pPr>
      <w:r w:rsidRPr="001939EC">
        <w:t>Arbeta med att minska skador på materialet genom samarbeten med materialleverantörer och transportörer.</w:t>
      </w:r>
    </w:p>
    <w:p w:rsidR="00C66E07" w:rsidRPr="001939EC" w:rsidRDefault="00C66E07" w:rsidP="00C66E07">
      <w:r w:rsidRPr="001939EC">
        <w:t xml:space="preserve">Olika åtgärder fungerar för olika typer av material. Om man är osäker på vilka åtgärder som är lämpliga är detta ett utmärkt område att initiera utvecklingssamarbeten med intresserade materialleverantörer. Identifiera några typer av produkter där ni bedömer att det kan vara intressant att arbeta med alternativa former av beställning och förpackningar. Undersök vilka leverantörer som vill vara med och utveckla detta område. </w:t>
      </w:r>
    </w:p>
    <w:p w:rsidR="00C66E07" w:rsidRPr="001939EC" w:rsidRDefault="00C66E07" w:rsidP="00C66E07">
      <w:r w:rsidRPr="001939EC">
        <w:t>Urvalet av intressanta produkter kan man göra utifrån miljö- eller hälsopåverkan, hur krångligt det är att förbättra förpackningen eller där det finns stora installationstekniska fördelar.</w:t>
      </w:r>
    </w:p>
    <w:p w:rsidR="00C66E07" w:rsidRPr="001939EC" w:rsidRDefault="00C66E07" w:rsidP="00C66E07">
      <w:r w:rsidRPr="001939EC">
        <w:t xml:space="preserve">Rutiner för hur beställningar görs är också en fråga att titta närmare på. Fånga upp efterbeställningar av material och underentreprenörer så att förebyggandeaspekter kommer med även i dessa. </w:t>
      </w:r>
    </w:p>
    <w:p w:rsidR="00C66E07" w:rsidRDefault="00C66E07" w:rsidP="00C66E07">
      <w:r w:rsidRPr="001939EC">
        <w:t>Det är viktigt att följa upp leverantörer och (under-)entreprenörers åtaganden.</w:t>
      </w:r>
    </w:p>
    <w:p w:rsidR="005C2A1A" w:rsidRPr="001939EC" w:rsidRDefault="005C2A1A" w:rsidP="00C66E07"/>
    <w:p w:rsidR="00C66E07" w:rsidRPr="001939EC" w:rsidRDefault="00C66E07" w:rsidP="00CC1C3C">
      <w:pPr>
        <w:pStyle w:val="Rubrik3"/>
      </w:pPr>
      <w:r w:rsidRPr="001939EC">
        <w:t>Minska mängden byggfel och andra skador</w:t>
      </w:r>
    </w:p>
    <w:p w:rsidR="00C66E07" w:rsidRPr="001939EC" w:rsidRDefault="00C66E07" w:rsidP="00C66E07">
      <w:r w:rsidRPr="001939EC">
        <w:t xml:space="preserve">Det pågår ett kontinuerligt arbete inom byggbranschen för att minska mängden byggfel. Här kuggar arbetet med förebyggande av avfall in i det befintliga arbetet. </w:t>
      </w:r>
    </w:p>
    <w:p w:rsidR="00C66E07" w:rsidRPr="001939EC" w:rsidRDefault="00C66E07" w:rsidP="00C66E07">
      <w:r w:rsidRPr="001939EC">
        <w:t>Saker som särskilt bidrar till att öka mängden avfall inom detta område är:</w:t>
      </w:r>
    </w:p>
    <w:p w:rsidR="00C66E07" w:rsidRPr="001939EC" w:rsidRDefault="00C66E07" w:rsidP="005C2A1A">
      <w:pPr>
        <w:numPr>
          <w:ilvl w:val="0"/>
          <w:numId w:val="36"/>
        </w:numPr>
      </w:pPr>
      <w:r w:rsidRPr="001939EC">
        <w:t>Byggfel som leder till att man behöver riva och göra om.</w:t>
      </w:r>
    </w:p>
    <w:p w:rsidR="00C66E07" w:rsidRPr="001939EC" w:rsidRDefault="00C66E07" w:rsidP="005C2A1A">
      <w:pPr>
        <w:numPr>
          <w:ilvl w:val="0"/>
          <w:numId w:val="36"/>
        </w:numPr>
      </w:pPr>
      <w:r w:rsidRPr="001939EC">
        <w:t>Skador på material som lagras och transporteras.</w:t>
      </w:r>
    </w:p>
    <w:p w:rsidR="00C66E07" w:rsidRPr="001939EC" w:rsidRDefault="00C66E07" w:rsidP="005C2A1A">
      <w:pPr>
        <w:numPr>
          <w:ilvl w:val="0"/>
          <w:numId w:val="36"/>
        </w:numPr>
      </w:pPr>
      <w:r w:rsidRPr="001939EC">
        <w:t>Skador på färdigbyggda delar eller detaljer i huset på grund av att andra arbeten pågår i anslutning till dessa eller att moment genomförs i fel ordning.</w:t>
      </w:r>
    </w:p>
    <w:p w:rsidR="00C66E07" w:rsidRPr="001939EC" w:rsidRDefault="00C66E07" w:rsidP="005C2A1A">
      <w:pPr>
        <w:numPr>
          <w:ilvl w:val="0"/>
          <w:numId w:val="36"/>
        </w:numPr>
      </w:pPr>
      <w:r w:rsidRPr="001939EC">
        <w:t>Att börja bygga utan att ritningar är färdiga.</w:t>
      </w:r>
    </w:p>
    <w:p w:rsidR="00C66E07" w:rsidRPr="001939EC" w:rsidRDefault="00C66E07" w:rsidP="00C66E07">
      <w:r w:rsidRPr="001939EC">
        <w:t>Under projekteringsskedet sker en stor del av planeringen kring logistiken på byggarbetsplatsen och förberedelser för produktionsprocessen. Noggrann detaljplanering påverkar flera av punkterna ovan i positiv riktning vilket också påverkar avfallsmängderna. Det är därför viktigt att ha kompetens om förebyggande av avfall med när man detaljplanerar arbetsmoment och tar fram arbetsinstruktioner.</w:t>
      </w:r>
    </w:p>
    <w:p w:rsidR="00C66E07" w:rsidRPr="001939EC" w:rsidRDefault="00C66E07" w:rsidP="00C66E07">
      <w:r w:rsidRPr="001939EC">
        <w:t xml:space="preserve">Ordning och reda på arbetsplatsen har också visat sig bidra till att minska mängden avfall som uppstår på byggarbetsplatsen. </w:t>
      </w:r>
    </w:p>
    <w:p w:rsidR="00A44EC3" w:rsidRPr="00585DFC" w:rsidRDefault="00A44EC3" w:rsidP="00DF4809">
      <w:pPr>
        <w:rPr>
          <w:b/>
        </w:rPr>
      </w:pPr>
    </w:p>
    <w:p w:rsidR="00C66E07" w:rsidRPr="00C66E07" w:rsidRDefault="00C66E07" w:rsidP="007206B0">
      <w:pPr>
        <w:pStyle w:val="Rubrik2"/>
      </w:pPr>
      <w:bookmarkStart w:id="8" w:name="_Ref354650381"/>
      <w:bookmarkStart w:id="9" w:name="_Ref354650656"/>
      <w:bookmarkStart w:id="10" w:name="_Toc482002586"/>
      <w:bookmarkStart w:id="11" w:name="_Ref5808402"/>
      <w:r w:rsidRPr="00C66E07">
        <w:t>Metod</w:t>
      </w:r>
      <w:bookmarkEnd w:id="8"/>
      <w:bookmarkEnd w:id="9"/>
      <w:bookmarkEnd w:id="10"/>
      <w:r>
        <w:t xml:space="preserve"> för att identifiera fler åtgärder</w:t>
      </w:r>
      <w:bookmarkEnd w:id="11"/>
    </w:p>
    <w:p w:rsidR="00C66E07" w:rsidRPr="001939EC" w:rsidRDefault="00C66E07" w:rsidP="00C66E07">
      <w:r w:rsidRPr="001939EC">
        <w:t>I det här avsnittet beskrivs ett tillvägagångssätt för att identifiera och välja åtgärder</w:t>
      </w:r>
      <w:r w:rsidR="007206B0">
        <w:t xml:space="preserve"> för att förebygga avfall</w:t>
      </w:r>
      <w:r w:rsidRPr="001939EC">
        <w:t>.</w:t>
      </w:r>
      <w:r w:rsidR="007206B0">
        <w:t xml:space="preserve"> Metoden kan användas om man vill </w:t>
      </w:r>
      <w:r w:rsidR="0037373B">
        <w:t>identifiera</w:t>
      </w:r>
      <w:r w:rsidR="007206B0">
        <w:t xml:space="preserve"> fler åtgärder för att minska avfallet än de som redovisas </w:t>
      </w:r>
      <w:r w:rsidR="0037373B">
        <w:t xml:space="preserve">i avsnitt </w:t>
      </w:r>
      <w:r w:rsidR="0037373B">
        <w:fldChar w:fldCharType="begin"/>
      </w:r>
      <w:r w:rsidR="0037373B">
        <w:instrText xml:space="preserve"> REF _Ref5808355 \r \h </w:instrText>
      </w:r>
      <w:r w:rsidR="0037373B">
        <w:fldChar w:fldCharType="separate"/>
      </w:r>
      <w:r w:rsidR="00213760">
        <w:t>4.1</w:t>
      </w:r>
      <w:r w:rsidR="0037373B">
        <w:fldChar w:fldCharType="end"/>
      </w:r>
      <w:r w:rsidR="0037373B">
        <w:t xml:space="preserve"> och </w:t>
      </w:r>
      <w:r w:rsidR="0037373B">
        <w:fldChar w:fldCharType="begin"/>
      </w:r>
      <w:r w:rsidR="0037373B">
        <w:instrText xml:space="preserve"> REF _Ref6237550 \r \h </w:instrText>
      </w:r>
      <w:r w:rsidR="0037373B">
        <w:fldChar w:fldCharType="separate"/>
      </w:r>
      <w:r w:rsidR="00213760">
        <w:t>4.2</w:t>
      </w:r>
      <w:r w:rsidR="0037373B">
        <w:fldChar w:fldCharType="end"/>
      </w:r>
      <w:r w:rsidR="007206B0">
        <w:t>.</w:t>
      </w:r>
      <w:r w:rsidRPr="001939EC">
        <w:t xml:space="preserve"> Det är en tankekedja i fyra steg, se</w:t>
      </w:r>
      <w:r w:rsidR="0037373B">
        <w:t xml:space="preserve"> figur 1</w:t>
      </w:r>
      <w:r w:rsidRPr="001939EC">
        <w:t xml:space="preserve">. </w:t>
      </w:r>
    </w:p>
    <w:p w:rsidR="00C66E07" w:rsidRPr="001939EC" w:rsidRDefault="00C66E07" w:rsidP="00C66E07"/>
    <w:p w:rsidR="00C66E07" w:rsidRPr="001939EC" w:rsidRDefault="00601F19" w:rsidP="00C66E07">
      <w:r w:rsidRPr="001939EC">
        <w:rPr>
          <w:noProof/>
        </w:rPr>
        <w:lastRenderedPageBreak/>
        <w:drawing>
          <wp:inline distT="0" distB="0" distL="0" distR="0">
            <wp:extent cx="5760720" cy="868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670" t="33730" r="16844" b="49405"/>
                    <a:stretch>
                      <a:fillRect/>
                    </a:stretch>
                  </pic:blipFill>
                  <pic:spPr bwMode="auto">
                    <a:xfrm>
                      <a:off x="0" y="0"/>
                      <a:ext cx="5760720" cy="868680"/>
                    </a:xfrm>
                    <a:prstGeom prst="rect">
                      <a:avLst/>
                    </a:prstGeom>
                    <a:noFill/>
                    <a:ln>
                      <a:noFill/>
                    </a:ln>
                  </pic:spPr>
                </pic:pic>
              </a:graphicData>
            </a:graphic>
          </wp:inline>
        </w:drawing>
      </w:r>
    </w:p>
    <w:p w:rsidR="00C66E07" w:rsidRPr="001939EC" w:rsidRDefault="00C66E07" w:rsidP="00C66E07">
      <w:pPr>
        <w:rPr>
          <w:b/>
        </w:rPr>
      </w:pPr>
      <w:bookmarkStart w:id="12" w:name="_Ref354651477"/>
      <w:r w:rsidRPr="001939EC">
        <w:rPr>
          <w:b/>
        </w:rPr>
        <w:t xml:space="preserve">Figur </w:t>
      </w:r>
      <w:bookmarkEnd w:id="12"/>
      <w:r w:rsidR="0020607D">
        <w:rPr>
          <w:b/>
        </w:rPr>
        <w:t>1</w:t>
      </w:r>
      <w:r w:rsidRPr="001939EC">
        <w:rPr>
          <w:b/>
        </w:rPr>
        <w:t>. Tillvägagångssätt för att identifiera åtgärder</w:t>
      </w:r>
    </w:p>
    <w:p w:rsidR="00C66E07" w:rsidRDefault="007206B0" w:rsidP="00C66E07">
      <w:r w:rsidRPr="001939EC">
        <w:t>Nedan beskrivs tillvägagångssättet mer noggrant och i tabell 1 visas ett exempel.</w:t>
      </w:r>
    </w:p>
    <w:p w:rsidR="007206B0" w:rsidRPr="001939EC" w:rsidRDefault="007206B0" w:rsidP="00C66E07">
      <w:pPr>
        <w:rPr>
          <w:b/>
        </w:rPr>
      </w:pPr>
    </w:p>
    <w:p w:rsidR="00C66E07" w:rsidRPr="001939EC" w:rsidRDefault="00C66E07" w:rsidP="00C66E07">
      <w:r w:rsidRPr="00212502">
        <w:rPr>
          <w:b/>
          <w:i/>
        </w:rPr>
        <w:t>Vilket avfall uppstår och varför?</w:t>
      </w:r>
      <w:r w:rsidRPr="00212502">
        <w:rPr>
          <w:b/>
          <w:i/>
        </w:rPr>
        <w:br/>
      </w:r>
      <w:r w:rsidRPr="001939EC">
        <w:t xml:space="preserve">Varje byggprojekt är unikt på många sätt, men det finns också stora likheter mellan olika byggprojekt. Att utgå från tidigare erfarenheter räcker långt. Börja med att fundera över vilket avfall som uppstår och varför. </w:t>
      </w:r>
    </w:p>
    <w:p w:rsidR="00C66E07" w:rsidRPr="001939EC" w:rsidRDefault="00C66E07" w:rsidP="00C66E07">
      <w:r w:rsidRPr="001939EC">
        <w:t xml:space="preserve">Gör en uppskattning av vilket avfall som kan väntas uppstå och i vilken mängd. </w:t>
      </w:r>
    </w:p>
    <w:p w:rsidR="00C66E07" w:rsidRPr="001939EC" w:rsidRDefault="00C66E07" w:rsidP="00C66E07"/>
    <w:p w:rsidR="00C66E07" w:rsidRPr="001939EC" w:rsidRDefault="00C66E07" w:rsidP="00C66E07">
      <w:r w:rsidRPr="00212502">
        <w:rPr>
          <w:b/>
          <w:i/>
        </w:rPr>
        <w:t>Möjliga lösningar för att minska avfallet</w:t>
      </w:r>
      <w:r w:rsidRPr="00212502">
        <w:rPr>
          <w:b/>
          <w:i/>
        </w:rPr>
        <w:br/>
      </w:r>
      <w:r w:rsidRPr="001939EC">
        <w:t xml:space="preserve">Gå vidare och identifiera </w:t>
      </w:r>
      <w:r w:rsidRPr="001939EC">
        <w:rPr>
          <w:i/>
        </w:rPr>
        <w:t>möjliga lösningar</w:t>
      </w:r>
      <w:r w:rsidRPr="001939EC">
        <w:t xml:space="preserve"> för att minska mängden avfall som uppstår utifrån varje specifik orsak.</w:t>
      </w:r>
    </w:p>
    <w:p w:rsidR="00C66E07" w:rsidRPr="001939EC" w:rsidRDefault="00C66E07" w:rsidP="00C66E07">
      <w:r w:rsidRPr="001939EC">
        <w:t xml:space="preserve">Vad kan man göra för att minska mängden spill som uppstår vid mått eller mängdanpassning? Man kan till exempel anpassa utformningen av byggnaden till standardmått så att färre materialdelar behöver kapas, </w:t>
      </w:r>
      <w:r w:rsidR="004C4849">
        <w:t xml:space="preserve">man kan </w:t>
      </w:r>
      <w:r w:rsidRPr="001939EC">
        <w:t>i större utsträckning använda sig av prefabricerade lösningar, och så vidare.</w:t>
      </w:r>
    </w:p>
    <w:p w:rsidR="00C66E07" w:rsidRPr="001939EC" w:rsidRDefault="00C66E07" w:rsidP="00C66E07"/>
    <w:p w:rsidR="00C66E07" w:rsidRPr="001939EC" w:rsidRDefault="00C66E07" w:rsidP="00C66E07">
      <w:r w:rsidRPr="00212502">
        <w:rPr>
          <w:b/>
          <w:i/>
        </w:rPr>
        <w:t>Identifiera möjliga åtgärder</w:t>
      </w:r>
      <w:r w:rsidRPr="00212502">
        <w:rPr>
          <w:b/>
          <w:i/>
        </w:rPr>
        <w:br/>
      </w:r>
      <w:r w:rsidRPr="001939EC">
        <w:t xml:space="preserve">Identifiera sedan åtgärder utifrån en analys av de möjliga lösningarna som togs fram i föregående steg. </w:t>
      </w:r>
    </w:p>
    <w:p w:rsidR="00C66E07" w:rsidRPr="001939EC" w:rsidRDefault="00C66E07" w:rsidP="00C66E07">
      <w:r w:rsidRPr="001939EC">
        <w:t xml:space="preserve">Ett led på vägen i denna analys är att koppla de möjliga lösningarna till den aktör som har möjlighet att påverka dem. Utifrån detta kan man </w:t>
      </w:r>
      <w:r w:rsidR="004C4849">
        <w:t xml:space="preserve">sedan </w:t>
      </w:r>
      <w:r w:rsidRPr="001939EC">
        <w:t>sortera de möjliga lösningarna och lättare identifiera åtgärder som är möjliga att genomföra.</w:t>
      </w:r>
    </w:p>
    <w:p w:rsidR="00C66E07" w:rsidRPr="001939EC" w:rsidRDefault="00C66E07" w:rsidP="00C66E07"/>
    <w:p w:rsidR="00C66E07" w:rsidRDefault="00C66E07" w:rsidP="00C66E07">
      <w:r w:rsidRPr="00212502">
        <w:rPr>
          <w:b/>
          <w:i/>
        </w:rPr>
        <w:t>Välj åtgärder</w:t>
      </w:r>
      <w:r w:rsidRPr="00212502">
        <w:rPr>
          <w:b/>
          <w:i/>
        </w:rPr>
        <w:br/>
      </w:r>
      <w:r w:rsidRPr="001939EC">
        <w:t xml:space="preserve">Prioritera bland åtgärderna och välj ut de åtgärder som ska genomföras. En viktig framgångsfaktor är att börja med de avfallsslag eller åtgärder som med en liten ansträngning kan ge stora vinster i form av minskade kostnader, avfallsmängder och miljöpåverkan. Undvik inledningsvis de avfallsströmmar där vinsterna är osäkra eller där åtgärderna kräver komplicerade överväganden eller riskerar leda till suboptimering. </w:t>
      </w:r>
    </w:p>
    <w:p w:rsidR="00EB4418" w:rsidRPr="001939EC" w:rsidRDefault="00EB4418" w:rsidP="00C66E07"/>
    <w:p w:rsidR="00C66E07" w:rsidRPr="001939EC" w:rsidRDefault="00C66E07" w:rsidP="00C66E07">
      <w:r w:rsidRPr="001939EC">
        <w:t>I tabellen nedan redovisas ett exempel enligt tankekedjan ovan för gips (ej uttömmande).</w:t>
      </w:r>
    </w:p>
    <w:p w:rsidR="00C66E07" w:rsidRPr="001939EC" w:rsidRDefault="00C66E07" w:rsidP="00C66E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53"/>
        <w:gridCol w:w="1521"/>
        <w:gridCol w:w="1750"/>
        <w:gridCol w:w="1511"/>
        <w:gridCol w:w="1527"/>
      </w:tblGrid>
      <w:tr w:rsidR="00C66E07" w:rsidRPr="001939EC" w:rsidTr="009D7C46">
        <w:tc>
          <w:tcPr>
            <w:tcW w:w="1535" w:type="dxa"/>
            <w:shd w:val="clear" w:color="auto" w:fill="auto"/>
          </w:tcPr>
          <w:p w:rsidR="00C66E07" w:rsidRPr="001939EC" w:rsidRDefault="00C66E07" w:rsidP="009D7C46">
            <w:pPr>
              <w:rPr>
                <w:b/>
              </w:rPr>
            </w:pPr>
            <w:r w:rsidRPr="001939EC">
              <w:rPr>
                <w:b/>
              </w:rPr>
              <w:t>Vilket avfall uppstår</w:t>
            </w:r>
          </w:p>
        </w:tc>
        <w:tc>
          <w:tcPr>
            <w:tcW w:w="1535" w:type="dxa"/>
            <w:shd w:val="clear" w:color="auto" w:fill="auto"/>
          </w:tcPr>
          <w:p w:rsidR="00C66E07" w:rsidRPr="001939EC" w:rsidRDefault="00C66E07" w:rsidP="009D7C46">
            <w:pPr>
              <w:rPr>
                <w:b/>
              </w:rPr>
            </w:pPr>
            <w:r w:rsidRPr="001939EC">
              <w:rPr>
                <w:b/>
              </w:rPr>
              <w:t>Varför uppstår avfallet</w:t>
            </w:r>
          </w:p>
        </w:tc>
        <w:tc>
          <w:tcPr>
            <w:tcW w:w="1535" w:type="dxa"/>
            <w:shd w:val="clear" w:color="auto" w:fill="auto"/>
          </w:tcPr>
          <w:p w:rsidR="00C66E07" w:rsidRPr="001939EC" w:rsidRDefault="00C66E07" w:rsidP="009D7C46">
            <w:pPr>
              <w:rPr>
                <w:b/>
              </w:rPr>
            </w:pPr>
            <w:r w:rsidRPr="001939EC">
              <w:rPr>
                <w:b/>
              </w:rPr>
              <w:t>Möjliga lösningar</w:t>
            </w:r>
          </w:p>
        </w:tc>
        <w:tc>
          <w:tcPr>
            <w:tcW w:w="1535" w:type="dxa"/>
            <w:shd w:val="clear" w:color="auto" w:fill="auto"/>
          </w:tcPr>
          <w:p w:rsidR="00C66E07" w:rsidRPr="001939EC" w:rsidRDefault="00C66E07" w:rsidP="009D7C46">
            <w:pPr>
              <w:rPr>
                <w:b/>
              </w:rPr>
            </w:pPr>
            <w:r w:rsidRPr="001939EC">
              <w:rPr>
                <w:b/>
              </w:rPr>
              <w:t>Vem har möjlighet att påverka</w:t>
            </w:r>
          </w:p>
        </w:tc>
        <w:tc>
          <w:tcPr>
            <w:tcW w:w="1536" w:type="dxa"/>
            <w:shd w:val="clear" w:color="auto" w:fill="auto"/>
          </w:tcPr>
          <w:p w:rsidR="00C66E07" w:rsidRPr="001939EC" w:rsidRDefault="00C66E07" w:rsidP="009D7C46">
            <w:pPr>
              <w:rPr>
                <w:b/>
              </w:rPr>
            </w:pPr>
            <w:r w:rsidRPr="001939EC">
              <w:rPr>
                <w:b/>
              </w:rPr>
              <w:t>Möjliga åtgärder</w:t>
            </w:r>
          </w:p>
        </w:tc>
        <w:tc>
          <w:tcPr>
            <w:tcW w:w="1536" w:type="dxa"/>
            <w:shd w:val="clear" w:color="auto" w:fill="auto"/>
          </w:tcPr>
          <w:p w:rsidR="00C66E07" w:rsidRPr="001939EC" w:rsidRDefault="00C66E07" w:rsidP="009D7C46">
            <w:pPr>
              <w:rPr>
                <w:b/>
              </w:rPr>
            </w:pPr>
            <w:r w:rsidRPr="001939EC">
              <w:rPr>
                <w:b/>
              </w:rPr>
              <w:t>Prioriterade åtgärder</w:t>
            </w:r>
          </w:p>
        </w:tc>
      </w:tr>
      <w:tr w:rsidR="00C66E07" w:rsidRPr="001939EC" w:rsidTr="009D7C46">
        <w:tc>
          <w:tcPr>
            <w:tcW w:w="1535" w:type="dxa"/>
            <w:shd w:val="clear" w:color="auto" w:fill="auto"/>
          </w:tcPr>
          <w:p w:rsidR="00C66E07" w:rsidRPr="001939EC" w:rsidRDefault="00C66E07" w:rsidP="009D7C46">
            <w:r w:rsidRPr="001939EC">
              <w:t>Gips</w:t>
            </w:r>
          </w:p>
        </w:tc>
        <w:tc>
          <w:tcPr>
            <w:tcW w:w="1535" w:type="dxa"/>
            <w:shd w:val="clear" w:color="auto" w:fill="auto"/>
          </w:tcPr>
          <w:p w:rsidR="00C66E07" w:rsidRPr="001939EC" w:rsidRDefault="00C66E07" w:rsidP="009D7C46">
            <w:r w:rsidRPr="001939EC">
              <w:t>Spill vid måttan</w:t>
            </w:r>
            <w:r w:rsidR="007206B0">
              <w:t>-</w:t>
            </w:r>
            <w:r w:rsidRPr="001939EC">
              <w:t>passning</w:t>
            </w:r>
          </w:p>
        </w:tc>
        <w:tc>
          <w:tcPr>
            <w:tcW w:w="1535" w:type="dxa"/>
            <w:shd w:val="clear" w:color="auto" w:fill="auto"/>
          </w:tcPr>
          <w:p w:rsidR="00C66E07" w:rsidRPr="001939EC" w:rsidRDefault="00C66E07" w:rsidP="009D7C46">
            <w:r w:rsidRPr="001939EC">
              <w:t>Anpassa till standardmått</w:t>
            </w:r>
          </w:p>
        </w:tc>
        <w:tc>
          <w:tcPr>
            <w:tcW w:w="1535" w:type="dxa"/>
            <w:shd w:val="clear" w:color="auto" w:fill="auto"/>
          </w:tcPr>
          <w:p w:rsidR="00C66E07" w:rsidRPr="001939EC" w:rsidRDefault="00C66E07" w:rsidP="009D7C46">
            <w:r w:rsidRPr="001939EC">
              <w:t>Arkitekt/ projektör</w:t>
            </w:r>
          </w:p>
        </w:tc>
        <w:tc>
          <w:tcPr>
            <w:tcW w:w="1536" w:type="dxa"/>
            <w:shd w:val="clear" w:color="auto" w:fill="auto"/>
          </w:tcPr>
          <w:p w:rsidR="00C66E07" w:rsidRPr="001939EC" w:rsidRDefault="00C66E07" w:rsidP="009D7C46">
            <w:r w:rsidRPr="001939EC">
              <w:t>Kompetens-utveckling</w:t>
            </w:r>
          </w:p>
        </w:tc>
        <w:tc>
          <w:tcPr>
            <w:tcW w:w="1536" w:type="dxa"/>
            <w:shd w:val="clear" w:color="auto" w:fill="auto"/>
          </w:tcPr>
          <w:p w:rsidR="00C66E07" w:rsidRPr="001939EC" w:rsidRDefault="00C66E07" w:rsidP="009D7C46">
            <w:r w:rsidRPr="001939EC">
              <w:t>…</w:t>
            </w:r>
          </w:p>
        </w:tc>
      </w:tr>
      <w:tr w:rsidR="00C66E07" w:rsidRPr="001939EC" w:rsidTr="009D7C46">
        <w:tc>
          <w:tcPr>
            <w:tcW w:w="1535" w:type="dxa"/>
            <w:shd w:val="clear" w:color="auto" w:fill="auto"/>
          </w:tcPr>
          <w:p w:rsidR="00C66E07" w:rsidRPr="001939EC" w:rsidRDefault="00C66E07" w:rsidP="009D7C46"/>
        </w:tc>
        <w:tc>
          <w:tcPr>
            <w:tcW w:w="1535" w:type="dxa"/>
            <w:shd w:val="clear" w:color="auto" w:fill="auto"/>
          </w:tcPr>
          <w:p w:rsidR="00C66E07" w:rsidRPr="001939EC" w:rsidRDefault="00C66E07" w:rsidP="009D7C46">
            <w:r w:rsidRPr="001939EC">
              <w:t>Skador vid lagring</w:t>
            </w:r>
          </w:p>
        </w:tc>
        <w:tc>
          <w:tcPr>
            <w:tcW w:w="1535" w:type="dxa"/>
            <w:shd w:val="clear" w:color="auto" w:fill="auto"/>
          </w:tcPr>
          <w:p w:rsidR="00C66E07" w:rsidRPr="001939EC" w:rsidRDefault="00C66E07" w:rsidP="009D7C46">
            <w:r w:rsidRPr="001939EC">
              <w:t>Arbeta med logistik och lagerförut</w:t>
            </w:r>
            <w:r w:rsidR="007206B0">
              <w:t>-</w:t>
            </w:r>
            <w:r w:rsidRPr="001939EC">
              <w:t>sättningar</w:t>
            </w:r>
          </w:p>
        </w:tc>
        <w:tc>
          <w:tcPr>
            <w:tcW w:w="1535" w:type="dxa"/>
            <w:shd w:val="clear" w:color="auto" w:fill="auto"/>
          </w:tcPr>
          <w:p w:rsidR="00C66E07" w:rsidRPr="001939EC" w:rsidRDefault="00C66E07" w:rsidP="009D7C46">
            <w:r w:rsidRPr="001939EC">
              <w:t>Projektledare/ logistikansvarig</w:t>
            </w:r>
          </w:p>
        </w:tc>
        <w:tc>
          <w:tcPr>
            <w:tcW w:w="1536" w:type="dxa"/>
            <w:shd w:val="clear" w:color="auto" w:fill="auto"/>
          </w:tcPr>
          <w:p w:rsidR="00C66E07" w:rsidRPr="001939EC" w:rsidRDefault="00C66E07" w:rsidP="009D7C46">
            <w:r w:rsidRPr="001939EC">
              <w:t>Planera logistik och lagerförut</w:t>
            </w:r>
            <w:r w:rsidR="007206B0">
              <w:t>-</w:t>
            </w:r>
            <w:r w:rsidRPr="001939EC">
              <w:t>sättningar i tid</w:t>
            </w:r>
          </w:p>
        </w:tc>
        <w:tc>
          <w:tcPr>
            <w:tcW w:w="1536" w:type="dxa"/>
            <w:shd w:val="clear" w:color="auto" w:fill="auto"/>
          </w:tcPr>
          <w:p w:rsidR="00C66E07" w:rsidRPr="001939EC" w:rsidRDefault="00C66E07" w:rsidP="009D7C46"/>
        </w:tc>
      </w:tr>
      <w:tr w:rsidR="00C66E07" w:rsidRPr="001939EC" w:rsidTr="009D7C46">
        <w:tc>
          <w:tcPr>
            <w:tcW w:w="1535" w:type="dxa"/>
            <w:shd w:val="clear" w:color="auto" w:fill="auto"/>
          </w:tcPr>
          <w:p w:rsidR="00C66E07" w:rsidRPr="001939EC" w:rsidRDefault="00C66E07" w:rsidP="009D7C46">
            <w:r w:rsidRPr="001939EC">
              <w:t>Metall</w:t>
            </w:r>
          </w:p>
          <w:p w:rsidR="00C66E07" w:rsidRPr="001939EC" w:rsidRDefault="00C66E07" w:rsidP="009D7C46">
            <w:r w:rsidRPr="001939EC">
              <w:t>komponenter</w:t>
            </w:r>
          </w:p>
        </w:tc>
        <w:tc>
          <w:tcPr>
            <w:tcW w:w="1535" w:type="dxa"/>
            <w:shd w:val="clear" w:color="auto" w:fill="auto"/>
          </w:tcPr>
          <w:p w:rsidR="00C66E07" w:rsidRPr="001939EC" w:rsidRDefault="00C66E07" w:rsidP="009D7C46">
            <w:r w:rsidRPr="001939EC">
              <w:t>…</w:t>
            </w:r>
          </w:p>
        </w:tc>
        <w:tc>
          <w:tcPr>
            <w:tcW w:w="1535" w:type="dxa"/>
            <w:shd w:val="clear" w:color="auto" w:fill="auto"/>
          </w:tcPr>
          <w:p w:rsidR="00C66E07" w:rsidRPr="001939EC" w:rsidRDefault="00C66E07" w:rsidP="009D7C46"/>
        </w:tc>
        <w:tc>
          <w:tcPr>
            <w:tcW w:w="1535" w:type="dxa"/>
            <w:shd w:val="clear" w:color="auto" w:fill="auto"/>
          </w:tcPr>
          <w:p w:rsidR="00C66E07" w:rsidRPr="001939EC" w:rsidRDefault="00C66E07" w:rsidP="009D7C46"/>
        </w:tc>
        <w:tc>
          <w:tcPr>
            <w:tcW w:w="1536" w:type="dxa"/>
            <w:shd w:val="clear" w:color="auto" w:fill="auto"/>
          </w:tcPr>
          <w:p w:rsidR="00C66E07" w:rsidRPr="001939EC" w:rsidRDefault="00C66E07" w:rsidP="009D7C46"/>
        </w:tc>
        <w:tc>
          <w:tcPr>
            <w:tcW w:w="1536" w:type="dxa"/>
            <w:shd w:val="clear" w:color="auto" w:fill="auto"/>
          </w:tcPr>
          <w:p w:rsidR="00C66E07" w:rsidRPr="001939EC" w:rsidRDefault="00C66E07" w:rsidP="009D7C46"/>
        </w:tc>
      </w:tr>
      <w:tr w:rsidR="00C66E07" w:rsidRPr="001939EC" w:rsidTr="009D7C46">
        <w:tc>
          <w:tcPr>
            <w:tcW w:w="1535" w:type="dxa"/>
            <w:shd w:val="clear" w:color="auto" w:fill="auto"/>
          </w:tcPr>
          <w:p w:rsidR="00C66E07" w:rsidRPr="001939EC" w:rsidRDefault="00C66E07" w:rsidP="009D7C46">
            <w:r w:rsidRPr="001939EC">
              <w:t>Golvmatta</w:t>
            </w:r>
          </w:p>
        </w:tc>
        <w:tc>
          <w:tcPr>
            <w:tcW w:w="1535" w:type="dxa"/>
            <w:shd w:val="clear" w:color="auto" w:fill="auto"/>
          </w:tcPr>
          <w:p w:rsidR="00C66E07" w:rsidRPr="001939EC" w:rsidRDefault="00C66E07" w:rsidP="009D7C46">
            <w:r w:rsidRPr="001939EC">
              <w:t>…</w:t>
            </w:r>
          </w:p>
        </w:tc>
        <w:tc>
          <w:tcPr>
            <w:tcW w:w="1535" w:type="dxa"/>
            <w:shd w:val="clear" w:color="auto" w:fill="auto"/>
          </w:tcPr>
          <w:p w:rsidR="00C66E07" w:rsidRPr="001939EC" w:rsidRDefault="00C66E07" w:rsidP="009D7C46"/>
        </w:tc>
        <w:tc>
          <w:tcPr>
            <w:tcW w:w="1535" w:type="dxa"/>
            <w:shd w:val="clear" w:color="auto" w:fill="auto"/>
          </w:tcPr>
          <w:p w:rsidR="00C66E07" w:rsidRPr="001939EC" w:rsidRDefault="00C66E07" w:rsidP="009D7C46"/>
        </w:tc>
        <w:tc>
          <w:tcPr>
            <w:tcW w:w="1536" w:type="dxa"/>
            <w:shd w:val="clear" w:color="auto" w:fill="auto"/>
          </w:tcPr>
          <w:p w:rsidR="00C66E07" w:rsidRPr="001939EC" w:rsidRDefault="00C66E07" w:rsidP="009D7C46"/>
        </w:tc>
        <w:tc>
          <w:tcPr>
            <w:tcW w:w="1536" w:type="dxa"/>
            <w:shd w:val="clear" w:color="auto" w:fill="auto"/>
          </w:tcPr>
          <w:p w:rsidR="00C66E07" w:rsidRPr="001939EC" w:rsidRDefault="00C66E07" w:rsidP="009D7C46"/>
        </w:tc>
      </w:tr>
    </w:tbl>
    <w:p w:rsidR="00C66E07" w:rsidRPr="001939EC" w:rsidRDefault="00C66E07" w:rsidP="00C66E07">
      <w:pPr>
        <w:rPr>
          <w:b/>
        </w:rPr>
      </w:pPr>
      <w:r w:rsidRPr="001939EC">
        <w:rPr>
          <w:b/>
        </w:rPr>
        <w:t xml:space="preserve">Tabell </w:t>
      </w:r>
      <w:r w:rsidRPr="001939EC">
        <w:rPr>
          <w:b/>
        </w:rPr>
        <w:fldChar w:fldCharType="begin"/>
      </w:r>
      <w:r w:rsidRPr="001939EC">
        <w:rPr>
          <w:b/>
        </w:rPr>
        <w:instrText xml:space="preserve"> SEQ Tabell \* ARABIC </w:instrText>
      </w:r>
      <w:r w:rsidRPr="001939EC">
        <w:rPr>
          <w:b/>
        </w:rPr>
        <w:fldChar w:fldCharType="separate"/>
      </w:r>
      <w:r w:rsidR="00213760">
        <w:rPr>
          <w:b/>
          <w:noProof/>
        </w:rPr>
        <w:t>1</w:t>
      </w:r>
      <w:r w:rsidRPr="001939EC">
        <w:fldChar w:fldCharType="end"/>
      </w:r>
      <w:r w:rsidRPr="001939EC">
        <w:rPr>
          <w:b/>
        </w:rPr>
        <w:t>. Exempel på analys av åtgärder för att förebygga avfall</w:t>
      </w:r>
    </w:p>
    <w:p w:rsidR="00C66E07" w:rsidRPr="001939EC" w:rsidRDefault="00C66E07" w:rsidP="00C66E07">
      <w:pPr>
        <w:rPr>
          <w:b/>
          <w:i/>
        </w:rPr>
      </w:pPr>
    </w:p>
    <w:p w:rsidR="00C66E07" w:rsidRPr="001939EC" w:rsidRDefault="00C66E07" w:rsidP="00C66E07">
      <w:pPr>
        <w:rPr>
          <w:b/>
          <w:i/>
        </w:rPr>
      </w:pPr>
      <w:r w:rsidRPr="001939EC">
        <w:rPr>
          <w:b/>
          <w:i/>
        </w:rPr>
        <w:t>Faktorer som kan påverka prioriteringen av åtgärder</w:t>
      </w:r>
      <w:r w:rsidR="004C4849">
        <w:rPr>
          <w:b/>
          <w:i/>
        </w:rPr>
        <w:t>:</w:t>
      </w:r>
    </w:p>
    <w:p w:rsidR="00C66E07" w:rsidRPr="001939EC" w:rsidRDefault="00C66E07" w:rsidP="007206B0">
      <w:pPr>
        <w:numPr>
          <w:ilvl w:val="0"/>
          <w:numId w:val="46"/>
        </w:numPr>
      </w:pPr>
      <w:r w:rsidRPr="001939EC">
        <w:t>Innehåll av farliga ämnen i olika typer av avfall</w:t>
      </w:r>
    </w:p>
    <w:p w:rsidR="00C66E07" w:rsidRPr="001939EC" w:rsidRDefault="00C66E07" w:rsidP="007206B0">
      <w:pPr>
        <w:numPr>
          <w:ilvl w:val="0"/>
          <w:numId w:val="46"/>
        </w:numPr>
      </w:pPr>
      <w:r w:rsidRPr="001939EC">
        <w:t>Övrig miljöpåverkan från olika typer av avfall</w:t>
      </w:r>
    </w:p>
    <w:p w:rsidR="00C66E07" w:rsidRPr="001939EC" w:rsidRDefault="00C66E07" w:rsidP="007206B0">
      <w:pPr>
        <w:numPr>
          <w:ilvl w:val="0"/>
          <w:numId w:val="46"/>
        </w:numPr>
      </w:pPr>
      <w:r w:rsidRPr="001939EC">
        <w:t>Mängder av olika typer av avfall</w:t>
      </w:r>
    </w:p>
    <w:p w:rsidR="00C66E07" w:rsidRPr="001939EC" w:rsidRDefault="00C66E07" w:rsidP="007206B0">
      <w:pPr>
        <w:numPr>
          <w:ilvl w:val="0"/>
          <w:numId w:val="46"/>
        </w:numPr>
      </w:pPr>
      <w:r w:rsidRPr="001939EC">
        <w:t>Inköpskostnader för olika material och kostnader för materialhantering</w:t>
      </w:r>
    </w:p>
    <w:p w:rsidR="00C66E07" w:rsidRPr="001939EC" w:rsidRDefault="00C66E07" w:rsidP="007206B0">
      <w:pPr>
        <w:numPr>
          <w:ilvl w:val="0"/>
          <w:numId w:val="46"/>
        </w:numPr>
      </w:pPr>
      <w:r w:rsidRPr="001939EC">
        <w:t>Kostnad för avfallshanteringen</w:t>
      </w:r>
    </w:p>
    <w:p w:rsidR="00C66E07" w:rsidRDefault="00C66E07" w:rsidP="007206B0">
      <w:pPr>
        <w:numPr>
          <w:ilvl w:val="0"/>
          <w:numId w:val="46"/>
        </w:numPr>
      </w:pPr>
      <w:r w:rsidRPr="001939EC">
        <w:t>Kostnad och arbetsinsats för att genomföra åtgärderna</w:t>
      </w:r>
    </w:p>
    <w:p w:rsidR="007206B0" w:rsidRPr="001939EC" w:rsidRDefault="007206B0" w:rsidP="007206B0"/>
    <w:p w:rsidR="00791EF9" w:rsidRPr="00C66E07" w:rsidRDefault="00791EF9" w:rsidP="00C66E07">
      <w:pPr>
        <w:pStyle w:val="Rubrik1"/>
        <w:rPr>
          <w:sz w:val="32"/>
          <w:szCs w:val="32"/>
        </w:rPr>
      </w:pPr>
      <w:bookmarkStart w:id="13" w:name="_Ref6210181"/>
      <w:r w:rsidRPr="00C66E07">
        <w:rPr>
          <w:sz w:val="32"/>
          <w:szCs w:val="32"/>
        </w:rPr>
        <w:t>Process för att arbeta med förebyggande av avfall i byggprojekt</w:t>
      </w:r>
      <w:bookmarkEnd w:id="3"/>
      <w:r w:rsidR="0019376E">
        <w:rPr>
          <w:sz w:val="32"/>
          <w:szCs w:val="32"/>
        </w:rPr>
        <w:t xml:space="preserve"> – Plan för att förebygga avfall</w:t>
      </w:r>
      <w:bookmarkEnd w:id="13"/>
    </w:p>
    <w:p w:rsidR="004E6D92" w:rsidRDefault="004E6D92" w:rsidP="004E6D92">
      <w:r>
        <w:t xml:space="preserve">Att göra en handlingsplan som lever genom hela byggprojektet är ett sätt att hålla ihop arbetet med förebyggande av avfall. </w:t>
      </w:r>
      <w:r w:rsidRPr="001939EC">
        <w:t xml:space="preserve">Den process som </w:t>
      </w:r>
      <w:r w:rsidR="0037373B">
        <w:t>föreslå</w:t>
      </w:r>
      <w:r>
        <w:t xml:space="preserve">s </w:t>
      </w:r>
      <w:r w:rsidRPr="001939EC">
        <w:t>här bygger på att alla aktörer ska vara med och bidra med idéer och kunskap kring vilka åtgärder som bör genomföra</w:t>
      </w:r>
      <w:r>
        <w:t>s.</w:t>
      </w:r>
    </w:p>
    <w:p w:rsidR="0037373B" w:rsidRPr="004E6D92" w:rsidRDefault="0037373B" w:rsidP="0037373B">
      <w:pPr>
        <w:pStyle w:val="Rubrik2"/>
      </w:pPr>
      <w:r>
        <w:t>Process, krav och ansvar</w:t>
      </w:r>
    </w:p>
    <w:p w:rsidR="004E6D92" w:rsidRDefault="004E6D92" w:rsidP="004E6D92">
      <w:r w:rsidRPr="001939EC">
        <w:t>Processen bygger på att en första övergripande version av handlingsplan för förebyggande av avfall utarbetas</w:t>
      </w:r>
      <w:r>
        <w:t xml:space="preserve"> redan</w:t>
      </w:r>
      <w:r w:rsidRPr="001939EC">
        <w:t xml:space="preserve"> i programskedet. </w:t>
      </w:r>
      <w:r w:rsidR="0037373B" w:rsidRPr="001939EC">
        <w:t xml:space="preserve">Den första versionen av handlingsplanen tas </w:t>
      </w:r>
      <w:r w:rsidR="0037373B">
        <w:t xml:space="preserve">alltså </w:t>
      </w:r>
      <w:r w:rsidR="0037373B" w:rsidRPr="001939EC">
        <w:t xml:space="preserve">fram av </w:t>
      </w:r>
      <w:r w:rsidR="0037373B">
        <w:t>byggherren</w:t>
      </w:r>
      <w:r w:rsidR="0037373B" w:rsidRPr="001939EC">
        <w:t xml:space="preserve">. </w:t>
      </w:r>
      <w:r w:rsidRPr="001939EC">
        <w:t xml:space="preserve">Den kan med fördel vara en del av miljöprogrammet eller miljöplanen. I bilaga </w:t>
      </w:r>
      <w:r>
        <w:t>17</w:t>
      </w:r>
      <w:r w:rsidRPr="001939EC">
        <w:t xml:space="preserve"> finns en mall för </w:t>
      </w:r>
      <w:r>
        <w:t xml:space="preserve">en </w:t>
      </w:r>
      <w:r w:rsidRPr="001939EC">
        <w:t xml:space="preserve">handlingsplan att utgå från. </w:t>
      </w:r>
    </w:p>
    <w:p w:rsidR="004E6D92" w:rsidRPr="004E2217" w:rsidRDefault="004E6D92" w:rsidP="004E6D92">
      <w:r>
        <w:t>Byggherren bör:</w:t>
      </w:r>
    </w:p>
    <w:p w:rsidR="004E6D92" w:rsidRPr="0020607D" w:rsidRDefault="004E6D92" w:rsidP="004E6D92">
      <w:pPr>
        <w:numPr>
          <w:ilvl w:val="0"/>
          <w:numId w:val="31"/>
        </w:numPr>
      </w:pPr>
      <w:r w:rsidRPr="009024E6">
        <w:t>Göra första utkastet till handlingsplan för förebyggande av avfall (del av miljöprogrammet)</w:t>
      </w:r>
      <w:r>
        <w:t xml:space="preserve"> (se mall för </w:t>
      </w:r>
      <w:r w:rsidRPr="0020607D">
        <w:t xml:space="preserve">handlingsplan i </w:t>
      </w:r>
      <w:r w:rsidRPr="00DD1377">
        <w:t xml:space="preserve">bilaga 17 samt avsnitt </w:t>
      </w:r>
      <w:r w:rsidRPr="00DD1377">
        <w:fldChar w:fldCharType="begin"/>
      </w:r>
      <w:r w:rsidRPr="00DD1377">
        <w:instrText xml:space="preserve"> REF _Ref6210181 \r \h </w:instrText>
      </w:r>
      <w:r>
        <w:instrText xml:space="preserve"> \* MERGEFORMAT </w:instrText>
      </w:r>
      <w:r w:rsidRPr="00DD1377">
        <w:fldChar w:fldCharType="separate"/>
      </w:r>
      <w:r w:rsidR="00213760">
        <w:t>5</w:t>
      </w:r>
      <w:r w:rsidRPr="00DD1377">
        <w:fldChar w:fldCharType="end"/>
      </w:r>
      <w:r w:rsidR="00EB4418">
        <w:t>.2</w:t>
      </w:r>
      <w:r w:rsidRPr="00DD1377">
        <w:t xml:space="preserve"> nedan)</w:t>
      </w:r>
    </w:p>
    <w:p w:rsidR="004E6D92" w:rsidRDefault="004E6D92" w:rsidP="004E6D92">
      <w:pPr>
        <w:numPr>
          <w:ilvl w:val="0"/>
          <w:numId w:val="31"/>
        </w:numPr>
      </w:pPr>
      <w:r w:rsidRPr="009024E6">
        <w:t>Ställa krav på förebyggande av avfall i programmet</w:t>
      </w:r>
      <w:r>
        <w:t>/upphandling</w:t>
      </w:r>
      <w:r w:rsidRPr="009024E6">
        <w:t xml:space="preserve"> </w:t>
      </w:r>
      <w:r>
        <w:t>enligt nedan</w:t>
      </w:r>
      <w:r w:rsidRPr="009024E6">
        <w:t>.</w:t>
      </w:r>
    </w:p>
    <w:p w:rsidR="004E6D92" w:rsidRDefault="004E6D92" w:rsidP="004E6D92">
      <w:pPr>
        <w:numPr>
          <w:ilvl w:val="0"/>
          <w:numId w:val="31"/>
        </w:numPr>
      </w:pPr>
      <w:r>
        <w:t>Löpande följa upp arbetet med handlingsplanen</w:t>
      </w:r>
    </w:p>
    <w:p w:rsidR="004E6D92" w:rsidRDefault="004E6D92" w:rsidP="004E6D92">
      <w:pPr>
        <w:numPr>
          <w:ilvl w:val="0"/>
          <w:numId w:val="31"/>
        </w:numPr>
      </w:pPr>
      <w:r>
        <w:t>Utvärdera arbetet efter varje skede tillsammans med relevanta aktörer.</w:t>
      </w:r>
    </w:p>
    <w:p w:rsidR="004E6D92" w:rsidRDefault="004E6D92" w:rsidP="004E6D92">
      <w:pPr>
        <w:ind w:left="720"/>
      </w:pPr>
    </w:p>
    <w:p w:rsidR="004E6D92" w:rsidRPr="001939EC" w:rsidRDefault="0037373B" w:rsidP="004E6D92">
      <w:r>
        <w:t>H</w:t>
      </w:r>
      <w:r w:rsidRPr="001939EC">
        <w:t>andlingsplan</w:t>
      </w:r>
      <w:r>
        <w:t>en</w:t>
      </w:r>
      <w:r w:rsidRPr="001939EC">
        <w:t xml:space="preserve"> uppdateras sedan i projekteringsskedet och under produktionsförberedelserna</w:t>
      </w:r>
      <w:r>
        <w:t xml:space="preserve"> av projektör respektive entreprenör</w:t>
      </w:r>
      <w:r w:rsidRPr="001939EC">
        <w:t xml:space="preserve">. </w:t>
      </w:r>
      <w:r w:rsidR="004E6D92" w:rsidRPr="001939EC">
        <w:t>Krav ställs i förfrågningsunderlag på att d</w:t>
      </w:r>
      <w:r>
        <w:t>riva och delta</w:t>
      </w:r>
      <w:r w:rsidR="004E6D92" w:rsidRPr="001939EC">
        <w:t xml:space="preserve"> i arbetet med att uppdatera handlingsplanen</w:t>
      </w:r>
      <w:r w:rsidR="004E6D92">
        <w:t xml:space="preserve"> </w:t>
      </w:r>
      <w:r w:rsidR="004E6D92" w:rsidRPr="001939EC">
        <w:t>och att genomföra de åtgärder som valts ut.</w:t>
      </w:r>
    </w:p>
    <w:p w:rsidR="004E6D92" w:rsidRDefault="004E6D92" w:rsidP="004E6D92">
      <w:r>
        <w:lastRenderedPageBreak/>
        <w:t>Förslag på formulering av krav i förfrågningsunderlag:</w:t>
      </w:r>
    </w:p>
    <w:p w:rsidR="004E6D92" w:rsidRDefault="004E6D92" w:rsidP="004E6D92">
      <w:pPr>
        <w:numPr>
          <w:ilvl w:val="0"/>
          <w:numId w:val="49"/>
        </w:numPr>
      </w:pPr>
      <w:r w:rsidRPr="00BE23EF">
        <w:t>Projektör/Entreprenör ska identifiera åtgärder för förebyggande av avfall, samt uppdatera Plan för förebyggande av avfall med dessa åtgärder och metoder för uppföljning. Projektören/Entreprenören ska sedan genomföra och följa upp beslutade åtgärder</w:t>
      </w:r>
      <w:r>
        <w:t>, samt redovisa uppföljningen till beställaren</w:t>
      </w:r>
      <w:r w:rsidRPr="00BE23EF">
        <w:t>.</w:t>
      </w:r>
      <w:r>
        <w:t xml:space="preserve">  </w:t>
      </w:r>
    </w:p>
    <w:p w:rsidR="004E6D92" w:rsidRDefault="004E6D92" w:rsidP="00DF4809"/>
    <w:p w:rsidR="00791EF9" w:rsidRPr="001939EC" w:rsidRDefault="00791EF9" w:rsidP="00CC1C3C">
      <w:pPr>
        <w:pStyle w:val="Rubrik2"/>
      </w:pPr>
      <w:bookmarkStart w:id="14" w:name="_Toc482002585"/>
      <w:r w:rsidRPr="001939EC">
        <w:t>Att ta fram en handlingsplan</w:t>
      </w:r>
      <w:bookmarkEnd w:id="14"/>
    </w:p>
    <w:p w:rsidR="00791EF9" w:rsidRPr="001939EC" w:rsidRDefault="00791EF9" w:rsidP="00DF4809">
      <w:r w:rsidRPr="001939EC">
        <w:t xml:space="preserve">Arbete med förebyggande av avfall innebär att många olika aktörer behöver komma överens och samordna sig. Samordning och kommunikation blir avgörande för att nå </w:t>
      </w:r>
      <w:r w:rsidR="003D3089">
        <w:t xml:space="preserve">ett gott </w:t>
      </w:r>
      <w:r w:rsidRPr="001939EC">
        <w:t xml:space="preserve">resultat och det är viktigt med god planering och förankring av åtgärderna. Nedan beskrivs arbetsgången. </w:t>
      </w:r>
      <w:r w:rsidR="0037373B">
        <w:t>Dokumentera i handlingsplanen.</w:t>
      </w:r>
    </w:p>
    <w:p w:rsidR="00791EF9" w:rsidRPr="001939EC" w:rsidRDefault="00791EF9" w:rsidP="00DF4809"/>
    <w:p w:rsidR="00791EF9" w:rsidRPr="00212502" w:rsidRDefault="00791EF9" w:rsidP="00DF4809">
      <w:pPr>
        <w:rPr>
          <w:b/>
          <w:i/>
        </w:rPr>
      </w:pPr>
      <w:r w:rsidRPr="00212502">
        <w:rPr>
          <w:b/>
          <w:i/>
        </w:rPr>
        <w:t xml:space="preserve">Nulägesanalys - utred förväntade material- och avfallsmängder </w:t>
      </w:r>
    </w:p>
    <w:p w:rsidR="00791EF9" w:rsidRDefault="00791EF9" w:rsidP="00DF4809">
      <w:r w:rsidRPr="001939EC">
        <w:t>Försök få fram siffror på förväntade material- och avfallsmängder. Resultatet från denna utredning är bra att ha i samband med både identifiering och prioritering av åtgärderna.</w:t>
      </w:r>
    </w:p>
    <w:p w:rsidR="00A16830" w:rsidRPr="001939EC" w:rsidRDefault="00A16830" w:rsidP="00DF4809"/>
    <w:p w:rsidR="00791EF9" w:rsidRPr="00212502" w:rsidRDefault="00791EF9" w:rsidP="00DF4809">
      <w:pPr>
        <w:rPr>
          <w:b/>
          <w:i/>
        </w:rPr>
      </w:pPr>
      <w:r w:rsidRPr="00212502">
        <w:rPr>
          <w:b/>
          <w:i/>
        </w:rPr>
        <w:t>Identifiera berörda aktörer</w:t>
      </w:r>
    </w:p>
    <w:p w:rsidR="00791EF9" w:rsidRPr="001939EC" w:rsidRDefault="00212502" w:rsidP="00DF4809">
      <w:r>
        <w:t>Viktiga</w:t>
      </w:r>
      <w:r w:rsidR="00791EF9" w:rsidRPr="001939EC">
        <w:t xml:space="preserve"> aktörer</w:t>
      </w:r>
      <w:r>
        <w:t xml:space="preserve"> är:</w:t>
      </w:r>
    </w:p>
    <w:p w:rsidR="00791EF9" w:rsidRPr="001939EC" w:rsidRDefault="00791EF9" w:rsidP="00212502">
      <w:pPr>
        <w:numPr>
          <w:ilvl w:val="0"/>
          <w:numId w:val="47"/>
        </w:numPr>
      </w:pPr>
      <w:r w:rsidRPr="001939EC">
        <w:rPr>
          <w:b/>
          <w:i/>
        </w:rPr>
        <w:t>Arkitekter och projektörer</w:t>
      </w:r>
      <w:r w:rsidRPr="001939EC">
        <w:br/>
        <w:t xml:space="preserve">Arkitekter och projektörer påverkar avfallets mängd och farlighet genom materialval och val av konstruktion. </w:t>
      </w:r>
    </w:p>
    <w:p w:rsidR="00791EF9" w:rsidRPr="001939EC" w:rsidRDefault="00791EF9" w:rsidP="00212502">
      <w:pPr>
        <w:numPr>
          <w:ilvl w:val="0"/>
          <w:numId w:val="47"/>
        </w:numPr>
      </w:pPr>
      <w:r w:rsidRPr="001939EC">
        <w:rPr>
          <w:b/>
          <w:i/>
        </w:rPr>
        <w:t>Inköpare</w:t>
      </w:r>
      <w:r w:rsidRPr="001939EC">
        <w:br/>
        <w:t>När det gäller produktval har även inköparna stor påverkan. Inköpare har också en viktig roll när det gäller att ställa krav på att undvika farliga ämnen, hur leveranser ska ske, utformning av förpackningar och system för återtagande av överblivet material.</w:t>
      </w:r>
    </w:p>
    <w:p w:rsidR="00791EF9" w:rsidRPr="001939EC" w:rsidRDefault="00791EF9" w:rsidP="00212502">
      <w:pPr>
        <w:numPr>
          <w:ilvl w:val="0"/>
          <w:numId w:val="47"/>
        </w:numPr>
      </w:pPr>
      <w:r w:rsidRPr="001939EC">
        <w:rPr>
          <w:b/>
          <w:i/>
        </w:rPr>
        <w:t>Logistikansvarig</w:t>
      </w:r>
      <w:r w:rsidRPr="001939EC">
        <w:br/>
        <w:t>Planering</w:t>
      </w:r>
      <w:r w:rsidR="003D3089">
        <w:t>en</w:t>
      </w:r>
      <w:r w:rsidRPr="001939EC">
        <w:t xml:space="preserve"> av logistiken kring ett bygge har stor betydelse för hur mycket avfall som uppstår.</w:t>
      </w:r>
    </w:p>
    <w:p w:rsidR="00791EF9" w:rsidRPr="001939EC" w:rsidRDefault="00791EF9" w:rsidP="00212502">
      <w:pPr>
        <w:numPr>
          <w:ilvl w:val="0"/>
          <w:numId w:val="47"/>
        </w:numPr>
      </w:pPr>
      <w:r w:rsidRPr="001939EC">
        <w:rPr>
          <w:b/>
          <w:i/>
        </w:rPr>
        <w:t>Byggledning</w:t>
      </w:r>
      <w:r w:rsidRPr="001939EC">
        <w:br/>
        <w:t xml:space="preserve">Byggledningen ansvarar för att uppsatta mål och krav följs. </w:t>
      </w:r>
      <w:r w:rsidR="00A16830">
        <w:t xml:space="preserve">Handlingsplanen </w:t>
      </w:r>
      <w:r w:rsidR="0037373B">
        <w:t xml:space="preserve">för förebyggande av avfall </w:t>
      </w:r>
      <w:r w:rsidR="00A16830">
        <w:t xml:space="preserve">behöver vara förankrad med </w:t>
      </w:r>
      <w:r w:rsidR="003D3089">
        <w:t>byggledningen</w:t>
      </w:r>
      <w:r w:rsidRPr="001939EC">
        <w:t>.</w:t>
      </w:r>
    </w:p>
    <w:p w:rsidR="00791EF9" w:rsidRDefault="00212502" w:rsidP="00212502">
      <w:pPr>
        <w:numPr>
          <w:ilvl w:val="0"/>
          <w:numId w:val="47"/>
        </w:numPr>
      </w:pPr>
      <w:r>
        <w:rPr>
          <w:b/>
          <w:i/>
        </w:rPr>
        <w:t>Miljöansvarig eller den som pekats ut som ansvarig för förebyggande av avfall</w:t>
      </w:r>
      <w:r w:rsidR="00791EF9" w:rsidRPr="001939EC">
        <w:br/>
        <w:t>Det behövs en ansvarig för att driva frågorna om förebyggande</w:t>
      </w:r>
      <w:r w:rsidR="003D3089">
        <w:t xml:space="preserve"> av avfall</w:t>
      </w:r>
      <w:r w:rsidR="00791EF9" w:rsidRPr="001939EC">
        <w:t xml:space="preserve"> </w:t>
      </w:r>
      <w:r w:rsidR="003D3089">
        <w:t>samt att</w:t>
      </w:r>
      <w:r w:rsidR="00791EF9" w:rsidRPr="001939EC">
        <w:t xml:space="preserve"> följa upp </w:t>
      </w:r>
      <w:r w:rsidR="003D3089">
        <w:t>frågorna</w:t>
      </w:r>
      <w:r w:rsidR="00791EF9" w:rsidRPr="001939EC">
        <w:t xml:space="preserve"> inom entreprenaden/projektet. Att förebygga avfall är en miljöfråga men den berör många andra områden. I vissa projekt kanske den miljöansvarige är materialsamordnare. I andra projekt kan det vara inköpsansvarig eller logistikansvarig.</w:t>
      </w:r>
    </w:p>
    <w:p w:rsidR="00A16830" w:rsidRPr="001939EC" w:rsidRDefault="00A16830" w:rsidP="00DD1377">
      <w:pPr>
        <w:ind w:left="720"/>
      </w:pPr>
    </w:p>
    <w:p w:rsidR="00791EF9" w:rsidRPr="00212502" w:rsidRDefault="00791EF9" w:rsidP="00DF4809">
      <w:pPr>
        <w:rPr>
          <w:b/>
          <w:i/>
        </w:rPr>
      </w:pPr>
      <w:r w:rsidRPr="00212502">
        <w:rPr>
          <w:b/>
          <w:i/>
        </w:rPr>
        <w:t>Kompetensutveckla er</w:t>
      </w:r>
    </w:p>
    <w:p w:rsidR="00791EF9" w:rsidRDefault="00791EF9" w:rsidP="00DF4809">
      <w:r w:rsidRPr="001939EC">
        <w:t>Om kompetensen om förebyggande av avfall är låg hos de inblandade aktörerna krävs någon form av inledande kompetensutvecklingsinsats. Det kan handla om studiebesök, inspirationsworkshops eller liknande.</w:t>
      </w:r>
    </w:p>
    <w:p w:rsidR="00A16830" w:rsidRPr="001939EC" w:rsidRDefault="00A16830" w:rsidP="00DF4809"/>
    <w:p w:rsidR="00791EF9" w:rsidRPr="00212502" w:rsidRDefault="00791EF9" w:rsidP="00DF4809">
      <w:pPr>
        <w:rPr>
          <w:b/>
          <w:i/>
        </w:rPr>
      </w:pPr>
      <w:r w:rsidRPr="00212502">
        <w:rPr>
          <w:b/>
          <w:i/>
        </w:rPr>
        <w:lastRenderedPageBreak/>
        <w:t>Ta fram åtgärder</w:t>
      </w:r>
      <w:r w:rsidR="0037373B">
        <w:rPr>
          <w:b/>
          <w:i/>
        </w:rPr>
        <w:t xml:space="preserve">, </w:t>
      </w:r>
      <w:r w:rsidRPr="00212502">
        <w:rPr>
          <w:b/>
          <w:i/>
        </w:rPr>
        <w:t>prioritera</w:t>
      </w:r>
      <w:r w:rsidR="0037373B">
        <w:rPr>
          <w:b/>
          <w:i/>
        </w:rPr>
        <w:t xml:space="preserve"> och bestäm metod för uppföljning</w:t>
      </w:r>
    </w:p>
    <w:p w:rsidR="00791EF9" w:rsidRDefault="00791EF9" w:rsidP="00DF4809">
      <w:r w:rsidRPr="001939EC">
        <w:t>Ta fram en lista över åtgärder i samverkan med de olika identifierade aktörerna, till exempel i en workshop eller inom ramen för befintliga teknikområdesmöten. Använd</w:t>
      </w:r>
      <w:r w:rsidR="000157E2">
        <w:t xml:space="preserve"> t.ex.</w:t>
      </w:r>
      <w:r w:rsidR="00212502">
        <w:t xml:space="preserve"> listan i avsnitt </w:t>
      </w:r>
      <w:r w:rsidR="00212502">
        <w:fldChar w:fldCharType="begin"/>
      </w:r>
      <w:r w:rsidR="00212502">
        <w:instrText xml:space="preserve"> REF _Ref5808355 \r \h </w:instrText>
      </w:r>
      <w:r w:rsidR="00212502">
        <w:fldChar w:fldCharType="separate"/>
      </w:r>
      <w:r w:rsidR="00213760">
        <w:t>4.1</w:t>
      </w:r>
      <w:r w:rsidR="00212502">
        <w:fldChar w:fldCharType="end"/>
      </w:r>
      <w:r w:rsidR="00212502">
        <w:t xml:space="preserve"> eller</w:t>
      </w:r>
      <w:r w:rsidRPr="001939EC">
        <w:t xml:space="preserve"> tillvägagångssättet som beskrivs i avsnitt </w:t>
      </w:r>
      <w:r w:rsidR="00212502">
        <w:fldChar w:fldCharType="begin"/>
      </w:r>
      <w:r w:rsidR="00212502">
        <w:instrText xml:space="preserve"> REF _Ref5808402 \r \h </w:instrText>
      </w:r>
      <w:r w:rsidR="00212502">
        <w:fldChar w:fldCharType="separate"/>
      </w:r>
      <w:r w:rsidR="00213760">
        <w:t>4.3</w:t>
      </w:r>
      <w:r w:rsidR="00212502">
        <w:fldChar w:fldCharType="end"/>
      </w:r>
      <w:r w:rsidRPr="001939EC">
        <w:t xml:space="preserve">. Prioritera mellan åtgärderna, koppla dem till projektets tidplan och bestäm vilka som ska genomföras. Bestäm också vem som är ansvarig för respektive åtgärd, hur de ska följas upp och vem som ska följa upp dem. </w:t>
      </w:r>
    </w:p>
    <w:p w:rsidR="00212502" w:rsidRPr="001939EC" w:rsidRDefault="00212502" w:rsidP="00DF4809"/>
    <w:p w:rsidR="00791EF9" w:rsidRPr="00212502" w:rsidRDefault="00212502" w:rsidP="00DF4809">
      <w:pPr>
        <w:rPr>
          <w:b/>
          <w:i/>
        </w:rPr>
      </w:pPr>
      <w:r w:rsidRPr="00212502">
        <w:rPr>
          <w:b/>
          <w:i/>
        </w:rPr>
        <w:t>Identifiera punkter för överlämning av information</w:t>
      </w:r>
      <w:r>
        <w:rPr>
          <w:b/>
          <w:i/>
        </w:rPr>
        <w:t xml:space="preserve"> och planera kommunikationen</w:t>
      </w:r>
    </w:p>
    <w:p w:rsidR="00791EF9" w:rsidRPr="001939EC" w:rsidRDefault="00791EF9" w:rsidP="00DF4809">
      <w:r w:rsidRPr="001939EC">
        <w:t xml:space="preserve">Identifiera brytpunkter i byggprocessen där det är viktigt att information om åtgärderna förs vidare. Peka ut ansvariga för att informationen förs vidare. Viktiga överlämningspunkter är till exempel: </w:t>
      </w:r>
    </w:p>
    <w:p w:rsidR="00791EF9" w:rsidRPr="001939EC" w:rsidRDefault="00791EF9" w:rsidP="00212502">
      <w:pPr>
        <w:numPr>
          <w:ilvl w:val="0"/>
          <w:numId w:val="48"/>
        </w:numPr>
      </w:pPr>
      <w:r w:rsidRPr="001939EC">
        <w:t xml:space="preserve">mellan </w:t>
      </w:r>
      <w:r w:rsidR="00212502">
        <w:t xml:space="preserve">förstudie </w:t>
      </w:r>
      <w:r w:rsidRPr="001939EC">
        <w:t>och projektering</w:t>
      </w:r>
    </w:p>
    <w:p w:rsidR="00791EF9" w:rsidRPr="001939EC" w:rsidRDefault="00791EF9" w:rsidP="00212502">
      <w:pPr>
        <w:numPr>
          <w:ilvl w:val="0"/>
          <w:numId w:val="48"/>
        </w:numPr>
      </w:pPr>
      <w:r w:rsidRPr="001939EC">
        <w:t>mellan projektering och inköp</w:t>
      </w:r>
    </w:p>
    <w:p w:rsidR="00791EF9" w:rsidRPr="001939EC" w:rsidRDefault="00791EF9" w:rsidP="00212502">
      <w:pPr>
        <w:numPr>
          <w:ilvl w:val="0"/>
          <w:numId w:val="48"/>
        </w:numPr>
      </w:pPr>
      <w:r w:rsidRPr="001939EC">
        <w:t>vid upphandling av entreprenörer och underentreprenörer och när dessa introduceras i</w:t>
      </w:r>
      <w:r w:rsidR="000714C7">
        <w:t xml:space="preserve"> och till</w:t>
      </w:r>
      <w:r w:rsidRPr="001939EC">
        <w:t xml:space="preserve"> projektet</w:t>
      </w:r>
    </w:p>
    <w:p w:rsidR="00791EF9" w:rsidRPr="001939EC" w:rsidRDefault="00791EF9" w:rsidP="00212502">
      <w:pPr>
        <w:numPr>
          <w:ilvl w:val="0"/>
          <w:numId w:val="48"/>
        </w:numPr>
      </w:pPr>
      <w:r w:rsidRPr="001939EC">
        <w:t>vid upphandling av materialleverantörer</w:t>
      </w:r>
    </w:p>
    <w:p w:rsidR="00791EF9" w:rsidRPr="001939EC" w:rsidRDefault="00791EF9" w:rsidP="00212502">
      <w:pPr>
        <w:numPr>
          <w:ilvl w:val="0"/>
          <w:numId w:val="48"/>
        </w:numPr>
      </w:pPr>
      <w:r w:rsidRPr="001939EC">
        <w:t xml:space="preserve">vid upphandling av avfallentreprenören och när denne introduceras i projektet </w:t>
      </w:r>
    </w:p>
    <w:p w:rsidR="00791EF9" w:rsidRPr="001939EC" w:rsidRDefault="00791EF9" w:rsidP="00212502">
      <w:pPr>
        <w:numPr>
          <w:ilvl w:val="0"/>
          <w:numId w:val="48"/>
        </w:numPr>
      </w:pPr>
      <w:r w:rsidRPr="001939EC">
        <w:t>mellan projektledning och produktledning</w:t>
      </w:r>
    </w:p>
    <w:p w:rsidR="0037373B" w:rsidRDefault="0037373B" w:rsidP="00DF4809"/>
    <w:p w:rsidR="00791EF9" w:rsidRDefault="00791EF9" w:rsidP="00DF4809">
      <w:r w:rsidRPr="001939EC">
        <w:t>Antalet personer som behöver känna till hur bygget är organiserat</w:t>
      </w:r>
      <w:r w:rsidR="00F46F33">
        <w:t>,</w:t>
      </w:r>
      <w:r w:rsidRPr="001939EC">
        <w:t xml:space="preserve"> och </w:t>
      </w:r>
      <w:r w:rsidR="00F46F33">
        <w:t>vilka</w:t>
      </w:r>
      <w:r w:rsidR="00F46F33" w:rsidRPr="001939EC">
        <w:t xml:space="preserve"> </w:t>
      </w:r>
      <w:r w:rsidRPr="001939EC">
        <w:t xml:space="preserve">aspekter av förebyggandearbetet som påverkar dem, ökar genom hela byggprocessen. I produktionsskedet är det många </w:t>
      </w:r>
      <w:r w:rsidR="00EB4418">
        <w:t>entreprenörer</w:t>
      </w:r>
      <w:r w:rsidRPr="001939EC">
        <w:t xml:space="preserve"> och installatörer som behöver informeras. Planera för hur denna information ska förmedlas och vilken kompetensutveckling som behövs. Ha också med aspekten om erfarenhetsåterföring. </w:t>
      </w:r>
    </w:p>
    <w:p w:rsidR="00212502" w:rsidRPr="001939EC" w:rsidRDefault="00212502" w:rsidP="00DF4809"/>
    <w:p w:rsidR="00791EF9" w:rsidRPr="00212502" w:rsidRDefault="00791EF9" w:rsidP="00212502">
      <w:pPr>
        <w:rPr>
          <w:b/>
          <w:i/>
        </w:rPr>
      </w:pPr>
      <w:r w:rsidRPr="00212502">
        <w:rPr>
          <w:b/>
          <w:i/>
        </w:rPr>
        <w:t>Samordning och förankring av handlingsplanen</w:t>
      </w:r>
    </w:p>
    <w:p w:rsidR="00791EF9" w:rsidRPr="001939EC" w:rsidRDefault="00791EF9" w:rsidP="00DF4809">
      <w:r w:rsidRPr="001939EC">
        <w:t>Om åtgärder tagits fram i samverkan</w:t>
      </w:r>
      <w:r w:rsidR="00212502">
        <w:t xml:space="preserve"> med berörda aktörer</w:t>
      </w:r>
      <w:r w:rsidRPr="001939EC">
        <w:t xml:space="preserve"> så är mycket av förankringsarbetet</w:t>
      </w:r>
      <w:r w:rsidR="000714C7">
        <w:t xml:space="preserve"> redan</w:t>
      </w:r>
      <w:r w:rsidRPr="001939EC">
        <w:t xml:space="preserve"> gjort. Det är</w:t>
      </w:r>
      <w:r w:rsidR="000714C7">
        <w:t xml:space="preserve"> </w:t>
      </w:r>
      <w:r w:rsidRPr="001939EC">
        <w:t xml:space="preserve">ändå viktigt att förankra handlingsplanen med ledningen av projektet, </w:t>
      </w:r>
      <w:r w:rsidR="0037373B">
        <w:t xml:space="preserve">både </w:t>
      </w:r>
      <w:r w:rsidR="00587B63">
        <w:t>hos beställaren och utföraren</w:t>
      </w:r>
      <w:r w:rsidRPr="001939EC">
        <w:t xml:space="preserve">. </w:t>
      </w:r>
    </w:p>
    <w:p w:rsidR="00791EF9" w:rsidRPr="001939EC" w:rsidRDefault="00791EF9" w:rsidP="00CC1C3C">
      <w:pPr>
        <w:pStyle w:val="Rubrik2"/>
      </w:pPr>
      <w:bookmarkStart w:id="15" w:name="_GoBack"/>
      <w:bookmarkEnd w:id="15"/>
      <w:r w:rsidRPr="001939EC">
        <w:t>Genomför planen och följ upp</w:t>
      </w:r>
    </w:p>
    <w:p w:rsidR="00791EF9" w:rsidRPr="001939EC" w:rsidRDefault="00791EF9" w:rsidP="00DF4809">
      <w:r w:rsidRPr="001939EC">
        <w:t xml:space="preserve">Genomför åtgärderna i planen, och följ upp resultat. Kommunicera </w:t>
      </w:r>
      <w:r w:rsidR="00587B63">
        <w:t>löpande</w:t>
      </w:r>
      <w:r w:rsidRPr="001939EC">
        <w:t xml:space="preserve"> resultat till alla inblandade parter och till ledningen.</w:t>
      </w:r>
    </w:p>
    <w:p w:rsidR="00791EF9" w:rsidRPr="001939EC" w:rsidRDefault="00791EF9" w:rsidP="00212502">
      <w:pPr>
        <w:pStyle w:val="Rubrik2"/>
      </w:pPr>
      <w:r w:rsidRPr="001939EC">
        <w:t>Utvärdering och erfarenhetsåterföring</w:t>
      </w:r>
    </w:p>
    <w:p w:rsidR="009257AC" w:rsidRDefault="00587B63" w:rsidP="00DF4809">
      <w:r>
        <w:t>Utvärdera</w:t>
      </w:r>
      <w:r w:rsidR="00791EF9" w:rsidRPr="001939EC">
        <w:t xml:space="preserve"> arbetet med förebyggande av avfall </w:t>
      </w:r>
      <w:r>
        <w:t xml:space="preserve">efter varje skede tillsammans med berörda aktörer. </w:t>
      </w:r>
      <w:r w:rsidR="00791EF9" w:rsidRPr="001939EC">
        <w:t>Resultat från utvärderingen bör återföras dels till den egna organisationen och dels till de som varit inblandade i projektet.</w:t>
      </w:r>
    </w:p>
    <w:p w:rsidR="00E14887" w:rsidRDefault="00E14887" w:rsidP="00DF4809"/>
    <w:p w:rsidR="00E14887" w:rsidRDefault="00E14887" w:rsidP="00DF4809"/>
    <w:p w:rsidR="00E14887" w:rsidRDefault="00E14887" w:rsidP="00DF4809"/>
    <w:bookmarkEnd w:id="1"/>
    <w:p w:rsidR="00E14887" w:rsidRPr="001939EC" w:rsidRDefault="00E14887" w:rsidP="00DF4809"/>
    <w:sectPr w:rsidR="00E14887" w:rsidRPr="001939EC" w:rsidSect="00536D32">
      <w:headerReference w:type="default" r:id="rId9"/>
      <w:footerReference w:type="even" r:id="rId10"/>
      <w:footerReference w:type="default" r:id="rId11"/>
      <w:pgSz w:w="11906" w:h="16838" w:code="9"/>
      <w:pgMar w:top="1209"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036" w:rsidRDefault="00CA3036">
      <w:r>
        <w:separator/>
      </w:r>
    </w:p>
  </w:endnote>
  <w:endnote w:type="continuationSeparator" w:id="0">
    <w:p w:rsidR="00CA3036" w:rsidRDefault="00CA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Default="00D518C1"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D518C1" w:rsidRDefault="00D518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Default="00D518C1"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276C1">
      <w:rPr>
        <w:rStyle w:val="Sidnummer"/>
        <w:noProof/>
      </w:rPr>
      <w:t>17</w:t>
    </w:r>
    <w:r>
      <w:rPr>
        <w:rStyle w:val="Sidnummer"/>
      </w:rPr>
      <w:fldChar w:fldCharType="end"/>
    </w:r>
  </w:p>
  <w:p w:rsidR="00D518C1" w:rsidRDefault="00D518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036" w:rsidRDefault="00CA3036">
      <w:r>
        <w:separator/>
      </w:r>
    </w:p>
  </w:footnote>
  <w:footnote w:type="continuationSeparator" w:id="0">
    <w:p w:rsidR="00CA3036" w:rsidRDefault="00CA3036">
      <w:r>
        <w:continuationSeparator/>
      </w:r>
    </w:p>
  </w:footnote>
  <w:footnote w:id="1">
    <w:p w:rsidR="00A9087C" w:rsidRDefault="00A9087C" w:rsidP="00A9087C">
      <w:pPr>
        <w:pStyle w:val="Fotnotstext"/>
      </w:pPr>
      <w:r>
        <w:rPr>
          <w:rStyle w:val="Fotnotsreferens"/>
        </w:rPr>
        <w:footnoteRef/>
      </w:r>
      <w:r>
        <w:t xml:space="preserve"> 2008/98/EG</w:t>
      </w:r>
    </w:p>
  </w:footnote>
  <w:footnote w:id="2">
    <w:p w:rsidR="00791EF9" w:rsidRDefault="00791EF9" w:rsidP="00791EF9">
      <w:pPr>
        <w:pStyle w:val="Fotnotstext"/>
      </w:pPr>
      <w:r>
        <w:rPr>
          <w:rStyle w:val="Fotnotsreferens"/>
        </w:rPr>
        <w:footnoteRef/>
      </w:r>
      <w:r>
        <w:t xml:space="preserve"> Att minska byggavfallet – En metod för att förebygga avfall vid byggande, Tyréns AB, Stockholms Läns Landsting NKS-förvaltningen, Skanska Healthcare, Stockholm 2012, www.tyrens.se</w:t>
      </w:r>
    </w:p>
  </w:footnote>
  <w:footnote w:id="3">
    <w:p w:rsidR="005B542E" w:rsidRPr="00346CEB" w:rsidRDefault="005B542E" w:rsidP="005B542E">
      <w:pPr>
        <w:pStyle w:val="Fotnotstext"/>
      </w:pPr>
      <w:r>
        <w:rPr>
          <w:rStyle w:val="Fotnotsreferens"/>
        </w:rPr>
        <w:footnoteRef/>
      </w:r>
      <w:r w:rsidRPr="00346CEB">
        <w:t xml:space="preserve"> </w:t>
      </w:r>
      <w:hyperlink r:id="rId1" w:history="1">
        <w:r w:rsidR="001C6584" w:rsidRPr="00EF60C6">
          <w:rPr>
            <w:rStyle w:val="Hyperlnk"/>
          </w:rPr>
          <w:t>https://www.upphandlingsmyndigheten.se/hallbarhet/stall-hallbarhetskrav/bygg-och-fastighet/lokaler-nybyggnad/</w:t>
        </w:r>
      </w:hyperlink>
      <w:r w:rsidR="001C6584">
        <w:t xml:space="preserve"> </w:t>
      </w:r>
    </w:p>
  </w:footnote>
  <w:footnote w:id="4">
    <w:p w:rsidR="00C66E07" w:rsidRDefault="00C66E07">
      <w:pPr>
        <w:pStyle w:val="Fotnotstext"/>
      </w:pPr>
      <w:r>
        <w:rPr>
          <w:rStyle w:val="Fotnotsreferens"/>
        </w:rPr>
        <w:footnoteRef/>
      </w:r>
      <w:r>
        <w:t xml:space="preserve"> </w:t>
      </w:r>
      <w:r w:rsidRPr="00C66E07">
        <w:t>ccbuild.se/</w:t>
      </w:r>
    </w:p>
  </w:footnote>
  <w:footnote w:id="5">
    <w:p w:rsidR="00C66E07" w:rsidRDefault="00C66E07">
      <w:pPr>
        <w:pStyle w:val="Fotnotstext"/>
      </w:pPr>
      <w:r>
        <w:rPr>
          <w:rStyle w:val="Fotnotsreferens"/>
        </w:rPr>
        <w:footnoteRef/>
      </w:r>
      <w:r>
        <w:t xml:space="preserve"> </w:t>
      </w:r>
      <w:r w:rsidRPr="00C66E07">
        <w:t>Projektet leds av IVL Svenska Miljöinstitutet, övriga projektparter är Vasakronan, Fabege, LINK arkitektur, White Arkitekter, Tenant &amp; Partner, NIRAS, Kompanjonen, Brattöns Återbruk, Sveriges Byggindustrier och Chalmers Industriteknik.</w:t>
      </w:r>
    </w:p>
  </w:footnote>
  <w:footnote w:id="6">
    <w:p w:rsidR="006F50F5" w:rsidRDefault="006F50F5">
      <w:pPr>
        <w:pStyle w:val="Fotnotstext"/>
      </w:pPr>
      <w:r>
        <w:rPr>
          <w:rStyle w:val="Fotnotsreferens"/>
        </w:rPr>
        <w:footnoteRef/>
      </w:r>
      <w:r>
        <w:t xml:space="preserve"> </w:t>
      </w:r>
      <w:r w:rsidRPr="006F50F5">
        <w:t>https://ccbuild.se/testa-stodverktyg-for-aterbruk/</w:t>
      </w:r>
    </w:p>
  </w:footnote>
  <w:footnote w:id="7">
    <w:p w:rsidR="006F50F5" w:rsidRDefault="006F50F5">
      <w:pPr>
        <w:pStyle w:val="Fotnotstext"/>
      </w:pPr>
      <w:r>
        <w:rPr>
          <w:rStyle w:val="Fotnotsreferens"/>
        </w:rPr>
        <w:footnoteRef/>
      </w:r>
      <w:r>
        <w:t xml:space="preserve"> </w:t>
      </w:r>
      <w:hyperlink r:id="rId2" w:history="1">
        <w:r w:rsidR="005A4AFB" w:rsidRPr="00C476CB">
          <w:rPr>
            <w:rStyle w:val="Hyperlnk"/>
          </w:rPr>
          <w:t>https://www.upphandlingsmyndigheten.se/hallbarhet/stall-hallbarhetskrav/bygg-och-fastighet/lokaler-nybyggnad/</w:t>
        </w:r>
      </w:hyperlink>
    </w:p>
  </w:footnote>
  <w:footnote w:id="8">
    <w:p w:rsidR="00C66E07" w:rsidRPr="00CE68D2" w:rsidRDefault="00C66E07" w:rsidP="00C66E07">
      <w:pPr>
        <w:pStyle w:val="Fotnotstext"/>
      </w:pPr>
      <w:r>
        <w:rPr>
          <w:rStyle w:val="Fotnotsreferens"/>
        </w:rPr>
        <w:footnoteRef/>
      </w:r>
      <w:r w:rsidRPr="00CE68D2">
        <w:t xml:space="preserve"> </w:t>
      </w:r>
      <w:hyperlink r:id="rId3" w:history="1">
        <w:r w:rsidRPr="00CE68D2">
          <w:rPr>
            <w:rStyle w:val="Hyperlnk"/>
          </w:rPr>
          <w:t>www.wrap.org.uk</w:t>
        </w:r>
      </w:hyperlink>
      <w:r w:rsidRPr="00CE68D2">
        <w:t xml:space="preserve"> </w:t>
      </w:r>
    </w:p>
  </w:footnote>
  <w:footnote w:id="9">
    <w:p w:rsidR="00C66E07" w:rsidRDefault="00C66E07" w:rsidP="00C66E07">
      <w:pPr>
        <w:pStyle w:val="Fotnotstext"/>
      </w:pPr>
      <w:r>
        <w:rPr>
          <w:rStyle w:val="Fotnotsreferens"/>
        </w:rPr>
        <w:footnoteRef/>
      </w:r>
      <w:r>
        <w:t xml:space="preserve"> Gemensamt utvecklingsprojekt för Skanska Healthcare, SLL Bygg och Tyréns AB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97" w:rsidRDefault="00D518C1" w:rsidP="00536D32">
    <w:pPr>
      <w:pStyle w:val="Huvudtunntext"/>
    </w:pPr>
    <w:r w:rsidRPr="006F50F5">
      <w:t>Resurs- och avfalls</w:t>
    </w:r>
    <w:r w:rsidR="00E47E11" w:rsidRPr="006F50F5">
      <w:t>riktlinjer</w:t>
    </w:r>
    <w:r w:rsidRPr="006F50F5">
      <w:t xml:space="preserve"> vid byggande och rivning </w:t>
    </w:r>
    <w:r w:rsidRPr="006F50F5">
      <w:br/>
    </w:r>
    <w:r w:rsidR="006F50F5">
      <w:t xml:space="preserve">April </w:t>
    </w:r>
    <w:r w:rsidR="0079257E">
      <w:t>201</w:t>
    </w:r>
    <w:r w:rsidR="006F50F5">
      <w:t>9</w:t>
    </w:r>
  </w:p>
  <w:p w:rsidR="00536D32" w:rsidRDefault="00536D32" w:rsidP="00536D32">
    <w:pPr>
      <w:pStyle w:val="Huvudtun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3EF"/>
    <w:multiLevelType w:val="hybridMultilevel"/>
    <w:tmpl w:val="0966E52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2036E3C"/>
    <w:multiLevelType w:val="hybridMultilevel"/>
    <w:tmpl w:val="8C90D3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26206AA"/>
    <w:multiLevelType w:val="hybridMultilevel"/>
    <w:tmpl w:val="173CD5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289714E"/>
    <w:multiLevelType w:val="hybridMultilevel"/>
    <w:tmpl w:val="21E4B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2E404D8"/>
    <w:multiLevelType w:val="hybridMultilevel"/>
    <w:tmpl w:val="123A8E6C"/>
    <w:lvl w:ilvl="0" w:tplc="6930DD28">
      <w:start w:val="1"/>
      <w:numFmt w:val="bullet"/>
      <w:pStyle w:val="Formatmallbrasnchnormpunkter"/>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07F857A8"/>
    <w:multiLevelType w:val="hybridMultilevel"/>
    <w:tmpl w:val="2E4A466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7" w15:restartNumberingAfterBreak="0">
    <w:nsid w:val="0A464DCF"/>
    <w:multiLevelType w:val="hybridMultilevel"/>
    <w:tmpl w:val="7382C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BF01FB3"/>
    <w:multiLevelType w:val="hybridMultilevel"/>
    <w:tmpl w:val="BA747654"/>
    <w:lvl w:ilvl="0" w:tplc="1BA2925E">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F8C271E"/>
    <w:multiLevelType w:val="multilevel"/>
    <w:tmpl w:val="CEA673F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105C5AB6"/>
    <w:multiLevelType w:val="hybridMultilevel"/>
    <w:tmpl w:val="8E4CA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C57515"/>
    <w:multiLevelType w:val="hybridMultilevel"/>
    <w:tmpl w:val="13A4D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CC5A85"/>
    <w:multiLevelType w:val="hybridMultilevel"/>
    <w:tmpl w:val="B50AE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20636C"/>
    <w:multiLevelType w:val="hybridMultilevel"/>
    <w:tmpl w:val="E2BE37D8"/>
    <w:lvl w:ilvl="0" w:tplc="E72E8984">
      <w:start w:val="1"/>
      <w:numFmt w:val="bullet"/>
      <w:pStyle w:val="Rdstextpunktlista"/>
      <w:lvlText w:val=""/>
      <w:lvlJc w:val="left"/>
      <w:pPr>
        <w:tabs>
          <w:tab w:val="num" w:pos="2277"/>
        </w:tabs>
        <w:ind w:left="2277" w:hanging="507"/>
      </w:pPr>
      <w:rPr>
        <w:rFonts w:ascii="Wingdings" w:hAnsi="Wingdings" w:hint="default"/>
      </w:rPr>
    </w:lvl>
    <w:lvl w:ilvl="1" w:tplc="041D0003" w:tentative="1">
      <w:start w:val="1"/>
      <w:numFmt w:val="bullet"/>
      <w:lvlText w:val="o"/>
      <w:lvlJc w:val="left"/>
      <w:pPr>
        <w:tabs>
          <w:tab w:val="num" w:pos="3150"/>
        </w:tabs>
        <w:ind w:left="3150" w:hanging="360"/>
      </w:pPr>
      <w:rPr>
        <w:rFonts w:ascii="Courier New" w:hAnsi="Courier New" w:cs="Courier New" w:hint="default"/>
      </w:rPr>
    </w:lvl>
    <w:lvl w:ilvl="2" w:tplc="041D0005" w:tentative="1">
      <w:start w:val="1"/>
      <w:numFmt w:val="bullet"/>
      <w:lvlText w:val=""/>
      <w:lvlJc w:val="left"/>
      <w:pPr>
        <w:tabs>
          <w:tab w:val="num" w:pos="3870"/>
        </w:tabs>
        <w:ind w:left="3870" w:hanging="360"/>
      </w:pPr>
      <w:rPr>
        <w:rFonts w:ascii="Wingdings" w:hAnsi="Wingdings" w:hint="default"/>
      </w:rPr>
    </w:lvl>
    <w:lvl w:ilvl="3" w:tplc="041D0001" w:tentative="1">
      <w:start w:val="1"/>
      <w:numFmt w:val="bullet"/>
      <w:lvlText w:val=""/>
      <w:lvlJc w:val="left"/>
      <w:pPr>
        <w:tabs>
          <w:tab w:val="num" w:pos="4590"/>
        </w:tabs>
        <w:ind w:left="4590" w:hanging="360"/>
      </w:pPr>
      <w:rPr>
        <w:rFonts w:ascii="Symbol" w:hAnsi="Symbol" w:hint="default"/>
      </w:rPr>
    </w:lvl>
    <w:lvl w:ilvl="4" w:tplc="041D0003" w:tentative="1">
      <w:start w:val="1"/>
      <w:numFmt w:val="bullet"/>
      <w:lvlText w:val="o"/>
      <w:lvlJc w:val="left"/>
      <w:pPr>
        <w:tabs>
          <w:tab w:val="num" w:pos="5310"/>
        </w:tabs>
        <w:ind w:left="5310" w:hanging="360"/>
      </w:pPr>
      <w:rPr>
        <w:rFonts w:ascii="Courier New" w:hAnsi="Courier New" w:cs="Courier New" w:hint="default"/>
      </w:rPr>
    </w:lvl>
    <w:lvl w:ilvl="5" w:tplc="041D0005" w:tentative="1">
      <w:start w:val="1"/>
      <w:numFmt w:val="bullet"/>
      <w:lvlText w:val=""/>
      <w:lvlJc w:val="left"/>
      <w:pPr>
        <w:tabs>
          <w:tab w:val="num" w:pos="6030"/>
        </w:tabs>
        <w:ind w:left="6030" w:hanging="360"/>
      </w:pPr>
      <w:rPr>
        <w:rFonts w:ascii="Wingdings" w:hAnsi="Wingdings" w:hint="default"/>
      </w:rPr>
    </w:lvl>
    <w:lvl w:ilvl="6" w:tplc="041D0001" w:tentative="1">
      <w:start w:val="1"/>
      <w:numFmt w:val="bullet"/>
      <w:lvlText w:val=""/>
      <w:lvlJc w:val="left"/>
      <w:pPr>
        <w:tabs>
          <w:tab w:val="num" w:pos="6750"/>
        </w:tabs>
        <w:ind w:left="6750" w:hanging="360"/>
      </w:pPr>
      <w:rPr>
        <w:rFonts w:ascii="Symbol" w:hAnsi="Symbol" w:hint="default"/>
      </w:rPr>
    </w:lvl>
    <w:lvl w:ilvl="7" w:tplc="041D0003" w:tentative="1">
      <w:start w:val="1"/>
      <w:numFmt w:val="bullet"/>
      <w:lvlText w:val="o"/>
      <w:lvlJc w:val="left"/>
      <w:pPr>
        <w:tabs>
          <w:tab w:val="num" w:pos="7470"/>
        </w:tabs>
        <w:ind w:left="7470" w:hanging="360"/>
      </w:pPr>
      <w:rPr>
        <w:rFonts w:ascii="Courier New" w:hAnsi="Courier New" w:cs="Courier New" w:hint="default"/>
      </w:rPr>
    </w:lvl>
    <w:lvl w:ilvl="8" w:tplc="041D0005" w:tentative="1">
      <w:start w:val="1"/>
      <w:numFmt w:val="bullet"/>
      <w:lvlText w:val=""/>
      <w:lvlJc w:val="left"/>
      <w:pPr>
        <w:tabs>
          <w:tab w:val="num" w:pos="8190"/>
        </w:tabs>
        <w:ind w:left="8190" w:hanging="360"/>
      </w:pPr>
      <w:rPr>
        <w:rFonts w:ascii="Wingdings" w:hAnsi="Wingdings" w:hint="default"/>
      </w:rPr>
    </w:lvl>
  </w:abstractNum>
  <w:abstractNum w:abstractNumId="14" w15:restartNumberingAfterBreak="0">
    <w:nsid w:val="1D29677E"/>
    <w:multiLevelType w:val="hybridMultilevel"/>
    <w:tmpl w:val="A73887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D626F05"/>
    <w:multiLevelType w:val="hybridMultilevel"/>
    <w:tmpl w:val="BB96F68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1DCF4225"/>
    <w:multiLevelType w:val="hybridMultilevel"/>
    <w:tmpl w:val="228E2170"/>
    <w:lvl w:ilvl="0" w:tplc="44B07FE6">
      <w:start w:val="1"/>
      <w:numFmt w:val="bullet"/>
      <w:pStyle w:val="FormatmallBranschnormAF"/>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1E4A40F4"/>
    <w:multiLevelType w:val="hybridMultilevel"/>
    <w:tmpl w:val="274AA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EBD0169"/>
    <w:multiLevelType w:val="hybridMultilevel"/>
    <w:tmpl w:val="87DA24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1FEF4978"/>
    <w:multiLevelType w:val="hybridMultilevel"/>
    <w:tmpl w:val="AE2E9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167370E"/>
    <w:multiLevelType w:val="hybridMultilevel"/>
    <w:tmpl w:val="8DA8D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8405827"/>
    <w:multiLevelType w:val="hybridMultilevel"/>
    <w:tmpl w:val="73C014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91E0C59"/>
    <w:multiLevelType w:val="hybridMultilevel"/>
    <w:tmpl w:val="CE4E1F5C"/>
    <w:lvl w:ilvl="0" w:tplc="1BA2925E">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2DC17A5E"/>
    <w:multiLevelType w:val="hybridMultilevel"/>
    <w:tmpl w:val="0F743E0A"/>
    <w:lvl w:ilvl="0" w:tplc="1170516C">
      <w:start w:val="1"/>
      <w:numFmt w:val="bullet"/>
      <w:lvlText w:val=""/>
      <w:lvlJc w:val="left"/>
      <w:pPr>
        <w:tabs>
          <w:tab w:val="num" w:pos="425"/>
        </w:tabs>
        <w:ind w:left="425" w:hanging="425"/>
      </w:pPr>
      <w:rPr>
        <w:rFonts w:ascii="Wingdings" w:hAnsi="Wingdings" w:hint="default"/>
      </w:rPr>
    </w:lvl>
    <w:lvl w:ilvl="1" w:tplc="041D0003">
      <w:start w:val="1"/>
      <w:numFmt w:val="bullet"/>
      <w:pStyle w:val="FormatmallSvartHger008cmefter0pt2"/>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322B03"/>
    <w:multiLevelType w:val="hybridMultilevel"/>
    <w:tmpl w:val="ADEA6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8A6023"/>
    <w:multiLevelType w:val="hybridMultilevel"/>
    <w:tmpl w:val="D5CA4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4BB35A5"/>
    <w:multiLevelType w:val="hybridMultilevel"/>
    <w:tmpl w:val="909656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A576E72"/>
    <w:multiLevelType w:val="hybridMultilevel"/>
    <w:tmpl w:val="C198896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3D727C4B"/>
    <w:multiLevelType w:val="multilevel"/>
    <w:tmpl w:val="35128098"/>
    <w:styleLink w:val="FormatmallNumreradlista"/>
    <w:lvl w:ilvl="0">
      <w:start w:val="1"/>
      <w:numFmt w:val="decimal"/>
      <w:lvlText w:val="%1."/>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114743"/>
    <w:multiLevelType w:val="hybridMultilevel"/>
    <w:tmpl w:val="5052D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3DC063C"/>
    <w:multiLevelType w:val="hybridMultilevel"/>
    <w:tmpl w:val="91A4DC2A"/>
    <w:lvl w:ilvl="0" w:tplc="234C94F2">
      <w:start w:val="1"/>
      <w:numFmt w:val="bullet"/>
      <w:pStyle w:val="FormatmallRdstext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459A7777"/>
    <w:multiLevelType w:val="hybridMultilevel"/>
    <w:tmpl w:val="A52CF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5EA6FB6"/>
    <w:multiLevelType w:val="hybridMultilevel"/>
    <w:tmpl w:val="F7A03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69B727A"/>
    <w:multiLevelType w:val="hybridMultilevel"/>
    <w:tmpl w:val="04349470"/>
    <w:lvl w:ilvl="0" w:tplc="1BA2925E">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491B4786"/>
    <w:multiLevelType w:val="hybridMultilevel"/>
    <w:tmpl w:val="890E3F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E8B7787"/>
    <w:multiLevelType w:val="hybridMultilevel"/>
    <w:tmpl w:val="989AC268"/>
    <w:lvl w:ilvl="0" w:tplc="AA96CFE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4E9B4AD7"/>
    <w:multiLevelType w:val="hybridMultilevel"/>
    <w:tmpl w:val="AC12A4DE"/>
    <w:lvl w:ilvl="0" w:tplc="FEEAEAEA">
      <w:start w:val="1"/>
      <w:numFmt w:val="bullet"/>
      <w:pStyle w:val="FormatmallBranschnormanvpunkter"/>
      <w:lvlText w:val=""/>
      <w:lvlJc w:val="left"/>
      <w:pPr>
        <w:tabs>
          <w:tab w:val="num" w:pos="2208"/>
        </w:tabs>
        <w:ind w:left="2208" w:hanging="507"/>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53FE02E2"/>
    <w:multiLevelType w:val="hybridMultilevel"/>
    <w:tmpl w:val="838E4CD8"/>
    <w:lvl w:ilvl="0" w:tplc="1BA2925E">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586867A0"/>
    <w:multiLevelType w:val="hybridMultilevel"/>
    <w:tmpl w:val="74F8A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0381C16"/>
    <w:multiLevelType w:val="hybridMultilevel"/>
    <w:tmpl w:val="60B8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4BE070E"/>
    <w:multiLevelType w:val="hybridMultilevel"/>
    <w:tmpl w:val="CCB60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53A3CBF"/>
    <w:multiLevelType w:val="hybridMultilevel"/>
    <w:tmpl w:val="41CEEE30"/>
    <w:lvl w:ilvl="0" w:tplc="230E14A2">
      <w:start w:val="1"/>
      <w:numFmt w:val="bullet"/>
      <w:pStyle w:val="FormatmallBranschnorm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E910CAF"/>
    <w:multiLevelType w:val="hybridMultilevel"/>
    <w:tmpl w:val="72801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66561A6"/>
    <w:multiLevelType w:val="hybridMultilevel"/>
    <w:tmpl w:val="F7C04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8EA7A11"/>
    <w:multiLevelType w:val="hybridMultilevel"/>
    <w:tmpl w:val="763A27F2"/>
    <w:lvl w:ilvl="0" w:tplc="934EB456">
      <w:start w:val="1"/>
      <w:numFmt w:val="bullet"/>
      <w:pStyle w:val="Punktlistaarial"/>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F10E8B"/>
    <w:multiLevelType w:val="hybridMultilevel"/>
    <w:tmpl w:val="17FC5F6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15:restartNumberingAfterBreak="0">
    <w:nsid w:val="79185FAD"/>
    <w:multiLevelType w:val="hybridMultilevel"/>
    <w:tmpl w:val="65503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0F5B20"/>
    <w:multiLevelType w:val="hybridMultilevel"/>
    <w:tmpl w:val="602E4752"/>
    <w:lvl w:ilvl="0" w:tplc="077C6F5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D03D5"/>
    <w:multiLevelType w:val="hybridMultilevel"/>
    <w:tmpl w:val="730E7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7"/>
  </w:num>
  <w:num w:numId="2">
    <w:abstractNumId w:val="16"/>
  </w:num>
  <w:num w:numId="3">
    <w:abstractNumId w:val="35"/>
  </w:num>
  <w:num w:numId="4">
    <w:abstractNumId w:val="4"/>
  </w:num>
  <w:num w:numId="5">
    <w:abstractNumId w:val="13"/>
  </w:num>
  <w:num w:numId="6">
    <w:abstractNumId w:val="30"/>
  </w:num>
  <w:num w:numId="7">
    <w:abstractNumId w:val="6"/>
  </w:num>
  <w:num w:numId="8">
    <w:abstractNumId w:val="36"/>
  </w:num>
  <w:num w:numId="9">
    <w:abstractNumId w:val="41"/>
  </w:num>
  <w:num w:numId="10">
    <w:abstractNumId w:val="28"/>
  </w:num>
  <w:num w:numId="11">
    <w:abstractNumId w:val="23"/>
  </w:num>
  <w:num w:numId="12">
    <w:abstractNumId w:val="44"/>
  </w:num>
  <w:num w:numId="13">
    <w:abstractNumId w:val="27"/>
  </w:num>
  <w:num w:numId="14">
    <w:abstractNumId w:val="21"/>
  </w:num>
  <w:num w:numId="15">
    <w:abstractNumId w:val="9"/>
  </w:num>
  <w:num w:numId="16">
    <w:abstractNumId w:val="42"/>
  </w:num>
  <w:num w:numId="17">
    <w:abstractNumId w:val="46"/>
  </w:num>
  <w:num w:numId="18">
    <w:abstractNumId w:val="10"/>
  </w:num>
  <w:num w:numId="19">
    <w:abstractNumId w:val="7"/>
  </w:num>
  <w:num w:numId="20">
    <w:abstractNumId w:val="32"/>
  </w:num>
  <w:num w:numId="21">
    <w:abstractNumId w:val="11"/>
  </w:num>
  <w:num w:numId="22">
    <w:abstractNumId w:val="2"/>
  </w:num>
  <w:num w:numId="23">
    <w:abstractNumId w:val="14"/>
  </w:num>
  <w:num w:numId="24">
    <w:abstractNumId w:val="15"/>
  </w:num>
  <w:num w:numId="25">
    <w:abstractNumId w:val="1"/>
  </w:num>
  <w:num w:numId="26">
    <w:abstractNumId w:val="20"/>
  </w:num>
  <w:num w:numId="27">
    <w:abstractNumId w:val="37"/>
  </w:num>
  <w:num w:numId="28">
    <w:abstractNumId w:val="8"/>
  </w:num>
  <w:num w:numId="29">
    <w:abstractNumId w:val="22"/>
  </w:num>
  <w:num w:numId="30">
    <w:abstractNumId w:val="33"/>
  </w:num>
  <w:num w:numId="31">
    <w:abstractNumId w:val="12"/>
  </w:num>
  <w:num w:numId="32">
    <w:abstractNumId w:val="3"/>
  </w:num>
  <w:num w:numId="33">
    <w:abstractNumId w:val="31"/>
  </w:num>
  <w:num w:numId="34">
    <w:abstractNumId w:val="24"/>
  </w:num>
  <w:num w:numId="35">
    <w:abstractNumId w:val="39"/>
  </w:num>
  <w:num w:numId="36">
    <w:abstractNumId w:val="17"/>
  </w:num>
  <w:num w:numId="37">
    <w:abstractNumId w:val="43"/>
  </w:num>
  <w:num w:numId="38">
    <w:abstractNumId w:val="25"/>
  </w:num>
  <w:num w:numId="39">
    <w:abstractNumId w:val="34"/>
  </w:num>
  <w:num w:numId="40">
    <w:abstractNumId w:val="0"/>
  </w:num>
  <w:num w:numId="41">
    <w:abstractNumId w:val="5"/>
  </w:num>
  <w:num w:numId="42">
    <w:abstractNumId w:val="45"/>
  </w:num>
  <w:num w:numId="43">
    <w:abstractNumId w:val="18"/>
  </w:num>
  <w:num w:numId="44">
    <w:abstractNumId w:val="29"/>
  </w:num>
  <w:num w:numId="45">
    <w:abstractNumId w:val="38"/>
  </w:num>
  <w:num w:numId="46">
    <w:abstractNumId w:val="19"/>
  </w:num>
  <w:num w:numId="47">
    <w:abstractNumId w:val="48"/>
  </w:num>
  <w:num w:numId="48">
    <w:abstractNumId w:val="40"/>
  </w:num>
  <w:num w:numId="4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90"/>
    <w:rsid w:val="0000039C"/>
    <w:rsid w:val="00000584"/>
    <w:rsid w:val="00000798"/>
    <w:rsid w:val="00000CD7"/>
    <w:rsid w:val="00001371"/>
    <w:rsid w:val="00001B0F"/>
    <w:rsid w:val="00001E26"/>
    <w:rsid w:val="00001E9C"/>
    <w:rsid w:val="000021DD"/>
    <w:rsid w:val="000024D9"/>
    <w:rsid w:val="000037CF"/>
    <w:rsid w:val="00004692"/>
    <w:rsid w:val="00004888"/>
    <w:rsid w:val="000056A2"/>
    <w:rsid w:val="000105F1"/>
    <w:rsid w:val="00011048"/>
    <w:rsid w:val="00011483"/>
    <w:rsid w:val="00011F33"/>
    <w:rsid w:val="00012114"/>
    <w:rsid w:val="0001316D"/>
    <w:rsid w:val="00014895"/>
    <w:rsid w:val="00014BA9"/>
    <w:rsid w:val="000157E2"/>
    <w:rsid w:val="00015905"/>
    <w:rsid w:val="000159E4"/>
    <w:rsid w:val="00015E49"/>
    <w:rsid w:val="000162D4"/>
    <w:rsid w:val="0001691C"/>
    <w:rsid w:val="00017C92"/>
    <w:rsid w:val="00020341"/>
    <w:rsid w:val="000204AD"/>
    <w:rsid w:val="00020FF4"/>
    <w:rsid w:val="00021376"/>
    <w:rsid w:val="0002173F"/>
    <w:rsid w:val="00021A92"/>
    <w:rsid w:val="00021B16"/>
    <w:rsid w:val="0002273A"/>
    <w:rsid w:val="00022A6C"/>
    <w:rsid w:val="00022D2B"/>
    <w:rsid w:val="00023F61"/>
    <w:rsid w:val="00025120"/>
    <w:rsid w:val="000253F0"/>
    <w:rsid w:val="000277B6"/>
    <w:rsid w:val="0003027D"/>
    <w:rsid w:val="0003051C"/>
    <w:rsid w:val="00030632"/>
    <w:rsid w:val="00030A63"/>
    <w:rsid w:val="00030CBF"/>
    <w:rsid w:val="00031F88"/>
    <w:rsid w:val="0003280F"/>
    <w:rsid w:val="000340F7"/>
    <w:rsid w:val="000347C3"/>
    <w:rsid w:val="00034D10"/>
    <w:rsid w:val="0003509E"/>
    <w:rsid w:val="00036298"/>
    <w:rsid w:val="00037BDE"/>
    <w:rsid w:val="00040251"/>
    <w:rsid w:val="00041E63"/>
    <w:rsid w:val="00042006"/>
    <w:rsid w:val="0004213E"/>
    <w:rsid w:val="00042825"/>
    <w:rsid w:val="00042ADC"/>
    <w:rsid w:val="0004403C"/>
    <w:rsid w:val="000442D1"/>
    <w:rsid w:val="00045419"/>
    <w:rsid w:val="00045425"/>
    <w:rsid w:val="00045594"/>
    <w:rsid w:val="00045EB2"/>
    <w:rsid w:val="000460AA"/>
    <w:rsid w:val="00046F5A"/>
    <w:rsid w:val="000472EA"/>
    <w:rsid w:val="00050920"/>
    <w:rsid w:val="00050BAE"/>
    <w:rsid w:val="00051D79"/>
    <w:rsid w:val="0005298F"/>
    <w:rsid w:val="00053DD4"/>
    <w:rsid w:val="00055DA8"/>
    <w:rsid w:val="00057DB6"/>
    <w:rsid w:val="00057FF9"/>
    <w:rsid w:val="00060285"/>
    <w:rsid w:val="000604F7"/>
    <w:rsid w:val="00060CFE"/>
    <w:rsid w:val="00060F09"/>
    <w:rsid w:val="0006121C"/>
    <w:rsid w:val="000613F8"/>
    <w:rsid w:val="0006237B"/>
    <w:rsid w:val="00062561"/>
    <w:rsid w:val="000625D2"/>
    <w:rsid w:val="00062BF8"/>
    <w:rsid w:val="0006351C"/>
    <w:rsid w:val="00063677"/>
    <w:rsid w:val="00063B5D"/>
    <w:rsid w:val="00063BEB"/>
    <w:rsid w:val="00063FB8"/>
    <w:rsid w:val="00063FE7"/>
    <w:rsid w:val="000645F0"/>
    <w:rsid w:val="00064D29"/>
    <w:rsid w:val="0006621C"/>
    <w:rsid w:val="000706E6"/>
    <w:rsid w:val="000714C7"/>
    <w:rsid w:val="00072025"/>
    <w:rsid w:val="000723BA"/>
    <w:rsid w:val="000729A5"/>
    <w:rsid w:val="000732E7"/>
    <w:rsid w:val="000738DC"/>
    <w:rsid w:val="00073931"/>
    <w:rsid w:val="00073D59"/>
    <w:rsid w:val="00080BCE"/>
    <w:rsid w:val="00080E93"/>
    <w:rsid w:val="00082206"/>
    <w:rsid w:val="00082C25"/>
    <w:rsid w:val="00084C6A"/>
    <w:rsid w:val="00084D1B"/>
    <w:rsid w:val="000850A8"/>
    <w:rsid w:val="00086A3D"/>
    <w:rsid w:val="00086F6B"/>
    <w:rsid w:val="00087D5D"/>
    <w:rsid w:val="00090FA6"/>
    <w:rsid w:val="000911A5"/>
    <w:rsid w:val="00091246"/>
    <w:rsid w:val="000917A1"/>
    <w:rsid w:val="00094961"/>
    <w:rsid w:val="00095006"/>
    <w:rsid w:val="000952EB"/>
    <w:rsid w:val="00095A3B"/>
    <w:rsid w:val="00096305"/>
    <w:rsid w:val="0009709F"/>
    <w:rsid w:val="00097382"/>
    <w:rsid w:val="000A0767"/>
    <w:rsid w:val="000A1688"/>
    <w:rsid w:val="000A1DF8"/>
    <w:rsid w:val="000A27C6"/>
    <w:rsid w:val="000A3154"/>
    <w:rsid w:val="000A3565"/>
    <w:rsid w:val="000A3582"/>
    <w:rsid w:val="000A4674"/>
    <w:rsid w:val="000A546B"/>
    <w:rsid w:val="000A6279"/>
    <w:rsid w:val="000A6607"/>
    <w:rsid w:val="000A6D2E"/>
    <w:rsid w:val="000A7B97"/>
    <w:rsid w:val="000B079B"/>
    <w:rsid w:val="000B1A72"/>
    <w:rsid w:val="000B21D5"/>
    <w:rsid w:val="000B2955"/>
    <w:rsid w:val="000B312F"/>
    <w:rsid w:val="000B3CC3"/>
    <w:rsid w:val="000B520E"/>
    <w:rsid w:val="000B5497"/>
    <w:rsid w:val="000B55FF"/>
    <w:rsid w:val="000B5905"/>
    <w:rsid w:val="000B7497"/>
    <w:rsid w:val="000B7D1D"/>
    <w:rsid w:val="000C02C8"/>
    <w:rsid w:val="000C078B"/>
    <w:rsid w:val="000C0D57"/>
    <w:rsid w:val="000C0E09"/>
    <w:rsid w:val="000C1515"/>
    <w:rsid w:val="000C22A2"/>
    <w:rsid w:val="000C2B80"/>
    <w:rsid w:val="000C5F66"/>
    <w:rsid w:val="000C73B3"/>
    <w:rsid w:val="000D21C9"/>
    <w:rsid w:val="000D36F1"/>
    <w:rsid w:val="000D3C4A"/>
    <w:rsid w:val="000D5C37"/>
    <w:rsid w:val="000D7487"/>
    <w:rsid w:val="000D7690"/>
    <w:rsid w:val="000D7CC1"/>
    <w:rsid w:val="000E2040"/>
    <w:rsid w:val="000E2820"/>
    <w:rsid w:val="000E2E73"/>
    <w:rsid w:val="000E3A4C"/>
    <w:rsid w:val="000E3E8A"/>
    <w:rsid w:val="000E481A"/>
    <w:rsid w:val="000E4D2E"/>
    <w:rsid w:val="000E5108"/>
    <w:rsid w:val="000E66A9"/>
    <w:rsid w:val="000E6826"/>
    <w:rsid w:val="000E686E"/>
    <w:rsid w:val="000E6977"/>
    <w:rsid w:val="000E7C41"/>
    <w:rsid w:val="000E7DE4"/>
    <w:rsid w:val="000F069D"/>
    <w:rsid w:val="000F1F11"/>
    <w:rsid w:val="000F2FD5"/>
    <w:rsid w:val="000F36DD"/>
    <w:rsid w:val="000F3DE7"/>
    <w:rsid w:val="000F4E11"/>
    <w:rsid w:val="000F64FF"/>
    <w:rsid w:val="000F7545"/>
    <w:rsid w:val="000F77B1"/>
    <w:rsid w:val="00100C35"/>
    <w:rsid w:val="00101AE9"/>
    <w:rsid w:val="00103714"/>
    <w:rsid w:val="00103CC6"/>
    <w:rsid w:val="00103D9E"/>
    <w:rsid w:val="00103E32"/>
    <w:rsid w:val="00104D70"/>
    <w:rsid w:val="001057F3"/>
    <w:rsid w:val="00105A6E"/>
    <w:rsid w:val="00105C91"/>
    <w:rsid w:val="00110394"/>
    <w:rsid w:val="00110E5A"/>
    <w:rsid w:val="00111622"/>
    <w:rsid w:val="0011199A"/>
    <w:rsid w:val="00112F7C"/>
    <w:rsid w:val="00114D34"/>
    <w:rsid w:val="001153FD"/>
    <w:rsid w:val="00115FFE"/>
    <w:rsid w:val="001167F3"/>
    <w:rsid w:val="00116FBE"/>
    <w:rsid w:val="00117E93"/>
    <w:rsid w:val="001203F9"/>
    <w:rsid w:val="00120774"/>
    <w:rsid w:val="001224C5"/>
    <w:rsid w:val="00122F06"/>
    <w:rsid w:val="001231B0"/>
    <w:rsid w:val="00123209"/>
    <w:rsid w:val="00123248"/>
    <w:rsid w:val="0012397B"/>
    <w:rsid w:val="00124604"/>
    <w:rsid w:val="00125132"/>
    <w:rsid w:val="0012527C"/>
    <w:rsid w:val="00125ED2"/>
    <w:rsid w:val="001267C8"/>
    <w:rsid w:val="00126A81"/>
    <w:rsid w:val="001272E1"/>
    <w:rsid w:val="001302EF"/>
    <w:rsid w:val="00130B72"/>
    <w:rsid w:val="00131D5D"/>
    <w:rsid w:val="0013205C"/>
    <w:rsid w:val="00132DAF"/>
    <w:rsid w:val="00133939"/>
    <w:rsid w:val="001349AF"/>
    <w:rsid w:val="00135C6F"/>
    <w:rsid w:val="0013614B"/>
    <w:rsid w:val="00136E16"/>
    <w:rsid w:val="001378C3"/>
    <w:rsid w:val="0014168A"/>
    <w:rsid w:val="0014277D"/>
    <w:rsid w:val="001435FC"/>
    <w:rsid w:val="00143C73"/>
    <w:rsid w:val="0014440D"/>
    <w:rsid w:val="001447E1"/>
    <w:rsid w:val="00145D0F"/>
    <w:rsid w:val="00147F61"/>
    <w:rsid w:val="00151125"/>
    <w:rsid w:val="001513B8"/>
    <w:rsid w:val="00151A06"/>
    <w:rsid w:val="00152E19"/>
    <w:rsid w:val="001531A4"/>
    <w:rsid w:val="0015486D"/>
    <w:rsid w:val="00154A12"/>
    <w:rsid w:val="00155428"/>
    <w:rsid w:val="001555B4"/>
    <w:rsid w:val="00155C2F"/>
    <w:rsid w:val="00156CFD"/>
    <w:rsid w:val="001602C2"/>
    <w:rsid w:val="0016035A"/>
    <w:rsid w:val="00160A7A"/>
    <w:rsid w:val="00160CFE"/>
    <w:rsid w:val="00161E42"/>
    <w:rsid w:val="001646E9"/>
    <w:rsid w:val="0016474D"/>
    <w:rsid w:val="00165341"/>
    <w:rsid w:val="00165891"/>
    <w:rsid w:val="00165AD0"/>
    <w:rsid w:val="0017012A"/>
    <w:rsid w:val="001705D8"/>
    <w:rsid w:val="00170EE4"/>
    <w:rsid w:val="00171D0D"/>
    <w:rsid w:val="001738CF"/>
    <w:rsid w:val="00175038"/>
    <w:rsid w:val="00175088"/>
    <w:rsid w:val="00175230"/>
    <w:rsid w:val="00175482"/>
    <w:rsid w:val="0017556E"/>
    <w:rsid w:val="00176016"/>
    <w:rsid w:val="001779A4"/>
    <w:rsid w:val="00180219"/>
    <w:rsid w:val="00180813"/>
    <w:rsid w:val="0018139A"/>
    <w:rsid w:val="001813D4"/>
    <w:rsid w:val="001818A9"/>
    <w:rsid w:val="00181921"/>
    <w:rsid w:val="00183EBC"/>
    <w:rsid w:val="00186107"/>
    <w:rsid w:val="00186AD5"/>
    <w:rsid w:val="001919D1"/>
    <w:rsid w:val="00191C5C"/>
    <w:rsid w:val="0019224F"/>
    <w:rsid w:val="001924CF"/>
    <w:rsid w:val="0019376E"/>
    <w:rsid w:val="001939EC"/>
    <w:rsid w:val="00193F0E"/>
    <w:rsid w:val="001948D9"/>
    <w:rsid w:val="00194C34"/>
    <w:rsid w:val="001969AF"/>
    <w:rsid w:val="00197E68"/>
    <w:rsid w:val="001A0307"/>
    <w:rsid w:val="001A0C12"/>
    <w:rsid w:val="001A1007"/>
    <w:rsid w:val="001A1978"/>
    <w:rsid w:val="001A31C3"/>
    <w:rsid w:val="001A3849"/>
    <w:rsid w:val="001A3D6A"/>
    <w:rsid w:val="001A6767"/>
    <w:rsid w:val="001A6869"/>
    <w:rsid w:val="001A69F8"/>
    <w:rsid w:val="001A6AFE"/>
    <w:rsid w:val="001A7099"/>
    <w:rsid w:val="001A75C6"/>
    <w:rsid w:val="001A7D09"/>
    <w:rsid w:val="001A7E3B"/>
    <w:rsid w:val="001A7EE7"/>
    <w:rsid w:val="001B01C1"/>
    <w:rsid w:val="001B0A1F"/>
    <w:rsid w:val="001B13F3"/>
    <w:rsid w:val="001B151E"/>
    <w:rsid w:val="001B1A3E"/>
    <w:rsid w:val="001B213E"/>
    <w:rsid w:val="001B45D6"/>
    <w:rsid w:val="001B5708"/>
    <w:rsid w:val="001B5C90"/>
    <w:rsid w:val="001B640A"/>
    <w:rsid w:val="001B745B"/>
    <w:rsid w:val="001B7649"/>
    <w:rsid w:val="001B7870"/>
    <w:rsid w:val="001C364D"/>
    <w:rsid w:val="001C3C7D"/>
    <w:rsid w:val="001C41D2"/>
    <w:rsid w:val="001C4296"/>
    <w:rsid w:val="001C4780"/>
    <w:rsid w:val="001C4E77"/>
    <w:rsid w:val="001C52FA"/>
    <w:rsid w:val="001C58E6"/>
    <w:rsid w:val="001C5990"/>
    <w:rsid w:val="001C6584"/>
    <w:rsid w:val="001C69FC"/>
    <w:rsid w:val="001C7017"/>
    <w:rsid w:val="001C7C3D"/>
    <w:rsid w:val="001D0B2D"/>
    <w:rsid w:val="001D27A3"/>
    <w:rsid w:val="001D286A"/>
    <w:rsid w:val="001D3633"/>
    <w:rsid w:val="001D36B9"/>
    <w:rsid w:val="001D4BF6"/>
    <w:rsid w:val="001D62B3"/>
    <w:rsid w:val="001D685B"/>
    <w:rsid w:val="001D6F7E"/>
    <w:rsid w:val="001D7429"/>
    <w:rsid w:val="001D7E60"/>
    <w:rsid w:val="001E0448"/>
    <w:rsid w:val="001E04B3"/>
    <w:rsid w:val="001E0AD1"/>
    <w:rsid w:val="001E0B75"/>
    <w:rsid w:val="001E1B4B"/>
    <w:rsid w:val="001E1FEB"/>
    <w:rsid w:val="001E2752"/>
    <w:rsid w:val="001E2796"/>
    <w:rsid w:val="001E2F77"/>
    <w:rsid w:val="001E3952"/>
    <w:rsid w:val="001E43E2"/>
    <w:rsid w:val="001E4667"/>
    <w:rsid w:val="001E5064"/>
    <w:rsid w:val="001E5168"/>
    <w:rsid w:val="001E56A7"/>
    <w:rsid w:val="001E5A94"/>
    <w:rsid w:val="001E6E36"/>
    <w:rsid w:val="001F1684"/>
    <w:rsid w:val="001F19DC"/>
    <w:rsid w:val="001F1A92"/>
    <w:rsid w:val="001F2D5D"/>
    <w:rsid w:val="001F3F3B"/>
    <w:rsid w:val="001F453A"/>
    <w:rsid w:val="001F45F0"/>
    <w:rsid w:val="001F4BF3"/>
    <w:rsid w:val="001F570C"/>
    <w:rsid w:val="001F5E72"/>
    <w:rsid w:val="001F5EB4"/>
    <w:rsid w:val="001F74E2"/>
    <w:rsid w:val="001F7B0B"/>
    <w:rsid w:val="00200364"/>
    <w:rsid w:val="00200906"/>
    <w:rsid w:val="0020150F"/>
    <w:rsid w:val="002024D5"/>
    <w:rsid w:val="002028AB"/>
    <w:rsid w:val="00202973"/>
    <w:rsid w:val="00202984"/>
    <w:rsid w:val="00202BF4"/>
    <w:rsid w:val="00202EFF"/>
    <w:rsid w:val="00204AA2"/>
    <w:rsid w:val="00205CF3"/>
    <w:rsid w:val="0020607D"/>
    <w:rsid w:val="00206BFE"/>
    <w:rsid w:val="00207290"/>
    <w:rsid w:val="002077CA"/>
    <w:rsid w:val="00207E93"/>
    <w:rsid w:val="00211FEC"/>
    <w:rsid w:val="00212502"/>
    <w:rsid w:val="00212506"/>
    <w:rsid w:val="00213579"/>
    <w:rsid w:val="00213760"/>
    <w:rsid w:val="0021378B"/>
    <w:rsid w:val="00213AD8"/>
    <w:rsid w:val="00213C92"/>
    <w:rsid w:val="00214405"/>
    <w:rsid w:val="00214AC8"/>
    <w:rsid w:val="0021779D"/>
    <w:rsid w:val="0021787B"/>
    <w:rsid w:val="0022015A"/>
    <w:rsid w:val="00220401"/>
    <w:rsid w:val="002210F3"/>
    <w:rsid w:val="00221EC8"/>
    <w:rsid w:val="00222888"/>
    <w:rsid w:val="00222968"/>
    <w:rsid w:val="00222E95"/>
    <w:rsid w:val="002233F0"/>
    <w:rsid w:val="00223E0D"/>
    <w:rsid w:val="002247D4"/>
    <w:rsid w:val="00225056"/>
    <w:rsid w:val="0022547A"/>
    <w:rsid w:val="00226842"/>
    <w:rsid w:val="0023026C"/>
    <w:rsid w:val="00231570"/>
    <w:rsid w:val="00231A3E"/>
    <w:rsid w:val="00231D20"/>
    <w:rsid w:val="00232749"/>
    <w:rsid w:val="00232B88"/>
    <w:rsid w:val="00232BCF"/>
    <w:rsid w:val="0023394B"/>
    <w:rsid w:val="002340C0"/>
    <w:rsid w:val="002342B2"/>
    <w:rsid w:val="002345E3"/>
    <w:rsid w:val="002362D7"/>
    <w:rsid w:val="00236BD6"/>
    <w:rsid w:val="00236DB7"/>
    <w:rsid w:val="0023781C"/>
    <w:rsid w:val="00240120"/>
    <w:rsid w:val="00240360"/>
    <w:rsid w:val="00240B02"/>
    <w:rsid w:val="00241E9A"/>
    <w:rsid w:val="00243606"/>
    <w:rsid w:val="002442C9"/>
    <w:rsid w:val="00244990"/>
    <w:rsid w:val="00245834"/>
    <w:rsid w:val="00245DD1"/>
    <w:rsid w:val="00245F81"/>
    <w:rsid w:val="00246F65"/>
    <w:rsid w:val="00247FF2"/>
    <w:rsid w:val="0025014B"/>
    <w:rsid w:val="00250236"/>
    <w:rsid w:val="00250512"/>
    <w:rsid w:val="00250D3F"/>
    <w:rsid w:val="0025137A"/>
    <w:rsid w:val="0025232E"/>
    <w:rsid w:val="00252A8A"/>
    <w:rsid w:val="00252AEE"/>
    <w:rsid w:val="00253C56"/>
    <w:rsid w:val="00254547"/>
    <w:rsid w:val="00254FE6"/>
    <w:rsid w:val="002551E0"/>
    <w:rsid w:val="00255809"/>
    <w:rsid w:val="00255AD1"/>
    <w:rsid w:val="00255AE7"/>
    <w:rsid w:val="002565A1"/>
    <w:rsid w:val="00256A48"/>
    <w:rsid w:val="00257374"/>
    <w:rsid w:val="002577EE"/>
    <w:rsid w:val="00257A1B"/>
    <w:rsid w:val="00257DA5"/>
    <w:rsid w:val="0026013D"/>
    <w:rsid w:val="002602C4"/>
    <w:rsid w:val="00260EE4"/>
    <w:rsid w:val="002616D1"/>
    <w:rsid w:val="00261B0A"/>
    <w:rsid w:val="0026257F"/>
    <w:rsid w:val="002628EE"/>
    <w:rsid w:val="00263813"/>
    <w:rsid w:val="00264C4B"/>
    <w:rsid w:val="00265219"/>
    <w:rsid w:val="002656D6"/>
    <w:rsid w:val="00266BB9"/>
    <w:rsid w:val="002701FE"/>
    <w:rsid w:val="00271848"/>
    <w:rsid w:val="002719B5"/>
    <w:rsid w:val="00272D53"/>
    <w:rsid w:val="00275169"/>
    <w:rsid w:val="002770ED"/>
    <w:rsid w:val="002809A5"/>
    <w:rsid w:val="002810BB"/>
    <w:rsid w:val="002815B0"/>
    <w:rsid w:val="002823DF"/>
    <w:rsid w:val="00282CA3"/>
    <w:rsid w:val="0028323F"/>
    <w:rsid w:val="00283BB1"/>
    <w:rsid w:val="00283C4B"/>
    <w:rsid w:val="00284339"/>
    <w:rsid w:val="00284DCA"/>
    <w:rsid w:val="0028534F"/>
    <w:rsid w:val="00285D2E"/>
    <w:rsid w:val="002868D2"/>
    <w:rsid w:val="00286D4B"/>
    <w:rsid w:val="00287158"/>
    <w:rsid w:val="0029010D"/>
    <w:rsid w:val="00290945"/>
    <w:rsid w:val="002909C0"/>
    <w:rsid w:val="00290CA9"/>
    <w:rsid w:val="0029311A"/>
    <w:rsid w:val="0029381B"/>
    <w:rsid w:val="00293BBF"/>
    <w:rsid w:val="00294184"/>
    <w:rsid w:val="00294B43"/>
    <w:rsid w:val="00296AEE"/>
    <w:rsid w:val="00296C06"/>
    <w:rsid w:val="002A115E"/>
    <w:rsid w:val="002A271C"/>
    <w:rsid w:val="002A2AF3"/>
    <w:rsid w:val="002A470C"/>
    <w:rsid w:val="002A4FC5"/>
    <w:rsid w:val="002A519D"/>
    <w:rsid w:val="002A5CCF"/>
    <w:rsid w:val="002A5E2B"/>
    <w:rsid w:val="002A6557"/>
    <w:rsid w:val="002A6631"/>
    <w:rsid w:val="002B07FA"/>
    <w:rsid w:val="002B1756"/>
    <w:rsid w:val="002B1DEC"/>
    <w:rsid w:val="002B2A7F"/>
    <w:rsid w:val="002B2E8A"/>
    <w:rsid w:val="002B2FD6"/>
    <w:rsid w:val="002B4A41"/>
    <w:rsid w:val="002B519D"/>
    <w:rsid w:val="002B5544"/>
    <w:rsid w:val="002B6D18"/>
    <w:rsid w:val="002C0078"/>
    <w:rsid w:val="002C06C8"/>
    <w:rsid w:val="002C10EF"/>
    <w:rsid w:val="002C1757"/>
    <w:rsid w:val="002C247B"/>
    <w:rsid w:val="002C2754"/>
    <w:rsid w:val="002C29E1"/>
    <w:rsid w:val="002C436F"/>
    <w:rsid w:val="002C675F"/>
    <w:rsid w:val="002C6BB7"/>
    <w:rsid w:val="002C6DDD"/>
    <w:rsid w:val="002C79F0"/>
    <w:rsid w:val="002D01DC"/>
    <w:rsid w:val="002D03C3"/>
    <w:rsid w:val="002D0C1E"/>
    <w:rsid w:val="002D1594"/>
    <w:rsid w:val="002D2B41"/>
    <w:rsid w:val="002D3BDE"/>
    <w:rsid w:val="002D4006"/>
    <w:rsid w:val="002D47B3"/>
    <w:rsid w:val="002D54A4"/>
    <w:rsid w:val="002D6730"/>
    <w:rsid w:val="002E02D7"/>
    <w:rsid w:val="002E0A04"/>
    <w:rsid w:val="002E2158"/>
    <w:rsid w:val="002E21F1"/>
    <w:rsid w:val="002E3199"/>
    <w:rsid w:val="002E3DB7"/>
    <w:rsid w:val="002E50F2"/>
    <w:rsid w:val="002E64E5"/>
    <w:rsid w:val="002E6DEE"/>
    <w:rsid w:val="002E79CD"/>
    <w:rsid w:val="002E7A91"/>
    <w:rsid w:val="002F0926"/>
    <w:rsid w:val="002F120E"/>
    <w:rsid w:val="002F12D8"/>
    <w:rsid w:val="002F1555"/>
    <w:rsid w:val="002F1D22"/>
    <w:rsid w:val="002F200A"/>
    <w:rsid w:val="002F3CAB"/>
    <w:rsid w:val="003016C5"/>
    <w:rsid w:val="00301960"/>
    <w:rsid w:val="00302307"/>
    <w:rsid w:val="003025AE"/>
    <w:rsid w:val="0030454A"/>
    <w:rsid w:val="003048FE"/>
    <w:rsid w:val="00305425"/>
    <w:rsid w:val="00306F4C"/>
    <w:rsid w:val="003071F2"/>
    <w:rsid w:val="0031152D"/>
    <w:rsid w:val="00311AE5"/>
    <w:rsid w:val="00313067"/>
    <w:rsid w:val="00313F87"/>
    <w:rsid w:val="00313FFE"/>
    <w:rsid w:val="0031432C"/>
    <w:rsid w:val="0031545F"/>
    <w:rsid w:val="00315F91"/>
    <w:rsid w:val="003162AF"/>
    <w:rsid w:val="00317866"/>
    <w:rsid w:val="00320230"/>
    <w:rsid w:val="0032095D"/>
    <w:rsid w:val="00320A70"/>
    <w:rsid w:val="0032118B"/>
    <w:rsid w:val="003217B5"/>
    <w:rsid w:val="00321A92"/>
    <w:rsid w:val="00322CB0"/>
    <w:rsid w:val="00323E46"/>
    <w:rsid w:val="00323F95"/>
    <w:rsid w:val="0032593B"/>
    <w:rsid w:val="00326FB5"/>
    <w:rsid w:val="003276C1"/>
    <w:rsid w:val="0032775B"/>
    <w:rsid w:val="00327B4B"/>
    <w:rsid w:val="003303C4"/>
    <w:rsid w:val="00330BDE"/>
    <w:rsid w:val="0033129F"/>
    <w:rsid w:val="0033143B"/>
    <w:rsid w:val="003315A2"/>
    <w:rsid w:val="00332380"/>
    <w:rsid w:val="003329F9"/>
    <w:rsid w:val="00333ADB"/>
    <w:rsid w:val="00334AE4"/>
    <w:rsid w:val="0033548F"/>
    <w:rsid w:val="00336404"/>
    <w:rsid w:val="00336AFE"/>
    <w:rsid w:val="003413B8"/>
    <w:rsid w:val="003415DF"/>
    <w:rsid w:val="00341B29"/>
    <w:rsid w:val="00343202"/>
    <w:rsid w:val="003436EA"/>
    <w:rsid w:val="0034611C"/>
    <w:rsid w:val="00350134"/>
    <w:rsid w:val="0035049B"/>
    <w:rsid w:val="003508E8"/>
    <w:rsid w:val="00350E78"/>
    <w:rsid w:val="003514C8"/>
    <w:rsid w:val="00351AEA"/>
    <w:rsid w:val="00352254"/>
    <w:rsid w:val="003524CE"/>
    <w:rsid w:val="00352A1E"/>
    <w:rsid w:val="00352EFC"/>
    <w:rsid w:val="00352F3A"/>
    <w:rsid w:val="003534FD"/>
    <w:rsid w:val="00356629"/>
    <w:rsid w:val="00356D35"/>
    <w:rsid w:val="00356EA5"/>
    <w:rsid w:val="00357844"/>
    <w:rsid w:val="00361C17"/>
    <w:rsid w:val="00361E49"/>
    <w:rsid w:val="00362B1B"/>
    <w:rsid w:val="00362CFF"/>
    <w:rsid w:val="00366056"/>
    <w:rsid w:val="00366B02"/>
    <w:rsid w:val="00366B5F"/>
    <w:rsid w:val="00366E1C"/>
    <w:rsid w:val="00367943"/>
    <w:rsid w:val="00371D25"/>
    <w:rsid w:val="00372648"/>
    <w:rsid w:val="00373553"/>
    <w:rsid w:val="0037373B"/>
    <w:rsid w:val="00374AB4"/>
    <w:rsid w:val="00374DE1"/>
    <w:rsid w:val="00375368"/>
    <w:rsid w:val="0037607C"/>
    <w:rsid w:val="003761E4"/>
    <w:rsid w:val="003769F2"/>
    <w:rsid w:val="003778AF"/>
    <w:rsid w:val="00377D91"/>
    <w:rsid w:val="00380308"/>
    <w:rsid w:val="003811BA"/>
    <w:rsid w:val="003818CA"/>
    <w:rsid w:val="0038530D"/>
    <w:rsid w:val="00386206"/>
    <w:rsid w:val="0038651B"/>
    <w:rsid w:val="00387EFD"/>
    <w:rsid w:val="003906A6"/>
    <w:rsid w:val="00390BA2"/>
    <w:rsid w:val="003914AC"/>
    <w:rsid w:val="00391D98"/>
    <w:rsid w:val="00392755"/>
    <w:rsid w:val="0039306F"/>
    <w:rsid w:val="003933D0"/>
    <w:rsid w:val="00393988"/>
    <w:rsid w:val="003943FB"/>
    <w:rsid w:val="00394475"/>
    <w:rsid w:val="00395BBB"/>
    <w:rsid w:val="00395F01"/>
    <w:rsid w:val="00396858"/>
    <w:rsid w:val="00396ABC"/>
    <w:rsid w:val="00397BAE"/>
    <w:rsid w:val="003A03F4"/>
    <w:rsid w:val="003A0C86"/>
    <w:rsid w:val="003A10C1"/>
    <w:rsid w:val="003A1143"/>
    <w:rsid w:val="003A1EEB"/>
    <w:rsid w:val="003A210A"/>
    <w:rsid w:val="003A5458"/>
    <w:rsid w:val="003A66C8"/>
    <w:rsid w:val="003A6BC8"/>
    <w:rsid w:val="003A752B"/>
    <w:rsid w:val="003A76F2"/>
    <w:rsid w:val="003A7A07"/>
    <w:rsid w:val="003B228B"/>
    <w:rsid w:val="003B2394"/>
    <w:rsid w:val="003B3117"/>
    <w:rsid w:val="003B331F"/>
    <w:rsid w:val="003B34E0"/>
    <w:rsid w:val="003B542D"/>
    <w:rsid w:val="003B611B"/>
    <w:rsid w:val="003B6B2F"/>
    <w:rsid w:val="003B6F74"/>
    <w:rsid w:val="003B7881"/>
    <w:rsid w:val="003C07F9"/>
    <w:rsid w:val="003C0E02"/>
    <w:rsid w:val="003C1423"/>
    <w:rsid w:val="003C1A10"/>
    <w:rsid w:val="003C45F4"/>
    <w:rsid w:val="003C4E79"/>
    <w:rsid w:val="003C5011"/>
    <w:rsid w:val="003C768B"/>
    <w:rsid w:val="003C78BD"/>
    <w:rsid w:val="003D05B0"/>
    <w:rsid w:val="003D0AA3"/>
    <w:rsid w:val="003D0B61"/>
    <w:rsid w:val="003D3089"/>
    <w:rsid w:val="003D3361"/>
    <w:rsid w:val="003D5A13"/>
    <w:rsid w:val="003D674A"/>
    <w:rsid w:val="003D69FF"/>
    <w:rsid w:val="003E0A4F"/>
    <w:rsid w:val="003E1467"/>
    <w:rsid w:val="003E155F"/>
    <w:rsid w:val="003E1D20"/>
    <w:rsid w:val="003E2857"/>
    <w:rsid w:val="003E2DDF"/>
    <w:rsid w:val="003E40CB"/>
    <w:rsid w:val="003E56B1"/>
    <w:rsid w:val="003E655F"/>
    <w:rsid w:val="003E720A"/>
    <w:rsid w:val="003F0EE5"/>
    <w:rsid w:val="003F4B1B"/>
    <w:rsid w:val="003F57ED"/>
    <w:rsid w:val="003F581C"/>
    <w:rsid w:val="003F5A45"/>
    <w:rsid w:val="003F6489"/>
    <w:rsid w:val="003F72E0"/>
    <w:rsid w:val="003F77E7"/>
    <w:rsid w:val="003F7849"/>
    <w:rsid w:val="003F7AD8"/>
    <w:rsid w:val="00401B36"/>
    <w:rsid w:val="004029AA"/>
    <w:rsid w:val="00403BF9"/>
    <w:rsid w:val="00403FCA"/>
    <w:rsid w:val="0040565F"/>
    <w:rsid w:val="00406CE0"/>
    <w:rsid w:val="00407B12"/>
    <w:rsid w:val="00410F29"/>
    <w:rsid w:val="004115FF"/>
    <w:rsid w:val="00416B57"/>
    <w:rsid w:val="00416D88"/>
    <w:rsid w:val="00417EA5"/>
    <w:rsid w:val="00417F33"/>
    <w:rsid w:val="00422343"/>
    <w:rsid w:val="00425547"/>
    <w:rsid w:val="0042577E"/>
    <w:rsid w:val="0042697E"/>
    <w:rsid w:val="00427622"/>
    <w:rsid w:val="004303BE"/>
    <w:rsid w:val="004305EF"/>
    <w:rsid w:val="00431379"/>
    <w:rsid w:val="004323B4"/>
    <w:rsid w:val="00432597"/>
    <w:rsid w:val="00432ABE"/>
    <w:rsid w:val="00432C4D"/>
    <w:rsid w:val="00432E47"/>
    <w:rsid w:val="004334F0"/>
    <w:rsid w:val="0043442D"/>
    <w:rsid w:val="0043484C"/>
    <w:rsid w:val="00434D0E"/>
    <w:rsid w:val="00435535"/>
    <w:rsid w:val="00436450"/>
    <w:rsid w:val="00437F87"/>
    <w:rsid w:val="0044066B"/>
    <w:rsid w:val="00440B5F"/>
    <w:rsid w:val="004448E2"/>
    <w:rsid w:val="00444CDA"/>
    <w:rsid w:val="00446A3D"/>
    <w:rsid w:val="00446D6C"/>
    <w:rsid w:val="00446FFA"/>
    <w:rsid w:val="004506DA"/>
    <w:rsid w:val="00450907"/>
    <w:rsid w:val="00450B51"/>
    <w:rsid w:val="00450E9C"/>
    <w:rsid w:val="00451086"/>
    <w:rsid w:val="004516B2"/>
    <w:rsid w:val="00451911"/>
    <w:rsid w:val="00451979"/>
    <w:rsid w:val="00451DA5"/>
    <w:rsid w:val="004524F3"/>
    <w:rsid w:val="0045284E"/>
    <w:rsid w:val="00453850"/>
    <w:rsid w:val="004549B8"/>
    <w:rsid w:val="004551C2"/>
    <w:rsid w:val="00455A22"/>
    <w:rsid w:val="00456068"/>
    <w:rsid w:val="0045676C"/>
    <w:rsid w:val="00456D88"/>
    <w:rsid w:val="00456E1E"/>
    <w:rsid w:val="0046024D"/>
    <w:rsid w:val="00461198"/>
    <w:rsid w:val="00461FA5"/>
    <w:rsid w:val="0046214A"/>
    <w:rsid w:val="0046498C"/>
    <w:rsid w:val="004656DD"/>
    <w:rsid w:val="00466009"/>
    <w:rsid w:val="004672B0"/>
    <w:rsid w:val="00470BE1"/>
    <w:rsid w:val="00470CA3"/>
    <w:rsid w:val="00470F11"/>
    <w:rsid w:val="00471247"/>
    <w:rsid w:val="00471CCA"/>
    <w:rsid w:val="00471F87"/>
    <w:rsid w:val="0047278E"/>
    <w:rsid w:val="004729B6"/>
    <w:rsid w:val="00473216"/>
    <w:rsid w:val="004732B6"/>
    <w:rsid w:val="00473943"/>
    <w:rsid w:val="00473D5C"/>
    <w:rsid w:val="004741F8"/>
    <w:rsid w:val="00474479"/>
    <w:rsid w:val="004747C3"/>
    <w:rsid w:val="00474B38"/>
    <w:rsid w:val="00475452"/>
    <w:rsid w:val="004776A7"/>
    <w:rsid w:val="00477C69"/>
    <w:rsid w:val="00477FDB"/>
    <w:rsid w:val="004803DB"/>
    <w:rsid w:val="00480A6C"/>
    <w:rsid w:val="00481138"/>
    <w:rsid w:val="0048140E"/>
    <w:rsid w:val="00481804"/>
    <w:rsid w:val="004832F6"/>
    <w:rsid w:val="0048366D"/>
    <w:rsid w:val="00483D02"/>
    <w:rsid w:val="00484ED9"/>
    <w:rsid w:val="00484F88"/>
    <w:rsid w:val="00485777"/>
    <w:rsid w:val="004857B7"/>
    <w:rsid w:val="00485D3A"/>
    <w:rsid w:val="00485FD3"/>
    <w:rsid w:val="00486745"/>
    <w:rsid w:val="00486D23"/>
    <w:rsid w:val="004875CD"/>
    <w:rsid w:val="00487F97"/>
    <w:rsid w:val="004905FD"/>
    <w:rsid w:val="00490807"/>
    <w:rsid w:val="00490D2D"/>
    <w:rsid w:val="00490DEA"/>
    <w:rsid w:val="00492122"/>
    <w:rsid w:val="0049228A"/>
    <w:rsid w:val="00492BCD"/>
    <w:rsid w:val="00492D69"/>
    <w:rsid w:val="00493A16"/>
    <w:rsid w:val="00495192"/>
    <w:rsid w:val="004964EA"/>
    <w:rsid w:val="00496CAA"/>
    <w:rsid w:val="00496FC5"/>
    <w:rsid w:val="00497483"/>
    <w:rsid w:val="00497B98"/>
    <w:rsid w:val="004A002B"/>
    <w:rsid w:val="004A0361"/>
    <w:rsid w:val="004A1445"/>
    <w:rsid w:val="004A1690"/>
    <w:rsid w:val="004A1C6A"/>
    <w:rsid w:val="004A40E7"/>
    <w:rsid w:val="004A489A"/>
    <w:rsid w:val="004A5A33"/>
    <w:rsid w:val="004A77E9"/>
    <w:rsid w:val="004B1729"/>
    <w:rsid w:val="004B197D"/>
    <w:rsid w:val="004B2C72"/>
    <w:rsid w:val="004B327C"/>
    <w:rsid w:val="004B34DA"/>
    <w:rsid w:val="004B3961"/>
    <w:rsid w:val="004B3DE7"/>
    <w:rsid w:val="004B422B"/>
    <w:rsid w:val="004B5433"/>
    <w:rsid w:val="004B5E20"/>
    <w:rsid w:val="004B5FEE"/>
    <w:rsid w:val="004B6127"/>
    <w:rsid w:val="004B703F"/>
    <w:rsid w:val="004B727A"/>
    <w:rsid w:val="004B7439"/>
    <w:rsid w:val="004B7ADF"/>
    <w:rsid w:val="004B7CA9"/>
    <w:rsid w:val="004C06B0"/>
    <w:rsid w:val="004C1986"/>
    <w:rsid w:val="004C26AB"/>
    <w:rsid w:val="004C27F4"/>
    <w:rsid w:val="004C37E2"/>
    <w:rsid w:val="004C4849"/>
    <w:rsid w:val="004C49EE"/>
    <w:rsid w:val="004C4D56"/>
    <w:rsid w:val="004C5190"/>
    <w:rsid w:val="004C57AD"/>
    <w:rsid w:val="004C5BB6"/>
    <w:rsid w:val="004C6ECC"/>
    <w:rsid w:val="004C701A"/>
    <w:rsid w:val="004C78F3"/>
    <w:rsid w:val="004D042F"/>
    <w:rsid w:val="004D07F0"/>
    <w:rsid w:val="004D0EB2"/>
    <w:rsid w:val="004D1890"/>
    <w:rsid w:val="004D231F"/>
    <w:rsid w:val="004D31C0"/>
    <w:rsid w:val="004D3A1A"/>
    <w:rsid w:val="004D3EFC"/>
    <w:rsid w:val="004D4D7F"/>
    <w:rsid w:val="004D5C5F"/>
    <w:rsid w:val="004D7B84"/>
    <w:rsid w:val="004E1A34"/>
    <w:rsid w:val="004E1C46"/>
    <w:rsid w:val="004E24FC"/>
    <w:rsid w:val="004E2868"/>
    <w:rsid w:val="004E2AE1"/>
    <w:rsid w:val="004E2CBD"/>
    <w:rsid w:val="004E2F0D"/>
    <w:rsid w:val="004E3A4B"/>
    <w:rsid w:val="004E45A3"/>
    <w:rsid w:val="004E45F1"/>
    <w:rsid w:val="004E4F92"/>
    <w:rsid w:val="004E54F3"/>
    <w:rsid w:val="004E5B8B"/>
    <w:rsid w:val="004E607B"/>
    <w:rsid w:val="004E6D92"/>
    <w:rsid w:val="004E7BEA"/>
    <w:rsid w:val="004F03F1"/>
    <w:rsid w:val="004F08F9"/>
    <w:rsid w:val="004F14F3"/>
    <w:rsid w:val="004F20CE"/>
    <w:rsid w:val="004F276A"/>
    <w:rsid w:val="004F4756"/>
    <w:rsid w:val="004F5381"/>
    <w:rsid w:val="004F64A7"/>
    <w:rsid w:val="004F776C"/>
    <w:rsid w:val="004F78C4"/>
    <w:rsid w:val="0050002C"/>
    <w:rsid w:val="005000C0"/>
    <w:rsid w:val="00500640"/>
    <w:rsid w:val="00500AD1"/>
    <w:rsid w:val="005010B6"/>
    <w:rsid w:val="00501B92"/>
    <w:rsid w:val="00502760"/>
    <w:rsid w:val="00502B73"/>
    <w:rsid w:val="00503523"/>
    <w:rsid w:val="00507A13"/>
    <w:rsid w:val="005100D9"/>
    <w:rsid w:val="00510EA3"/>
    <w:rsid w:val="005111A8"/>
    <w:rsid w:val="00511C39"/>
    <w:rsid w:val="00511CD4"/>
    <w:rsid w:val="00511F8F"/>
    <w:rsid w:val="0051342D"/>
    <w:rsid w:val="0051402B"/>
    <w:rsid w:val="00515A24"/>
    <w:rsid w:val="005166A3"/>
    <w:rsid w:val="00521294"/>
    <w:rsid w:val="0052150F"/>
    <w:rsid w:val="00521810"/>
    <w:rsid w:val="00522BA6"/>
    <w:rsid w:val="00522CBF"/>
    <w:rsid w:val="0052356D"/>
    <w:rsid w:val="005239F5"/>
    <w:rsid w:val="005243EA"/>
    <w:rsid w:val="00524AC2"/>
    <w:rsid w:val="00524F0E"/>
    <w:rsid w:val="00524F68"/>
    <w:rsid w:val="005253BD"/>
    <w:rsid w:val="0052546E"/>
    <w:rsid w:val="00525706"/>
    <w:rsid w:val="00525911"/>
    <w:rsid w:val="00525AB4"/>
    <w:rsid w:val="00526562"/>
    <w:rsid w:val="00526655"/>
    <w:rsid w:val="00530DD4"/>
    <w:rsid w:val="00531628"/>
    <w:rsid w:val="005319F1"/>
    <w:rsid w:val="00532631"/>
    <w:rsid w:val="0053417E"/>
    <w:rsid w:val="005342EF"/>
    <w:rsid w:val="00534541"/>
    <w:rsid w:val="00536256"/>
    <w:rsid w:val="00536617"/>
    <w:rsid w:val="00536D32"/>
    <w:rsid w:val="00537D9A"/>
    <w:rsid w:val="0054190D"/>
    <w:rsid w:val="00541BB6"/>
    <w:rsid w:val="0054292E"/>
    <w:rsid w:val="00543958"/>
    <w:rsid w:val="00544134"/>
    <w:rsid w:val="00544451"/>
    <w:rsid w:val="005444B8"/>
    <w:rsid w:val="00544657"/>
    <w:rsid w:val="00546BCF"/>
    <w:rsid w:val="0055220A"/>
    <w:rsid w:val="005534E8"/>
    <w:rsid w:val="005539E1"/>
    <w:rsid w:val="0055409B"/>
    <w:rsid w:val="005552D9"/>
    <w:rsid w:val="00555C3F"/>
    <w:rsid w:val="00556658"/>
    <w:rsid w:val="005571BD"/>
    <w:rsid w:val="005574D2"/>
    <w:rsid w:val="005602C1"/>
    <w:rsid w:val="005607B8"/>
    <w:rsid w:val="00560B2B"/>
    <w:rsid w:val="00560D01"/>
    <w:rsid w:val="00560D60"/>
    <w:rsid w:val="0056268C"/>
    <w:rsid w:val="005646E1"/>
    <w:rsid w:val="005655F3"/>
    <w:rsid w:val="00567F89"/>
    <w:rsid w:val="005706D9"/>
    <w:rsid w:val="005724B8"/>
    <w:rsid w:val="005731B3"/>
    <w:rsid w:val="00573AD2"/>
    <w:rsid w:val="00573F29"/>
    <w:rsid w:val="00573F50"/>
    <w:rsid w:val="00574558"/>
    <w:rsid w:val="005762FD"/>
    <w:rsid w:val="005763E2"/>
    <w:rsid w:val="00576831"/>
    <w:rsid w:val="0057744A"/>
    <w:rsid w:val="00577EED"/>
    <w:rsid w:val="00580739"/>
    <w:rsid w:val="005808D7"/>
    <w:rsid w:val="005808FA"/>
    <w:rsid w:val="00580DD0"/>
    <w:rsid w:val="005810F4"/>
    <w:rsid w:val="0058150B"/>
    <w:rsid w:val="005816B1"/>
    <w:rsid w:val="00582058"/>
    <w:rsid w:val="00582B27"/>
    <w:rsid w:val="00583654"/>
    <w:rsid w:val="00583BC8"/>
    <w:rsid w:val="00585362"/>
    <w:rsid w:val="005854D9"/>
    <w:rsid w:val="00585D59"/>
    <w:rsid w:val="00585DFC"/>
    <w:rsid w:val="005869C6"/>
    <w:rsid w:val="00586C79"/>
    <w:rsid w:val="00587B63"/>
    <w:rsid w:val="00587DCF"/>
    <w:rsid w:val="0059015D"/>
    <w:rsid w:val="005917D8"/>
    <w:rsid w:val="00591837"/>
    <w:rsid w:val="005922EE"/>
    <w:rsid w:val="005923FC"/>
    <w:rsid w:val="005928C6"/>
    <w:rsid w:val="00592B8F"/>
    <w:rsid w:val="00592F58"/>
    <w:rsid w:val="00593256"/>
    <w:rsid w:val="0059441D"/>
    <w:rsid w:val="00595A2F"/>
    <w:rsid w:val="00596166"/>
    <w:rsid w:val="005975BD"/>
    <w:rsid w:val="005A1076"/>
    <w:rsid w:val="005A10DF"/>
    <w:rsid w:val="005A1739"/>
    <w:rsid w:val="005A2970"/>
    <w:rsid w:val="005A2CA4"/>
    <w:rsid w:val="005A2DAE"/>
    <w:rsid w:val="005A476A"/>
    <w:rsid w:val="005A4AFB"/>
    <w:rsid w:val="005A4BE3"/>
    <w:rsid w:val="005A4C66"/>
    <w:rsid w:val="005A5285"/>
    <w:rsid w:val="005A5FD1"/>
    <w:rsid w:val="005A608B"/>
    <w:rsid w:val="005A64B2"/>
    <w:rsid w:val="005A6CE2"/>
    <w:rsid w:val="005A7043"/>
    <w:rsid w:val="005A73B6"/>
    <w:rsid w:val="005A7BAE"/>
    <w:rsid w:val="005B0180"/>
    <w:rsid w:val="005B0946"/>
    <w:rsid w:val="005B0C2B"/>
    <w:rsid w:val="005B10BD"/>
    <w:rsid w:val="005B10EB"/>
    <w:rsid w:val="005B1D57"/>
    <w:rsid w:val="005B2123"/>
    <w:rsid w:val="005B2406"/>
    <w:rsid w:val="005B25B3"/>
    <w:rsid w:val="005B2AD5"/>
    <w:rsid w:val="005B346B"/>
    <w:rsid w:val="005B35BA"/>
    <w:rsid w:val="005B368C"/>
    <w:rsid w:val="005B4C50"/>
    <w:rsid w:val="005B542E"/>
    <w:rsid w:val="005B7303"/>
    <w:rsid w:val="005B7CD6"/>
    <w:rsid w:val="005B7D7D"/>
    <w:rsid w:val="005C0568"/>
    <w:rsid w:val="005C12ED"/>
    <w:rsid w:val="005C1BDF"/>
    <w:rsid w:val="005C29AF"/>
    <w:rsid w:val="005C2A1A"/>
    <w:rsid w:val="005C3209"/>
    <w:rsid w:val="005C4137"/>
    <w:rsid w:val="005C5C82"/>
    <w:rsid w:val="005C646E"/>
    <w:rsid w:val="005C6EDB"/>
    <w:rsid w:val="005C768D"/>
    <w:rsid w:val="005D08EB"/>
    <w:rsid w:val="005D0BDD"/>
    <w:rsid w:val="005D1BC0"/>
    <w:rsid w:val="005D205A"/>
    <w:rsid w:val="005D297C"/>
    <w:rsid w:val="005D3892"/>
    <w:rsid w:val="005D479E"/>
    <w:rsid w:val="005D4A43"/>
    <w:rsid w:val="005D518F"/>
    <w:rsid w:val="005D5DDB"/>
    <w:rsid w:val="005D67C3"/>
    <w:rsid w:val="005D6C30"/>
    <w:rsid w:val="005E0062"/>
    <w:rsid w:val="005E0477"/>
    <w:rsid w:val="005E1CE4"/>
    <w:rsid w:val="005E2DF5"/>
    <w:rsid w:val="005E2FED"/>
    <w:rsid w:val="005E3511"/>
    <w:rsid w:val="005E3859"/>
    <w:rsid w:val="005E3B86"/>
    <w:rsid w:val="005E40E9"/>
    <w:rsid w:val="005E4B62"/>
    <w:rsid w:val="005E4E70"/>
    <w:rsid w:val="005E5BF8"/>
    <w:rsid w:val="005E5CEF"/>
    <w:rsid w:val="005E697D"/>
    <w:rsid w:val="005E6A0B"/>
    <w:rsid w:val="005E6C0C"/>
    <w:rsid w:val="005F027D"/>
    <w:rsid w:val="005F1A4E"/>
    <w:rsid w:val="005F39E7"/>
    <w:rsid w:val="005F3DB0"/>
    <w:rsid w:val="005F576D"/>
    <w:rsid w:val="005F5812"/>
    <w:rsid w:val="005F583A"/>
    <w:rsid w:val="005F5CBB"/>
    <w:rsid w:val="005F6FDD"/>
    <w:rsid w:val="0060016E"/>
    <w:rsid w:val="00600D19"/>
    <w:rsid w:val="0060161F"/>
    <w:rsid w:val="00601784"/>
    <w:rsid w:val="00601B2F"/>
    <w:rsid w:val="00601F19"/>
    <w:rsid w:val="00602549"/>
    <w:rsid w:val="006048D0"/>
    <w:rsid w:val="006048EA"/>
    <w:rsid w:val="0060496F"/>
    <w:rsid w:val="00605083"/>
    <w:rsid w:val="00607036"/>
    <w:rsid w:val="00610487"/>
    <w:rsid w:val="0061059C"/>
    <w:rsid w:val="00610766"/>
    <w:rsid w:val="00610F5F"/>
    <w:rsid w:val="006116BE"/>
    <w:rsid w:val="00611C96"/>
    <w:rsid w:val="006122B5"/>
    <w:rsid w:val="00613B7F"/>
    <w:rsid w:val="00613C29"/>
    <w:rsid w:val="0061431A"/>
    <w:rsid w:val="0061438F"/>
    <w:rsid w:val="00615285"/>
    <w:rsid w:val="006157B3"/>
    <w:rsid w:val="00615E3F"/>
    <w:rsid w:val="00616ED4"/>
    <w:rsid w:val="0061738C"/>
    <w:rsid w:val="0061743E"/>
    <w:rsid w:val="00620E08"/>
    <w:rsid w:val="00621D3E"/>
    <w:rsid w:val="0062201B"/>
    <w:rsid w:val="00623789"/>
    <w:rsid w:val="00624234"/>
    <w:rsid w:val="006248AA"/>
    <w:rsid w:val="00624AFE"/>
    <w:rsid w:val="00624BCB"/>
    <w:rsid w:val="00624CCC"/>
    <w:rsid w:val="00625D68"/>
    <w:rsid w:val="00625DFC"/>
    <w:rsid w:val="0062781E"/>
    <w:rsid w:val="00627DAE"/>
    <w:rsid w:val="00630328"/>
    <w:rsid w:val="00630F92"/>
    <w:rsid w:val="0063198E"/>
    <w:rsid w:val="00631A01"/>
    <w:rsid w:val="00631ADD"/>
    <w:rsid w:val="00631E14"/>
    <w:rsid w:val="00631E8D"/>
    <w:rsid w:val="0063460D"/>
    <w:rsid w:val="00635513"/>
    <w:rsid w:val="006356A4"/>
    <w:rsid w:val="00636662"/>
    <w:rsid w:val="006374AE"/>
    <w:rsid w:val="006375D3"/>
    <w:rsid w:val="006400F2"/>
    <w:rsid w:val="006405B7"/>
    <w:rsid w:val="00640625"/>
    <w:rsid w:val="00641221"/>
    <w:rsid w:val="00641CFE"/>
    <w:rsid w:val="00642B89"/>
    <w:rsid w:val="00643160"/>
    <w:rsid w:val="00643673"/>
    <w:rsid w:val="00643D02"/>
    <w:rsid w:val="00644D5E"/>
    <w:rsid w:val="00645854"/>
    <w:rsid w:val="00646C41"/>
    <w:rsid w:val="00647257"/>
    <w:rsid w:val="006514EB"/>
    <w:rsid w:val="00652D33"/>
    <w:rsid w:val="00654C5E"/>
    <w:rsid w:val="00654E2E"/>
    <w:rsid w:val="0065647A"/>
    <w:rsid w:val="00656E63"/>
    <w:rsid w:val="00656F74"/>
    <w:rsid w:val="00660471"/>
    <w:rsid w:val="00661711"/>
    <w:rsid w:val="00661A51"/>
    <w:rsid w:val="00661D9C"/>
    <w:rsid w:val="00662259"/>
    <w:rsid w:val="006628D8"/>
    <w:rsid w:val="00662F5B"/>
    <w:rsid w:val="006638E8"/>
    <w:rsid w:val="006647FF"/>
    <w:rsid w:val="00666483"/>
    <w:rsid w:val="00666A25"/>
    <w:rsid w:val="00666D2F"/>
    <w:rsid w:val="00666D72"/>
    <w:rsid w:val="00667443"/>
    <w:rsid w:val="00667BC6"/>
    <w:rsid w:val="00667D10"/>
    <w:rsid w:val="00671EF4"/>
    <w:rsid w:val="00672897"/>
    <w:rsid w:val="00672E95"/>
    <w:rsid w:val="006738BB"/>
    <w:rsid w:val="00673FFD"/>
    <w:rsid w:val="00674CFD"/>
    <w:rsid w:val="00674D38"/>
    <w:rsid w:val="00675192"/>
    <w:rsid w:val="0067659C"/>
    <w:rsid w:val="00676757"/>
    <w:rsid w:val="006768C1"/>
    <w:rsid w:val="006802AB"/>
    <w:rsid w:val="00681318"/>
    <w:rsid w:val="00681C09"/>
    <w:rsid w:val="00681F41"/>
    <w:rsid w:val="00683597"/>
    <w:rsid w:val="00684F5A"/>
    <w:rsid w:val="00686042"/>
    <w:rsid w:val="0068663E"/>
    <w:rsid w:val="00686AA5"/>
    <w:rsid w:val="00687AC4"/>
    <w:rsid w:val="00687B4C"/>
    <w:rsid w:val="00692620"/>
    <w:rsid w:val="006937A5"/>
    <w:rsid w:val="0069416D"/>
    <w:rsid w:val="006941BE"/>
    <w:rsid w:val="006943CB"/>
    <w:rsid w:val="00696D14"/>
    <w:rsid w:val="006A00D0"/>
    <w:rsid w:val="006A10D5"/>
    <w:rsid w:val="006A181E"/>
    <w:rsid w:val="006A1F2A"/>
    <w:rsid w:val="006A28BD"/>
    <w:rsid w:val="006A47B6"/>
    <w:rsid w:val="006A4BFE"/>
    <w:rsid w:val="006A502E"/>
    <w:rsid w:val="006A5292"/>
    <w:rsid w:val="006A661C"/>
    <w:rsid w:val="006A690A"/>
    <w:rsid w:val="006A77FD"/>
    <w:rsid w:val="006A7F21"/>
    <w:rsid w:val="006B0155"/>
    <w:rsid w:val="006B2580"/>
    <w:rsid w:val="006B296A"/>
    <w:rsid w:val="006B2A21"/>
    <w:rsid w:val="006B2FE4"/>
    <w:rsid w:val="006B53F4"/>
    <w:rsid w:val="006B60C7"/>
    <w:rsid w:val="006C1494"/>
    <w:rsid w:val="006C1EA6"/>
    <w:rsid w:val="006C269D"/>
    <w:rsid w:val="006C2D82"/>
    <w:rsid w:val="006C3043"/>
    <w:rsid w:val="006C3F7D"/>
    <w:rsid w:val="006C47A5"/>
    <w:rsid w:val="006C51DA"/>
    <w:rsid w:val="006C5451"/>
    <w:rsid w:val="006C5467"/>
    <w:rsid w:val="006C64C9"/>
    <w:rsid w:val="006C671E"/>
    <w:rsid w:val="006C746B"/>
    <w:rsid w:val="006C74F8"/>
    <w:rsid w:val="006C77A7"/>
    <w:rsid w:val="006D0D00"/>
    <w:rsid w:val="006D254F"/>
    <w:rsid w:val="006D2B2C"/>
    <w:rsid w:val="006D3472"/>
    <w:rsid w:val="006D36AF"/>
    <w:rsid w:val="006D5C31"/>
    <w:rsid w:val="006D5D1D"/>
    <w:rsid w:val="006D5D46"/>
    <w:rsid w:val="006D7A6E"/>
    <w:rsid w:val="006D7BEB"/>
    <w:rsid w:val="006E0AA3"/>
    <w:rsid w:val="006E0B57"/>
    <w:rsid w:val="006E1328"/>
    <w:rsid w:val="006E1459"/>
    <w:rsid w:val="006E168E"/>
    <w:rsid w:val="006E20F8"/>
    <w:rsid w:val="006E3AA0"/>
    <w:rsid w:val="006E4431"/>
    <w:rsid w:val="006E51CE"/>
    <w:rsid w:val="006E5DBF"/>
    <w:rsid w:val="006E5DC6"/>
    <w:rsid w:val="006F0AC2"/>
    <w:rsid w:val="006F0AE4"/>
    <w:rsid w:val="006F19F5"/>
    <w:rsid w:val="006F3747"/>
    <w:rsid w:val="006F3FA4"/>
    <w:rsid w:val="006F4897"/>
    <w:rsid w:val="006F50F5"/>
    <w:rsid w:val="006F5376"/>
    <w:rsid w:val="006F5C44"/>
    <w:rsid w:val="006F6D11"/>
    <w:rsid w:val="006F7983"/>
    <w:rsid w:val="00702EB4"/>
    <w:rsid w:val="00703BF5"/>
    <w:rsid w:val="00705377"/>
    <w:rsid w:val="007054D2"/>
    <w:rsid w:val="00706F7E"/>
    <w:rsid w:val="00707553"/>
    <w:rsid w:val="00707D8E"/>
    <w:rsid w:val="007105EC"/>
    <w:rsid w:val="00710937"/>
    <w:rsid w:val="00711801"/>
    <w:rsid w:val="00711C7F"/>
    <w:rsid w:val="007158A8"/>
    <w:rsid w:val="00716322"/>
    <w:rsid w:val="007206B0"/>
    <w:rsid w:val="00722082"/>
    <w:rsid w:val="00725100"/>
    <w:rsid w:val="00726E42"/>
    <w:rsid w:val="00726E8B"/>
    <w:rsid w:val="0072758D"/>
    <w:rsid w:val="0072787F"/>
    <w:rsid w:val="00727F4A"/>
    <w:rsid w:val="00730A80"/>
    <w:rsid w:val="00732E0E"/>
    <w:rsid w:val="00733E1C"/>
    <w:rsid w:val="007350D2"/>
    <w:rsid w:val="007353FF"/>
    <w:rsid w:val="00735698"/>
    <w:rsid w:val="00735792"/>
    <w:rsid w:val="00737807"/>
    <w:rsid w:val="0073788F"/>
    <w:rsid w:val="00737956"/>
    <w:rsid w:val="007404E4"/>
    <w:rsid w:val="007412D7"/>
    <w:rsid w:val="00742895"/>
    <w:rsid w:val="0074407D"/>
    <w:rsid w:val="00744B22"/>
    <w:rsid w:val="00744EFF"/>
    <w:rsid w:val="0074643D"/>
    <w:rsid w:val="00747401"/>
    <w:rsid w:val="00747E9B"/>
    <w:rsid w:val="0075022D"/>
    <w:rsid w:val="0075179D"/>
    <w:rsid w:val="00751AE2"/>
    <w:rsid w:val="00752782"/>
    <w:rsid w:val="00754103"/>
    <w:rsid w:val="00755209"/>
    <w:rsid w:val="0075539E"/>
    <w:rsid w:val="00755DDF"/>
    <w:rsid w:val="00756107"/>
    <w:rsid w:val="007573F7"/>
    <w:rsid w:val="007577C3"/>
    <w:rsid w:val="00757907"/>
    <w:rsid w:val="00760EFD"/>
    <w:rsid w:val="00761555"/>
    <w:rsid w:val="00762831"/>
    <w:rsid w:val="00762DC4"/>
    <w:rsid w:val="00762F29"/>
    <w:rsid w:val="00763806"/>
    <w:rsid w:val="00763902"/>
    <w:rsid w:val="00765E0A"/>
    <w:rsid w:val="00765F95"/>
    <w:rsid w:val="00766FC8"/>
    <w:rsid w:val="007672A7"/>
    <w:rsid w:val="007704A7"/>
    <w:rsid w:val="00770933"/>
    <w:rsid w:val="0077160B"/>
    <w:rsid w:val="00771A9B"/>
    <w:rsid w:val="007720BA"/>
    <w:rsid w:val="00772218"/>
    <w:rsid w:val="00773112"/>
    <w:rsid w:val="007747A3"/>
    <w:rsid w:val="007749E2"/>
    <w:rsid w:val="00775049"/>
    <w:rsid w:val="00775735"/>
    <w:rsid w:val="00780CE1"/>
    <w:rsid w:val="007816B5"/>
    <w:rsid w:val="00781F6D"/>
    <w:rsid w:val="00782377"/>
    <w:rsid w:val="00783154"/>
    <w:rsid w:val="00783D2D"/>
    <w:rsid w:val="00785783"/>
    <w:rsid w:val="00785BB2"/>
    <w:rsid w:val="0078692A"/>
    <w:rsid w:val="007871AE"/>
    <w:rsid w:val="007873AF"/>
    <w:rsid w:val="00791EF9"/>
    <w:rsid w:val="007924B8"/>
    <w:rsid w:val="0079257E"/>
    <w:rsid w:val="00796260"/>
    <w:rsid w:val="00796724"/>
    <w:rsid w:val="00797B44"/>
    <w:rsid w:val="00797E77"/>
    <w:rsid w:val="00797F61"/>
    <w:rsid w:val="007A0F8D"/>
    <w:rsid w:val="007A1E01"/>
    <w:rsid w:val="007A2C03"/>
    <w:rsid w:val="007A2F90"/>
    <w:rsid w:val="007A3B05"/>
    <w:rsid w:val="007A603B"/>
    <w:rsid w:val="007A6229"/>
    <w:rsid w:val="007A7539"/>
    <w:rsid w:val="007A7950"/>
    <w:rsid w:val="007B003D"/>
    <w:rsid w:val="007B09CA"/>
    <w:rsid w:val="007B0EA7"/>
    <w:rsid w:val="007B16BA"/>
    <w:rsid w:val="007B1779"/>
    <w:rsid w:val="007B28BA"/>
    <w:rsid w:val="007B294F"/>
    <w:rsid w:val="007B2BDB"/>
    <w:rsid w:val="007B305F"/>
    <w:rsid w:val="007B3493"/>
    <w:rsid w:val="007B35DA"/>
    <w:rsid w:val="007B3DE7"/>
    <w:rsid w:val="007B4D00"/>
    <w:rsid w:val="007B5028"/>
    <w:rsid w:val="007B5218"/>
    <w:rsid w:val="007B523F"/>
    <w:rsid w:val="007B5535"/>
    <w:rsid w:val="007B5FA0"/>
    <w:rsid w:val="007B5FF8"/>
    <w:rsid w:val="007C0474"/>
    <w:rsid w:val="007C1A1E"/>
    <w:rsid w:val="007C1BE7"/>
    <w:rsid w:val="007C2B2A"/>
    <w:rsid w:val="007C2C13"/>
    <w:rsid w:val="007C2D5A"/>
    <w:rsid w:val="007C49AF"/>
    <w:rsid w:val="007C6499"/>
    <w:rsid w:val="007C64C7"/>
    <w:rsid w:val="007C6A0A"/>
    <w:rsid w:val="007C7C64"/>
    <w:rsid w:val="007D052B"/>
    <w:rsid w:val="007D09FB"/>
    <w:rsid w:val="007D0FD7"/>
    <w:rsid w:val="007D1366"/>
    <w:rsid w:val="007D142C"/>
    <w:rsid w:val="007D19F2"/>
    <w:rsid w:val="007D19FD"/>
    <w:rsid w:val="007D22C1"/>
    <w:rsid w:val="007D2FB5"/>
    <w:rsid w:val="007D39AB"/>
    <w:rsid w:val="007D40F7"/>
    <w:rsid w:val="007D4DF5"/>
    <w:rsid w:val="007D4ED0"/>
    <w:rsid w:val="007D54C3"/>
    <w:rsid w:val="007D602C"/>
    <w:rsid w:val="007E35B4"/>
    <w:rsid w:val="007E4102"/>
    <w:rsid w:val="007E42B7"/>
    <w:rsid w:val="007E59E6"/>
    <w:rsid w:val="007E5DDB"/>
    <w:rsid w:val="007E6CE3"/>
    <w:rsid w:val="007F0DCE"/>
    <w:rsid w:val="007F1C8A"/>
    <w:rsid w:val="007F1CF2"/>
    <w:rsid w:val="007F24BD"/>
    <w:rsid w:val="007F29D6"/>
    <w:rsid w:val="007F32A9"/>
    <w:rsid w:val="007F33BC"/>
    <w:rsid w:val="007F4168"/>
    <w:rsid w:val="007F5197"/>
    <w:rsid w:val="007F582D"/>
    <w:rsid w:val="007F708E"/>
    <w:rsid w:val="007F72DC"/>
    <w:rsid w:val="007F7FCA"/>
    <w:rsid w:val="00801D34"/>
    <w:rsid w:val="008026A2"/>
    <w:rsid w:val="008028A8"/>
    <w:rsid w:val="008032F9"/>
    <w:rsid w:val="008034C3"/>
    <w:rsid w:val="00803C71"/>
    <w:rsid w:val="00805658"/>
    <w:rsid w:val="00805C0D"/>
    <w:rsid w:val="008060AD"/>
    <w:rsid w:val="008069E2"/>
    <w:rsid w:val="0081028B"/>
    <w:rsid w:val="00811A97"/>
    <w:rsid w:val="008122F6"/>
    <w:rsid w:val="008128CE"/>
    <w:rsid w:val="00813231"/>
    <w:rsid w:val="00813ED1"/>
    <w:rsid w:val="008163BF"/>
    <w:rsid w:val="0081689B"/>
    <w:rsid w:val="00817A57"/>
    <w:rsid w:val="00817ADF"/>
    <w:rsid w:val="00817AE8"/>
    <w:rsid w:val="0082062B"/>
    <w:rsid w:val="00821B87"/>
    <w:rsid w:val="00821EC7"/>
    <w:rsid w:val="00822FFF"/>
    <w:rsid w:val="00824392"/>
    <w:rsid w:val="00824F2A"/>
    <w:rsid w:val="008263BC"/>
    <w:rsid w:val="00827B90"/>
    <w:rsid w:val="008305EB"/>
    <w:rsid w:val="00831B5F"/>
    <w:rsid w:val="00834EF8"/>
    <w:rsid w:val="00834F21"/>
    <w:rsid w:val="0083570B"/>
    <w:rsid w:val="008407B2"/>
    <w:rsid w:val="008407C3"/>
    <w:rsid w:val="00841A8C"/>
    <w:rsid w:val="00841FDC"/>
    <w:rsid w:val="0084246C"/>
    <w:rsid w:val="00842A2D"/>
    <w:rsid w:val="00842E0B"/>
    <w:rsid w:val="00842F08"/>
    <w:rsid w:val="00843439"/>
    <w:rsid w:val="008434D9"/>
    <w:rsid w:val="00843508"/>
    <w:rsid w:val="00843B7B"/>
    <w:rsid w:val="00843D78"/>
    <w:rsid w:val="00845352"/>
    <w:rsid w:val="008453AA"/>
    <w:rsid w:val="008457CC"/>
    <w:rsid w:val="00845BF4"/>
    <w:rsid w:val="00845D31"/>
    <w:rsid w:val="008464A0"/>
    <w:rsid w:val="00846610"/>
    <w:rsid w:val="00846F8A"/>
    <w:rsid w:val="008470CA"/>
    <w:rsid w:val="00847E78"/>
    <w:rsid w:val="00850888"/>
    <w:rsid w:val="008519C8"/>
    <w:rsid w:val="00852029"/>
    <w:rsid w:val="008523D6"/>
    <w:rsid w:val="00852809"/>
    <w:rsid w:val="00853166"/>
    <w:rsid w:val="00854509"/>
    <w:rsid w:val="00854B88"/>
    <w:rsid w:val="00854CC0"/>
    <w:rsid w:val="00856323"/>
    <w:rsid w:val="008570D7"/>
    <w:rsid w:val="00860A84"/>
    <w:rsid w:val="0086151D"/>
    <w:rsid w:val="0086238C"/>
    <w:rsid w:val="0086265E"/>
    <w:rsid w:val="008628F0"/>
    <w:rsid w:val="008638B0"/>
    <w:rsid w:val="00864210"/>
    <w:rsid w:val="0086534E"/>
    <w:rsid w:val="008654D2"/>
    <w:rsid w:val="008654DD"/>
    <w:rsid w:val="008658A1"/>
    <w:rsid w:val="008679B2"/>
    <w:rsid w:val="00867A71"/>
    <w:rsid w:val="00867B1F"/>
    <w:rsid w:val="008723A0"/>
    <w:rsid w:val="0087268F"/>
    <w:rsid w:val="0087367B"/>
    <w:rsid w:val="0087549F"/>
    <w:rsid w:val="008760A8"/>
    <w:rsid w:val="0087612D"/>
    <w:rsid w:val="00876A63"/>
    <w:rsid w:val="00876BF7"/>
    <w:rsid w:val="00877158"/>
    <w:rsid w:val="00877BB5"/>
    <w:rsid w:val="00880ACF"/>
    <w:rsid w:val="00880B42"/>
    <w:rsid w:val="00881828"/>
    <w:rsid w:val="008822E9"/>
    <w:rsid w:val="00882BFB"/>
    <w:rsid w:val="00883AF4"/>
    <w:rsid w:val="008856DC"/>
    <w:rsid w:val="008858F8"/>
    <w:rsid w:val="00885C1B"/>
    <w:rsid w:val="00886090"/>
    <w:rsid w:val="00887082"/>
    <w:rsid w:val="00891C4C"/>
    <w:rsid w:val="008920D5"/>
    <w:rsid w:val="0089218E"/>
    <w:rsid w:val="008925A2"/>
    <w:rsid w:val="00893EE5"/>
    <w:rsid w:val="00893F39"/>
    <w:rsid w:val="008952F8"/>
    <w:rsid w:val="008955EE"/>
    <w:rsid w:val="00895B5F"/>
    <w:rsid w:val="00896AC2"/>
    <w:rsid w:val="008971E0"/>
    <w:rsid w:val="008975F0"/>
    <w:rsid w:val="00897B10"/>
    <w:rsid w:val="00897EE1"/>
    <w:rsid w:val="008A0042"/>
    <w:rsid w:val="008A030A"/>
    <w:rsid w:val="008A149F"/>
    <w:rsid w:val="008A1AE3"/>
    <w:rsid w:val="008A283F"/>
    <w:rsid w:val="008A2B0A"/>
    <w:rsid w:val="008A32A5"/>
    <w:rsid w:val="008A3E01"/>
    <w:rsid w:val="008A3F19"/>
    <w:rsid w:val="008A4B8E"/>
    <w:rsid w:val="008A4D93"/>
    <w:rsid w:val="008A5688"/>
    <w:rsid w:val="008A580B"/>
    <w:rsid w:val="008A78EE"/>
    <w:rsid w:val="008B0045"/>
    <w:rsid w:val="008B0869"/>
    <w:rsid w:val="008B210C"/>
    <w:rsid w:val="008B34AA"/>
    <w:rsid w:val="008B377E"/>
    <w:rsid w:val="008B42E3"/>
    <w:rsid w:val="008B5522"/>
    <w:rsid w:val="008B577A"/>
    <w:rsid w:val="008B5AA7"/>
    <w:rsid w:val="008B5D78"/>
    <w:rsid w:val="008B6158"/>
    <w:rsid w:val="008B642D"/>
    <w:rsid w:val="008B6C99"/>
    <w:rsid w:val="008C0F32"/>
    <w:rsid w:val="008C1751"/>
    <w:rsid w:val="008C1E34"/>
    <w:rsid w:val="008C208C"/>
    <w:rsid w:val="008C2BCA"/>
    <w:rsid w:val="008C31A8"/>
    <w:rsid w:val="008C31F2"/>
    <w:rsid w:val="008C3985"/>
    <w:rsid w:val="008C650B"/>
    <w:rsid w:val="008C781C"/>
    <w:rsid w:val="008D0116"/>
    <w:rsid w:val="008D1E7C"/>
    <w:rsid w:val="008D1F31"/>
    <w:rsid w:val="008D2A31"/>
    <w:rsid w:val="008D306A"/>
    <w:rsid w:val="008D3C9D"/>
    <w:rsid w:val="008D4D43"/>
    <w:rsid w:val="008D5941"/>
    <w:rsid w:val="008D7106"/>
    <w:rsid w:val="008D7DE6"/>
    <w:rsid w:val="008E0F9B"/>
    <w:rsid w:val="008E1083"/>
    <w:rsid w:val="008E1C2A"/>
    <w:rsid w:val="008E1C7E"/>
    <w:rsid w:val="008E1E28"/>
    <w:rsid w:val="008E1E6A"/>
    <w:rsid w:val="008E3F64"/>
    <w:rsid w:val="008E4ABE"/>
    <w:rsid w:val="008E5442"/>
    <w:rsid w:val="008E6AB5"/>
    <w:rsid w:val="008F40C7"/>
    <w:rsid w:val="008F4DF7"/>
    <w:rsid w:val="008F4EAB"/>
    <w:rsid w:val="008F5026"/>
    <w:rsid w:val="008F7B7E"/>
    <w:rsid w:val="00900264"/>
    <w:rsid w:val="0090096C"/>
    <w:rsid w:val="0090097B"/>
    <w:rsid w:val="00900B2B"/>
    <w:rsid w:val="0090105E"/>
    <w:rsid w:val="009015F4"/>
    <w:rsid w:val="00901DA6"/>
    <w:rsid w:val="00902F28"/>
    <w:rsid w:val="009040E3"/>
    <w:rsid w:val="0090434A"/>
    <w:rsid w:val="009057A9"/>
    <w:rsid w:val="009064E8"/>
    <w:rsid w:val="00906D52"/>
    <w:rsid w:val="0090710C"/>
    <w:rsid w:val="00907631"/>
    <w:rsid w:val="0090779A"/>
    <w:rsid w:val="00910982"/>
    <w:rsid w:val="00910B3A"/>
    <w:rsid w:val="009124D0"/>
    <w:rsid w:val="00912E1A"/>
    <w:rsid w:val="0091726F"/>
    <w:rsid w:val="0092096F"/>
    <w:rsid w:val="00921E5B"/>
    <w:rsid w:val="00922052"/>
    <w:rsid w:val="00922445"/>
    <w:rsid w:val="009229FE"/>
    <w:rsid w:val="00923865"/>
    <w:rsid w:val="00924D51"/>
    <w:rsid w:val="00925363"/>
    <w:rsid w:val="009257AC"/>
    <w:rsid w:val="00925BD0"/>
    <w:rsid w:val="00926389"/>
    <w:rsid w:val="009264DB"/>
    <w:rsid w:val="00926DC9"/>
    <w:rsid w:val="0093043B"/>
    <w:rsid w:val="009304F3"/>
    <w:rsid w:val="00930EEF"/>
    <w:rsid w:val="00932657"/>
    <w:rsid w:val="0093271B"/>
    <w:rsid w:val="00932DF5"/>
    <w:rsid w:val="00933956"/>
    <w:rsid w:val="00934903"/>
    <w:rsid w:val="00935806"/>
    <w:rsid w:val="00935888"/>
    <w:rsid w:val="00935A2F"/>
    <w:rsid w:val="00935EB9"/>
    <w:rsid w:val="00936C11"/>
    <w:rsid w:val="009370A8"/>
    <w:rsid w:val="00937261"/>
    <w:rsid w:val="009400C0"/>
    <w:rsid w:val="0094046A"/>
    <w:rsid w:val="00940510"/>
    <w:rsid w:val="00940C74"/>
    <w:rsid w:val="009414FE"/>
    <w:rsid w:val="00941ED5"/>
    <w:rsid w:val="009425D3"/>
    <w:rsid w:val="00944A36"/>
    <w:rsid w:val="00944AAF"/>
    <w:rsid w:val="00945AE9"/>
    <w:rsid w:val="00947E34"/>
    <w:rsid w:val="00950298"/>
    <w:rsid w:val="009502A1"/>
    <w:rsid w:val="009507A8"/>
    <w:rsid w:val="009508C8"/>
    <w:rsid w:val="0095216E"/>
    <w:rsid w:val="009526C6"/>
    <w:rsid w:val="009528EF"/>
    <w:rsid w:val="00953D77"/>
    <w:rsid w:val="00955766"/>
    <w:rsid w:val="00955ED4"/>
    <w:rsid w:val="00956B47"/>
    <w:rsid w:val="00960FA4"/>
    <w:rsid w:val="009614FC"/>
    <w:rsid w:val="00962574"/>
    <w:rsid w:val="00963B14"/>
    <w:rsid w:val="00963FF8"/>
    <w:rsid w:val="009640C2"/>
    <w:rsid w:val="00964227"/>
    <w:rsid w:val="00964C40"/>
    <w:rsid w:val="00965E50"/>
    <w:rsid w:val="00966C8C"/>
    <w:rsid w:val="00966F56"/>
    <w:rsid w:val="009671F8"/>
    <w:rsid w:val="00967C19"/>
    <w:rsid w:val="00970DA2"/>
    <w:rsid w:val="00971094"/>
    <w:rsid w:val="00971444"/>
    <w:rsid w:val="00971448"/>
    <w:rsid w:val="00971544"/>
    <w:rsid w:val="00972079"/>
    <w:rsid w:val="0097273B"/>
    <w:rsid w:val="00972A2E"/>
    <w:rsid w:val="009733E7"/>
    <w:rsid w:val="009743AD"/>
    <w:rsid w:val="00974644"/>
    <w:rsid w:val="009761AD"/>
    <w:rsid w:val="00976312"/>
    <w:rsid w:val="009768C1"/>
    <w:rsid w:val="00976BB0"/>
    <w:rsid w:val="00976F4F"/>
    <w:rsid w:val="00977253"/>
    <w:rsid w:val="009774B6"/>
    <w:rsid w:val="00977CEE"/>
    <w:rsid w:val="009811EB"/>
    <w:rsid w:val="00982E33"/>
    <w:rsid w:val="0098366C"/>
    <w:rsid w:val="00983B92"/>
    <w:rsid w:val="00983FF7"/>
    <w:rsid w:val="009841A3"/>
    <w:rsid w:val="00985CBB"/>
    <w:rsid w:val="00987BDF"/>
    <w:rsid w:val="00987F3E"/>
    <w:rsid w:val="0099049E"/>
    <w:rsid w:val="00991543"/>
    <w:rsid w:val="009916AF"/>
    <w:rsid w:val="00991757"/>
    <w:rsid w:val="0099178D"/>
    <w:rsid w:val="009923B3"/>
    <w:rsid w:val="00992437"/>
    <w:rsid w:val="00992834"/>
    <w:rsid w:val="00994123"/>
    <w:rsid w:val="009942A6"/>
    <w:rsid w:val="00994374"/>
    <w:rsid w:val="009974D2"/>
    <w:rsid w:val="009A0A7A"/>
    <w:rsid w:val="009A0E84"/>
    <w:rsid w:val="009A1418"/>
    <w:rsid w:val="009A14CA"/>
    <w:rsid w:val="009A2481"/>
    <w:rsid w:val="009A292F"/>
    <w:rsid w:val="009A2C25"/>
    <w:rsid w:val="009A3C8D"/>
    <w:rsid w:val="009A4BF9"/>
    <w:rsid w:val="009A4CF1"/>
    <w:rsid w:val="009A5CA3"/>
    <w:rsid w:val="009A6089"/>
    <w:rsid w:val="009A631E"/>
    <w:rsid w:val="009A7927"/>
    <w:rsid w:val="009B0407"/>
    <w:rsid w:val="009B12FB"/>
    <w:rsid w:val="009B1C83"/>
    <w:rsid w:val="009B2638"/>
    <w:rsid w:val="009B2C8D"/>
    <w:rsid w:val="009B4124"/>
    <w:rsid w:val="009B4132"/>
    <w:rsid w:val="009B4707"/>
    <w:rsid w:val="009B5C8B"/>
    <w:rsid w:val="009C2C1C"/>
    <w:rsid w:val="009C2E18"/>
    <w:rsid w:val="009C356E"/>
    <w:rsid w:val="009C39D0"/>
    <w:rsid w:val="009C3D97"/>
    <w:rsid w:val="009C40A9"/>
    <w:rsid w:val="009C4168"/>
    <w:rsid w:val="009C4339"/>
    <w:rsid w:val="009C459D"/>
    <w:rsid w:val="009C45AB"/>
    <w:rsid w:val="009C5563"/>
    <w:rsid w:val="009C5855"/>
    <w:rsid w:val="009C6DDC"/>
    <w:rsid w:val="009C6F61"/>
    <w:rsid w:val="009C70C7"/>
    <w:rsid w:val="009C7618"/>
    <w:rsid w:val="009C769E"/>
    <w:rsid w:val="009C7B73"/>
    <w:rsid w:val="009D0A2F"/>
    <w:rsid w:val="009D129B"/>
    <w:rsid w:val="009D1312"/>
    <w:rsid w:val="009D1C29"/>
    <w:rsid w:val="009D3370"/>
    <w:rsid w:val="009D4224"/>
    <w:rsid w:val="009D48FB"/>
    <w:rsid w:val="009D496D"/>
    <w:rsid w:val="009D5693"/>
    <w:rsid w:val="009D7536"/>
    <w:rsid w:val="009D7C46"/>
    <w:rsid w:val="009D7D0D"/>
    <w:rsid w:val="009E0381"/>
    <w:rsid w:val="009E0842"/>
    <w:rsid w:val="009E16FB"/>
    <w:rsid w:val="009E1C6E"/>
    <w:rsid w:val="009E2499"/>
    <w:rsid w:val="009E2A4A"/>
    <w:rsid w:val="009E4610"/>
    <w:rsid w:val="009E57DC"/>
    <w:rsid w:val="009E7365"/>
    <w:rsid w:val="009E7750"/>
    <w:rsid w:val="009F0370"/>
    <w:rsid w:val="009F14BE"/>
    <w:rsid w:val="009F2B74"/>
    <w:rsid w:val="009F3220"/>
    <w:rsid w:val="009F3E30"/>
    <w:rsid w:val="009F4780"/>
    <w:rsid w:val="009F4D2B"/>
    <w:rsid w:val="009F541E"/>
    <w:rsid w:val="009F5D06"/>
    <w:rsid w:val="009F6361"/>
    <w:rsid w:val="009F689C"/>
    <w:rsid w:val="009F6EE3"/>
    <w:rsid w:val="009F722D"/>
    <w:rsid w:val="009F7B1E"/>
    <w:rsid w:val="00A00413"/>
    <w:rsid w:val="00A00514"/>
    <w:rsid w:val="00A0299C"/>
    <w:rsid w:val="00A038D8"/>
    <w:rsid w:val="00A06113"/>
    <w:rsid w:val="00A06446"/>
    <w:rsid w:val="00A065FC"/>
    <w:rsid w:val="00A06CB4"/>
    <w:rsid w:val="00A06D9F"/>
    <w:rsid w:val="00A074CD"/>
    <w:rsid w:val="00A07922"/>
    <w:rsid w:val="00A10588"/>
    <w:rsid w:val="00A10876"/>
    <w:rsid w:val="00A10D07"/>
    <w:rsid w:val="00A11979"/>
    <w:rsid w:val="00A121FE"/>
    <w:rsid w:val="00A126D7"/>
    <w:rsid w:val="00A127D0"/>
    <w:rsid w:val="00A12D8B"/>
    <w:rsid w:val="00A1329C"/>
    <w:rsid w:val="00A14623"/>
    <w:rsid w:val="00A1471E"/>
    <w:rsid w:val="00A149D0"/>
    <w:rsid w:val="00A14DD5"/>
    <w:rsid w:val="00A15A19"/>
    <w:rsid w:val="00A165FD"/>
    <w:rsid w:val="00A16830"/>
    <w:rsid w:val="00A17151"/>
    <w:rsid w:val="00A2001D"/>
    <w:rsid w:val="00A21448"/>
    <w:rsid w:val="00A21739"/>
    <w:rsid w:val="00A21A55"/>
    <w:rsid w:val="00A2209D"/>
    <w:rsid w:val="00A22218"/>
    <w:rsid w:val="00A23E99"/>
    <w:rsid w:val="00A24227"/>
    <w:rsid w:val="00A2541B"/>
    <w:rsid w:val="00A25BEE"/>
    <w:rsid w:val="00A26060"/>
    <w:rsid w:val="00A26B53"/>
    <w:rsid w:val="00A26EF2"/>
    <w:rsid w:val="00A3031E"/>
    <w:rsid w:val="00A30421"/>
    <w:rsid w:val="00A30617"/>
    <w:rsid w:val="00A30DE3"/>
    <w:rsid w:val="00A31038"/>
    <w:rsid w:val="00A311AD"/>
    <w:rsid w:val="00A320CF"/>
    <w:rsid w:val="00A321B7"/>
    <w:rsid w:val="00A32228"/>
    <w:rsid w:val="00A32C68"/>
    <w:rsid w:val="00A33088"/>
    <w:rsid w:val="00A34051"/>
    <w:rsid w:val="00A34586"/>
    <w:rsid w:val="00A35229"/>
    <w:rsid w:val="00A3549A"/>
    <w:rsid w:val="00A35CE7"/>
    <w:rsid w:val="00A35E5E"/>
    <w:rsid w:val="00A36608"/>
    <w:rsid w:val="00A37982"/>
    <w:rsid w:val="00A40095"/>
    <w:rsid w:val="00A405E5"/>
    <w:rsid w:val="00A417C8"/>
    <w:rsid w:val="00A417F5"/>
    <w:rsid w:val="00A4265D"/>
    <w:rsid w:val="00A42851"/>
    <w:rsid w:val="00A42A1A"/>
    <w:rsid w:val="00A42E55"/>
    <w:rsid w:val="00A445B0"/>
    <w:rsid w:val="00A448D3"/>
    <w:rsid w:val="00A44A61"/>
    <w:rsid w:val="00A44C35"/>
    <w:rsid w:val="00A44EC3"/>
    <w:rsid w:val="00A4536B"/>
    <w:rsid w:val="00A45721"/>
    <w:rsid w:val="00A45790"/>
    <w:rsid w:val="00A45DF9"/>
    <w:rsid w:val="00A50065"/>
    <w:rsid w:val="00A50742"/>
    <w:rsid w:val="00A5095E"/>
    <w:rsid w:val="00A50F98"/>
    <w:rsid w:val="00A51B49"/>
    <w:rsid w:val="00A51C5C"/>
    <w:rsid w:val="00A51D61"/>
    <w:rsid w:val="00A5463B"/>
    <w:rsid w:val="00A55219"/>
    <w:rsid w:val="00A563A6"/>
    <w:rsid w:val="00A607B7"/>
    <w:rsid w:val="00A614F1"/>
    <w:rsid w:val="00A61FE1"/>
    <w:rsid w:val="00A63035"/>
    <w:rsid w:val="00A65E75"/>
    <w:rsid w:val="00A66252"/>
    <w:rsid w:val="00A6688C"/>
    <w:rsid w:val="00A67E3A"/>
    <w:rsid w:val="00A7047A"/>
    <w:rsid w:val="00A70B0F"/>
    <w:rsid w:val="00A723F2"/>
    <w:rsid w:val="00A72CD1"/>
    <w:rsid w:val="00A74951"/>
    <w:rsid w:val="00A75116"/>
    <w:rsid w:val="00A7596C"/>
    <w:rsid w:val="00A75F73"/>
    <w:rsid w:val="00A76B26"/>
    <w:rsid w:val="00A76BF8"/>
    <w:rsid w:val="00A806BC"/>
    <w:rsid w:val="00A808AC"/>
    <w:rsid w:val="00A81A7C"/>
    <w:rsid w:val="00A8257F"/>
    <w:rsid w:val="00A8290B"/>
    <w:rsid w:val="00A82A03"/>
    <w:rsid w:val="00A83036"/>
    <w:rsid w:val="00A83465"/>
    <w:rsid w:val="00A83927"/>
    <w:rsid w:val="00A86140"/>
    <w:rsid w:val="00A868A7"/>
    <w:rsid w:val="00A86A28"/>
    <w:rsid w:val="00A878AE"/>
    <w:rsid w:val="00A9087C"/>
    <w:rsid w:val="00A90B47"/>
    <w:rsid w:val="00A9125B"/>
    <w:rsid w:val="00A9197A"/>
    <w:rsid w:val="00A932D3"/>
    <w:rsid w:val="00A939D5"/>
    <w:rsid w:val="00A93C6B"/>
    <w:rsid w:val="00A94AA1"/>
    <w:rsid w:val="00A94E46"/>
    <w:rsid w:val="00A9569A"/>
    <w:rsid w:val="00A95BC0"/>
    <w:rsid w:val="00A970E7"/>
    <w:rsid w:val="00AA03AE"/>
    <w:rsid w:val="00AA06C3"/>
    <w:rsid w:val="00AA16AF"/>
    <w:rsid w:val="00AA284E"/>
    <w:rsid w:val="00AA5664"/>
    <w:rsid w:val="00AA5ABC"/>
    <w:rsid w:val="00AA5D9D"/>
    <w:rsid w:val="00AA66C9"/>
    <w:rsid w:val="00AA6CAB"/>
    <w:rsid w:val="00AA7F18"/>
    <w:rsid w:val="00AB007D"/>
    <w:rsid w:val="00AB024E"/>
    <w:rsid w:val="00AB037D"/>
    <w:rsid w:val="00AB0D42"/>
    <w:rsid w:val="00AB108A"/>
    <w:rsid w:val="00AB1985"/>
    <w:rsid w:val="00AB2F33"/>
    <w:rsid w:val="00AB5A72"/>
    <w:rsid w:val="00AB5F3A"/>
    <w:rsid w:val="00AB639A"/>
    <w:rsid w:val="00AC1E67"/>
    <w:rsid w:val="00AC2011"/>
    <w:rsid w:val="00AC3177"/>
    <w:rsid w:val="00AC3615"/>
    <w:rsid w:val="00AC37B0"/>
    <w:rsid w:val="00AC37BA"/>
    <w:rsid w:val="00AC3E46"/>
    <w:rsid w:val="00AC4EA0"/>
    <w:rsid w:val="00AC5B42"/>
    <w:rsid w:val="00AC71F0"/>
    <w:rsid w:val="00AC7501"/>
    <w:rsid w:val="00AC7BA0"/>
    <w:rsid w:val="00AD30CE"/>
    <w:rsid w:val="00AD4110"/>
    <w:rsid w:val="00AD491A"/>
    <w:rsid w:val="00AD4A19"/>
    <w:rsid w:val="00AD53B1"/>
    <w:rsid w:val="00AD5EAC"/>
    <w:rsid w:val="00AD62DF"/>
    <w:rsid w:val="00AD7165"/>
    <w:rsid w:val="00AE02B1"/>
    <w:rsid w:val="00AE0314"/>
    <w:rsid w:val="00AE16E8"/>
    <w:rsid w:val="00AE1CA9"/>
    <w:rsid w:val="00AE1D76"/>
    <w:rsid w:val="00AE2043"/>
    <w:rsid w:val="00AE2BEA"/>
    <w:rsid w:val="00AE47D8"/>
    <w:rsid w:val="00AE537E"/>
    <w:rsid w:val="00AE5DDD"/>
    <w:rsid w:val="00AE6988"/>
    <w:rsid w:val="00AE6A8B"/>
    <w:rsid w:val="00AE798A"/>
    <w:rsid w:val="00AF0A27"/>
    <w:rsid w:val="00AF2BF7"/>
    <w:rsid w:val="00AF41F9"/>
    <w:rsid w:val="00AF4DCF"/>
    <w:rsid w:val="00AF5BA4"/>
    <w:rsid w:val="00AF6AC6"/>
    <w:rsid w:val="00B00510"/>
    <w:rsid w:val="00B00AF3"/>
    <w:rsid w:val="00B01350"/>
    <w:rsid w:val="00B01E2E"/>
    <w:rsid w:val="00B02D4D"/>
    <w:rsid w:val="00B0347D"/>
    <w:rsid w:val="00B04608"/>
    <w:rsid w:val="00B05B48"/>
    <w:rsid w:val="00B060DF"/>
    <w:rsid w:val="00B0707F"/>
    <w:rsid w:val="00B10451"/>
    <w:rsid w:val="00B11BAD"/>
    <w:rsid w:val="00B13936"/>
    <w:rsid w:val="00B13A85"/>
    <w:rsid w:val="00B149EF"/>
    <w:rsid w:val="00B1546F"/>
    <w:rsid w:val="00B1626D"/>
    <w:rsid w:val="00B1681F"/>
    <w:rsid w:val="00B171B9"/>
    <w:rsid w:val="00B20199"/>
    <w:rsid w:val="00B20261"/>
    <w:rsid w:val="00B21911"/>
    <w:rsid w:val="00B23BC1"/>
    <w:rsid w:val="00B23C29"/>
    <w:rsid w:val="00B25042"/>
    <w:rsid w:val="00B26166"/>
    <w:rsid w:val="00B265BD"/>
    <w:rsid w:val="00B26D6F"/>
    <w:rsid w:val="00B26F79"/>
    <w:rsid w:val="00B27926"/>
    <w:rsid w:val="00B3238A"/>
    <w:rsid w:val="00B32E6C"/>
    <w:rsid w:val="00B33FBC"/>
    <w:rsid w:val="00B344F7"/>
    <w:rsid w:val="00B34B9D"/>
    <w:rsid w:val="00B35281"/>
    <w:rsid w:val="00B368B5"/>
    <w:rsid w:val="00B36BC4"/>
    <w:rsid w:val="00B40946"/>
    <w:rsid w:val="00B41179"/>
    <w:rsid w:val="00B41202"/>
    <w:rsid w:val="00B43A9D"/>
    <w:rsid w:val="00B44DBE"/>
    <w:rsid w:val="00B45164"/>
    <w:rsid w:val="00B45F21"/>
    <w:rsid w:val="00B46A83"/>
    <w:rsid w:val="00B475DC"/>
    <w:rsid w:val="00B47B14"/>
    <w:rsid w:val="00B510A3"/>
    <w:rsid w:val="00B526DF"/>
    <w:rsid w:val="00B530F2"/>
    <w:rsid w:val="00B53705"/>
    <w:rsid w:val="00B54395"/>
    <w:rsid w:val="00B5454A"/>
    <w:rsid w:val="00B55254"/>
    <w:rsid w:val="00B569FC"/>
    <w:rsid w:val="00B56A72"/>
    <w:rsid w:val="00B57A81"/>
    <w:rsid w:val="00B57FA6"/>
    <w:rsid w:val="00B606DC"/>
    <w:rsid w:val="00B62E3F"/>
    <w:rsid w:val="00B6321A"/>
    <w:rsid w:val="00B63D08"/>
    <w:rsid w:val="00B63D5F"/>
    <w:rsid w:val="00B64C29"/>
    <w:rsid w:val="00B64C85"/>
    <w:rsid w:val="00B65594"/>
    <w:rsid w:val="00B656B3"/>
    <w:rsid w:val="00B65E02"/>
    <w:rsid w:val="00B6657F"/>
    <w:rsid w:val="00B66E9D"/>
    <w:rsid w:val="00B67DCA"/>
    <w:rsid w:val="00B67EED"/>
    <w:rsid w:val="00B70598"/>
    <w:rsid w:val="00B705B2"/>
    <w:rsid w:val="00B70D53"/>
    <w:rsid w:val="00B729AE"/>
    <w:rsid w:val="00B72D6B"/>
    <w:rsid w:val="00B7349C"/>
    <w:rsid w:val="00B7462A"/>
    <w:rsid w:val="00B74C4B"/>
    <w:rsid w:val="00B74F42"/>
    <w:rsid w:val="00B7658F"/>
    <w:rsid w:val="00B770FD"/>
    <w:rsid w:val="00B77ADA"/>
    <w:rsid w:val="00B800F3"/>
    <w:rsid w:val="00B8026F"/>
    <w:rsid w:val="00B8071E"/>
    <w:rsid w:val="00B8172C"/>
    <w:rsid w:val="00B81C0D"/>
    <w:rsid w:val="00B84F1D"/>
    <w:rsid w:val="00B850A6"/>
    <w:rsid w:val="00B86B08"/>
    <w:rsid w:val="00B8720D"/>
    <w:rsid w:val="00B87829"/>
    <w:rsid w:val="00B903C2"/>
    <w:rsid w:val="00B90640"/>
    <w:rsid w:val="00B9069F"/>
    <w:rsid w:val="00B907AB"/>
    <w:rsid w:val="00B908BB"/>
    <w:rsid w:val="00B908D1"/>
    <w:rsid w:val="00B90BC2"/>
    <w:rsid w:val="00B914E5"/>
    <w:rsid w:val="00B91717"/>
    <w:rsid w:val="00B919EF"/>
    <w:rsid w:val="00B91A53"/>
    <w:rsid w:val="00B9477F"/>
    <w:rsid w:val="00B94825"/>
    <w:rsid w:val="00B95337"/>
    <w:rsid w:val="00B9557F"/>
    <w:rsid w:val="00B9612B"/>
    <w:rsid w:val="00B96F9D"/>
    <w:rsid w:val="00B97532"/>
    <w:rsid w:val="00B976F7"/>
    <w:rsid w:val="00BA2742"/>
    <w:rsid w:val="00BA2793"/>
    <w:rsid w:val="00BA42F0"/>
    <w:rsid w:val="00BA5211"/>
    <w:rsid w:val="00BA5804"/>
    <w:rsid w:val="00BA6579"/>
    <w:rsid w:val="00BA6697"/>
    <w:rsid w:val="00BA70B9"/>
    <w:rsid w:val="00BB0DC0"/>
    <w:rsid w:val="00BB1465"/>
    <w:rsid w:val="00BB1D8F"/>
    <w:rsid w:val="00BB25EC"/>
    <w:rsid w:val="00BB2CE8"/>
    <w:rsid w:val="00BB2FB0"/>
    <w:rsid w:val="00BB40A0"/>
    <w:rsid w:val="00BB5390"/>
    <w:rsid w:val="00BB61BF"/>
    <w:rsid w:val="00BC0013"/>
    <w:rsid w:val="00BC0531"/>
    <w:rsid w:val="00BC09C8"/>
    <w:rsid w:val="00BC1603"/>
    <w:rsid w:val="00BC37BC"/>
    <w:rsid w:val="00BC3D59"/>
    <w:rsid w:val="00BC5311"/>
    <w:rsid w:val="00BC5A2C"/>
    <w:rsid w:val="00BC63A0"/>
    <w:rsid w:val="00BC7F42"/>
    <w:rsid w:val="00BD1294"/>
    <w:rsid w:val="00BD14AF"/>
    <w:rsid w:val="00BD4751"/>
    <w:rsid w:val="00BD5381"/>
    <w:rsid w:val="00BD5BB7"/>
    <w:rsid w:val="00BD5BED"/>
    <w:rsid w:val="00BD5F20"/>
    <w:rsid w:val="00BD71C2"/>
    <w:rsid w:val="00BD7359"/>
    <w:rsid w:val="00BD75E7"/>
    <w:rsid w:val="00BD78A4"/>
    <w:rsid w:val="00BE0499"/>
    <w:rsid w:val="00BE2054"/>
    <w:rsid w:val="00BE23EF"/>
    <w:rsid w:val="00BE3358"/>
    <w:rsid w:val="00BE3435"/>
    <w:rsid w:val="00BE4919"/>
    <w:rsid w:val="00BE4D37"/>
    <w:rsid w:val="00BE59EF"/>
    <w:rsid w:val="00BF0278"/>
    <w:rsid w:val="00BF07D6"/>
    <w:rsid w:val="00BF117C"/>
    <w:rsid w:val="00BF1435"/>
    <w:rsid w:val="00BF2934"/>
    <w:rsid w:val="00BF2DB1"/>
    <w:rsid w:val="00BF3083"/>
    <w:rsid w:val="00BF3272"/>
    <w:rsid w:val="00BF50B7"/>
    <w:rsid w:val="00BF5EB7"/>
    <w:rsid w:val="00BF6586"/>
    <w:rsid w:val="00BF7BAB"/>
    <w:rsid w:val="00C00681"/>
    <w:rsid w:val="00C00B03"/>
    <w:rsid w:val="00C01790"/>
    <w:rsid w:val="00C0512D"/>
    <w:rsid w:val="00C055BD"/>
    <w:rsid w:val="00C05BDE"/>
    <w:rsid w:val="00C05E73"/>
    <w:rsid w:val="00C076D0"/>
    <w:rsid w:val="00C0797F"/>
    <w:rsid w:val="00C10C0B"/>
    <w:rsid w:val="00C11773"/>
    <w:rsid w:val="00C11B7A"/>
    <w:rsid w:val="00C11E2C"/>
    <w:rsid w:val="00C12A35"/>
    <w:rsid w:val="00C12CD0"/>
    <w:rsid w:val="00C13826"/>
    <w:rsid w:val="00C142FD"/>
    <w:rsid w:val="00C147C9"/>
    <w:rsid w:val="00C154B1"/>
    <w:rsid w:val="00C157D6"/>
    <w:rsid w:val="00C15835"/>
    <w:rsid w:val="00C2073B"/>
    <w:rsid w:val="00C20FF6"/>
    <w:rsid w:val="00C2191E"/>
    <w:rsid w:val="00C23E41"/>
    <w:rsid w:val="00C23EB3"/>
    <w:rsid w:val="00C25D3B"/>
    <w:rsid w:val="00C27664"/>
    <w:rsid w:val="00C27AAE"/>
    <w:rsid w:val="00C27F5D"/>
    <w:rsid w:val="00C31199"/>
    <w:rsid w:val="00C3161A"/>
    <w:rsid w:val="00C31B04"/>
    <w:rsid w:val="00C32A19"/>
    <w:rsid w:val="00C33450"/>
    <w:rsid w:val="00C339AB"/>
    <w:rsid w:val="00C3455C"/>
    <w:rsid w:val="00C346DA"/>
    <w:rsid w:val="00C347C4"/>
    <w:rsid w:val="00C3528C"/>
    <w:rsid w:val="00C363D1"/>
    <w:rsid w:val="00C36536"/>
    <w:rsid w:val="00C368E7"/>
    <w:rsid w:val="00C40474"/>
    <w:rsid w:val="00C41BDA"/>
    <w:rsid w:val="00C41EBA"/>
    <w:rsid w:val="00C43253"/>
    <w:rsid w:val="00C455BE"/>
    <w:rsid w:val="00C464C0"/>
    <w:rsid w:val="00C469C3"/>
    <w:rsid w:val="00C479C8"/>
    <w:rsid w:val="00C50E5E"/>
    <w:rsid w:val="00C5129B"/>
    <w:rsid w:val="00C518F0"/>
    <w:rsid w:val="00C53DD8"/>
    <w:rsid w:val="00C54EFC"/>
    <w:rsid w:val="00C563B4"/>
    <w:rsid w:val="00C56933"/>
    <w:rsid w:val="00C6184F"/>
    <w:rsid w:val="00C61F7B"/>
    <w:rsid w:val="00C620CF"/>
    <w:rsid w:val="00C65AFE"/>
    <w:rsid w:val="00C66BDA"/>
    <w:rsid w:val="00C66E07"/>
    <w:rsid w:val="00C70365"/>
    <w:rsid w:val="00C70A06"/>
    <w:rsid w:val="00C71748"/>
    <w:rsid w:val="00C73B19"/>
    <w:rsid w:val="00C73B3A"/>
    <w:rsid w:val="00C74E6A"/>
    <w:rsid w:val="00C74E80"/>
    <w:rsid w:val="00C76195"/>
    <w:rsid w:val="00C765E4"/>
    <w:rsid w:val="00C77218"/>
    <w:rsid w:val="00C7765F"/>
    <w:rsid w:val="00C82270"/>
    <w:rsid w:val="00C8340A"/>
    <w:rsid w:val="00C83427"/>
    <w:rsid w:val="00C834D0"/>
    <w:rsid w:val="00C8403B"/>
    <w:rsid w:val="00C874ED"/>
    <w:rsid w:val="00C913A6"/>
    <w:rsid w:val="00C91A30"/>
    <w:rsid w:val="00C91F9D"/>
    <w:rsid w:val="00C92058"/>
    <w:rsid w:val="00C9279D"/>
    <w:rsid w:val="00C92A6B"/>
    <w:rsid w:val="00C9300F"/>
    <w:rsid w:val="00C93AF9"/>
    <w:rsid w:val="00C942A3"/>
    <w:rsid w:val="00C948B0"/>
    <w:rsid w:val="00C965F2"/>
    <w:rsid w:val="00C96D31"/>
    <w:rsid w:val="00C97949"/>
    <w:rsid w:val="00CA1154"/>
    <w:rsid w:val="00CA1DDF"/>
    <w:rsid w:val="00CA2040"/>
    <w:rsid w:val="00CA3036"/>
    <w:rsid w:val="00CA3DEA"/>
    <w:rsid w:val="00CA4A3B"/>
    <w:rsid w:val="00CA4C2F"/>
    <w:rsid w:val="00CA4D4B"/>
    <w:rsid w:val="00CA5787"/>
    <w:rsid w:val="00CA73B0"/>
    <w:rsid w:val="00CA79A3"/>
    <w:rsid w:val="00CB011A"/>
    <w:rsid w:val="00CB040C"/>
    <w:rsid w:val="00CB1015"/>
    <w:rsid w:val="00CB1936"/>
    <w:rsid w:val="00CB24CD"/>
    <w:rsid w:val="00CB2D78"/>
    <w:rsid w:val="00CB3B14"/>
    <w:rsid w:val="00CB5001"/>
    <w:rsid w:val="00CB5D1A"/>
    <w:rsid w:val="00CB73F3"/>
    <w:rsid w:val="00CB7619"/>
    <w:rsid w:val="00CB7D0A"/>
    <w:rsid w:val="00CC0A3F"/>
    <w:rsid w:val="00CC0D50"/>
    <w:rsid w:val="00CC1BD8"/>
    <w:rsid w:val="00CC1C3C"/>
    <w:rsid w:val="00CC2291"/>
    <w:rsid w:val="00CC26D9"/>
    <w:rsid w:val="00CC4838"/>
    <w:rsid w:val="00CC4951"/>
    <w:rsid w:val="00CC4FB4"/>
    <w:rsid w:val="00CC5772"/>
    <w:rsid w:val="00CC578F"/>
    <w:rsid w:val="00CC6F0B"/>
    <w:rsid w:val="00CD2BBE"/>
    <w:rsid w:val="00CD4C07"/>
    <w:rsid w:val="00CD6596"/>
    <w:rsid w:val="00CD666E"/>
    <w:rsid w:val="00CD75D1"/>
    <w:rsid w:val="00CD7FF9"/>
    <w:rsid w:val="00CE03BB"/>
    <w:rsid w:val="00CE0B3E"/>
    <w:rsid w:val="00CE13D3"/>
    <w:rsid w:val="00CE2201"/>
    <w:rsid w:val="00CE2774"/>
    <w:rsid w:val="00CE428D"/>
    <w:rsid w:val="00CE51A3"/>
    <w:rsid w:val="00CE6A84"/>
    <w:rsid w:val="00CE6FCD"/>
    <w:rsid w:val="00CE728E"/>
    <w:rsid w:val="00CE72AB"/>
    <w:rsid w:val="00CE7677"/>
    <w:rsid w:val="00CF01D9"/>
    <w:rsid w:val="00CF02BF"/>
    <w:rsid w:val="00CF0358"/>
    <w:rsid w:val="00CF05D8"/>
    <w:rsid w:val="00CF0B5A"/>
    <w:rsid w:val="00CF12BA"/>
    <w:rsid w:val="00CF2174"/>
    <w:rsid w:val="00CF2E32"/>
    <w:rsid w:val="00CF7B4F"/>
    <w:rsid w:val="00D00EC5"/>
    <w:rsid w:val="00D0128F"/>
    <w:rsid w:val="00D01893"/>
    <w:rsid w:val="00D01980"/>
    <w:rsid w:val="00D02F7F"/>
    <w:rsid w:val="00D030C2"/>
    <w:rsid w:val="00D031F7"/>
    <w:rsid w:val="00D03ED7"/>
    <w:rsid w:val="00D03F2C"/>
    <w:rsid w:val="00D04DD7"/>
    <w:rsid w:val="00D05E31"/>
    <w:rsid w:val="00D06523"/>
    <w:rsid w:val="00D06F85"/>
    <w:rsid w:val="00D07919"/>
    <w:rsid w:val="00D07EF8"/>
    <w:rsid w:val="00D11792"/>
    <w:rsid w:val="00D12815"/>
    <w:rsid w:val="00D132A1"/>
    <w:rsid w:val="00D13857"/>
    <w:rsid w:val="00D138DE"/>
    <w:rsid w:val="00D14318"/>
    <w:rsid w:val="00D14462"/>
    <w:rsid w:val="00D14E1B"/>
    <w:rsid w:val="00D14FBE"/>
    <w:rsid w:val="00D1579E"/>
    <w:rsid w:val="00D15E46"/>
    <w:rsid w:val="00D15FFF"/>
    <w:rsid w:val="00D16384"/>
    <w:rsid w:val="00D166C0"/>
    <w:rsid w:val="00D21100"/>
    <w:rsid w:val="00D211E9"/>
    <w:rsid w:val="00D213EE"/>
    <w:rsid w:val="00D21548"/>
    <w:rsid w:val="00D21661"/>
    <w:rsid w:val="00D21CDE"/>
    <w:rsid w:val="00D23986"/>
    <w:rsid w:val="00D24509"/>
    <w:rsid w:val="00D24A77"/>
    <w:rsid w:val="00D25769"/>
    <w:rsid w:val="00D2582D"/>
    <w:rsid w:val="00D25C1F"/>
    <w:rsid w:val="00D25EBB"/>
    <w:rsid w:val="00D275E8"/>
    <w:rsid w:val="00D277DB"/>
    <w:rsid w:val="00D27D22"/>
    <w:rsid w:val="00D27FCB"/>
    <w:rsid w:val="00D308B0"/>
    <w:rsid w:val="00D31804"/>
    <w:rsid w:val="00D31E70"/>
    <w:rsid w:val="00D3296F"/>
    <w:rsid w:val="00D3297D"/>
    <w:rsid w:val="00D33E83"/>
    <w:rsid w:val="00D35BF6"/>
    <w:rsid w:val="00D36DE9"/>
    <w:rsid w:val="00D37D27"/>
    <w:rsid w:val="00D40C92"/>
    <w:rsid w:val="00D41073"/>
    <w:rsid w:val="00D41D1F"/>
    <w:rsid w:val="00D42592"/>
    <w:rsid w:val="00D42847"/>
    <w:rsid w:val="00D42A1F"/>
    <w:rsid w:val="00D42F6E"/>
    <w:rsid w:val="00D43A54"/>
    <w:rsid w:val="00D43C50"/>
    <w:rsid w:val="00D43C7C"/>
    <w:rsid w:val="00D43C89"/>
    <w:rsid w:val="00D44549"/>
    <w:rsid w:val="00D478E3"/>
    <w:rsid w:val="00D50276"/>
    <w:rsid w:val="00D5028F"/>
    <w:rsid w:val="00D51163"/>
    <w:rsid w:val="00D5165E"/>
    <w:rsid w:val="00D518C1"/>
    <w:rsid w:val="00D51B43"/>
    <w:rsid w:val="00D53330"/>
    <w:rsid w:val="00D555A6"/>
    <w:rsid w:val="00D556E5"/>
    <w:rsid w:val="00D55B15"/>
    <w:rsid w:val="00D5740E"/>
    <w:rsid w:val="00D60162"/>
    <w:rsid w:val="00D61A9C"/>
    <w:rsid w:val="00D63986"/>
    <w:rsid w:val="00D65D46"/>
    <w:rsid w:val="00D65D86"/>
    <w:rsid w:val="00D6613D"/>
    <w:rsid w:val="00D66D2E"/>
    <w:rsid w:val="00D670AE"/>
    <w:rsid w:val="00D67ED1"/>
    <w:rsid w:val="00D67F0A"/>
    <w:rsid w:val="00D71FB1"/>
    <w:rsid w:val="00D734E8"/>
    <w:rsid w:val="00D76059"/>
    <w:rsid w:val="00D769C8"/>
    <w:rsid w:val="00D77162"/>
    <w:rsid w:val="00D77449"/>
    <w:rsid w:val="00D7789A"/>
    <w:rsid w:val="00D77AEE"/>
    <w:rsid w:val="00D77C55"/>
    <w:rsid w:val="00D806E6"/>
    <w:rsid w:val="00D80AD2"/>
    <w:rsid w:val="00D814E3"/>
    <w:rsid w:val="00D818B4"/>
    <w:rsid w:val="00D818B9"/>
    <w:rsid w:val="00D81962"/>
    <w:rsid w:val="00D82DDC"/>
    <w:rsid w:val="00D82EF1"/>
    <w:rsid w:val="00D8364E"/>
    <w:rsid w:val="00D83811"/>
    <w:rsid w:val="00D8475A"/>
    <w:rsid w:val="00D86952"/>
    <w:rsid w:val="00D873E6"/>
    <w:rsid w:val="00D87737"/>
    <w:rsid w:val="00D905B1"/>
    <w:rsid w:val="00D90707"/>
    <w:rsid w:val="00D908AE"/>
    <w:rsid w:val="00D91EB4"/>
    <w:rsid w:val="00D925A5"/>
    <w:rsid w:val="00D9298D"/>
    <w:rsid w:val="00D9317C"/>
    <w:rsid w:val="00D94C5C"/>
    <w:rsid w:val="00D955F2"/>
    <w:rsid w:val="00D95688"/>
    <w:rsid w:val="00D95947"/>
    <w:rsid w:val="00D95CA5"/>
    <w:rsid w:val="00D96246"/>
    <w:rsid w:val="00D96FEB"/>
    <w:rsid w:val="00D97939"/>
    <w:rsid w:val="00DA0330"/>
    <w:rsid w:val="00DA080D"/>
    <w:rsid w:val="00DA0E36"/>
    <w:rsid w:val="00DA1DBE"/>
    <w:rsid w:val="00DA4903"/>
    <w:rsid w:val="00DA6091"/>
    <w:rsid w:val="00DA6478"/>
    <w:rsid w:val="00DA7C89"/>
    <w:rsid w:val="00DB03AC"/>
    <w:rsid w:val="00DB1116"/>
    <w:rsid w:val="00DB1A71"/>
    <w:rsid w:val="00DB246F"/>
    <w:rsid w:val="00DB2820"/>
    <w:rsid w:val="00DB2E68"/>
    <w:rsid w:val="00DB2E69"/>
    <w:rsid w:val="00DB370D"/>
    <w:rsid w:val="00DB3FEF"/>
    <w:rsid w:val="00DB553F"/>
    <w:rsid w:val="00DB5690"/>
    <w:rsid w:val="00DB70FF"/>
    <w:rsid w:val="00DC1555"/>
    <w:rsid w:val="00DC159A"/>
    <w:rsid w:val="00DC1844"/>
    <w:rsid w:val="00DC1A5B"/>
    <w:rsid w:val="00DC22D1"/>
    <w:rsid w:val="00DC2771"/>
    <w:rsid w:val="00DC4822"/>
    <w:rsid w:val="00DC4A1C"/>
    <w:rsid w:val="00DC5AB3"/>
    <w:rsid w:val="00DC5C6F"/>
    <w:rsid w:val="00DC650B"/>
    <w:rsid w:val="00DC7ED2"/>
    <w:rsid w:val="00DD0076"/>
    <w:rsid w:val="00DD1377"/>
    <w:rsid w:val="00DD20FD"/>
    <w:rsid w:val="00DD2476"/>
    <w:rsid w:val="00DD2744"/>
    <w:rsid w:val="00DD2BDB"/>
    <w:rsid w:val="00DD2DBF"/>
    <w:rsid w:val="00DD2F15"/>
    <w:rsid w:val="00DD3F73"/>
    <w:rsid w:val="00DD4C75"/>
    <w:rsid w:val="00DD60C8"/>
    <w:rsid w:val="00DE09C9"/>
    <w:rsid w:val="00DE0E8F"/>
    <w:rsid w:val="00DE2C4B"/>
    <w:rsid w:val="00DE42E2"/>
    <w:rsid w:val="00DE4D64"/>
    <w:rsid w:val="00DE625F"/>
    <w:rsid w:val="00DE63E9"/>
    <w:rsid w:val="00DE7F22"/>
    <w:rsid w:val="00DF089F"/>
    <w:rsid w:val="00DF156B"/>
    <w:rsid w:val="00DF1D43"/>
    <w:rsid w:val="00DF1EB9"/>
    <w:rsid w:val="00DF2A78"/>
    <w:rsid w:val="00DF2D6F"/>
    <w:rsid w:val="00DF2DBF"/>
    <w:rsid w:val="00DF2ED1"/>
    <w:rsid w:val="00DF4809"/>
    <w:rsid w:val="00DF4863"/>
    <w:rsid w:val="00DF55FF"/>
    <w:rsid w:val="00DF5CAE"/>
    <w:rsid w:val="00DF6269"/>
    <w:rsid w:val="00DF6FB1"/>
    <w:rsid w:val="00DF7586"/>
    <w:rsid w:val="00E0135D"/>
    <w:rsid w:val="00E01416"/>
    <w:rsid w:val="00E01A7F"/>
    <w:rsid w:val="00E030F2"/>
    <w:rsid w:val="00E03FD3"/>
    <w:rsid w:val="00E04101"/>
    <w:rsid w:val="00E0415B"/>
    <w:rsid w:val="00E04B5C"/>
    <w:rsid w:val="00E05766"/>
    <w:rsid w:val="00E067E4"/>
    <w:rsid w:val="00E06BD8"/>
    <w:rsid w:val="00E074D5"/>
    <w:rsid w:val="00E07707"/>
    <w:rsid w:val="00E1078D"/>
    <w:rsid w:val="00E1323B"/>
    <w:rsid w:val="00E14207"/>
    <w:rsid w:val="00E14887"/>
    <w:rsid w:val="00E16A2E"/>
    <w:rsid w:val="00E17BC9"/>
    <w:rsid w:val="00E20348"/>
    <w:rsid w:val="00E2034F"/>
    <w:rsid w:val="00E2067E"/>
    <w:rsid w:val="00E2068A"/>
    <w:rsid w:val="00E2094B"/>
    <w:rsid w:val="00E21417"/>
    <w:rsid w:val="00E21816"/>
    <w:rsid w:val="00E2256D"/>
    <w:rsid w:val="00E22B3E"/>
    <w:rsid w:val="00E22D7F"/>
    <w:rsid w:val="00E2333C"/>
    <w:rsid w:val="00E24891"/>
    <w:rsid w:val="00E2523B"/>
    <w:rsid w:val="00E25ADC"/>
    <w:rsid w:val="00E2627E"/>
    <w:rsid w:val="00E268A6"/>
    <w:rsid w:val="00E27024"/>
    <w:rsid w:val="00E27507"/>
    <w:rsid w:val="00E27FD5"/>
    <w:rsid w:val="00E300EA"/>
    <w:rsid w:val="00E31CFF"/>
    <w:rsid w:val="00E31D9D"/>
    <w:rsid w:val="00E33CB1"/>
    <w:rsid w:val="00E345F7"/>
    <w:rsid w:val="00E34D7A"/>
    <w:rsid w:val="00E36B9E"/>
    <w:rsid w:val="00E37F2A"/>
    <w:rsid w:val="00E4009D"/>
    <w:rsid w:val="00E40BCC"/>
    <w:rsid w:val="00E410D4"/>
    <w:rsid w:val="00E411AC"/>
    <w:rsid w:val="00E415D3"/>
    <w:rsid w:val="00E4178A"/>
    <w:rsid w:val="00E418BC"/>
    <w:rsid w:val="00E419C0"/>
    <w:rsid w:val="00E41CAD"/>
    <w:rsid w:val="00E41D0A"/>
    <w:rsid w:val="00E434FC"/>
    <w:rsid w:val="00E4368C"/>
    <w:rsid w:val="00E43869"/>
    <w:rsid w:val="00E4452B"/>
    <w:rsid w:val="00E44A0C"/>
    <w:rsid w:val="00E45865"/>
    <w:rsid w:val="00E45E1E"/>
    <w:rsid w:val="00E46DB6"/>
    <w:rsid w:val="00E47E11"/>
    <w:rsid w:val="00E5220B"/>
    <w:rsid w:val="00E53767"/>
    <w:rsid w:val="00E54724"/>
    <w:rsid w:val="00E548D1"/>
    <w:rsid w:val="00E551A4"/>
    <w:rsid w:val="00E56331"/>
    <w:rsid w:val="00E56697"/>
    <w:rsid w:val="00E5752F"/>
    <w:rsid w:val="00E61314"/>
    <w:rsid w:val="00E63284"/>
    <w:rsid w:val="00E65A44"/>
    <w:rsid w:val="00E65ACF"/>
    <w:rsid w:val="00E66C4A"/>
    <w:rsid w:val="00E700B1"/>
    <w:rsid w:val="00E70337"/>
    <w:rsid w:val="00E70CD2"/>
    <w:rsid w:val="00E70E59"/>
    <w:rsid w:val="00E72145"/>
    <w:rsid w:val="00E7271A"/>
    <w:rsid w:val="00E72D6D"/>
    <w:rsid w:val="00E73339"/>
    <w:rsid w:val="00E7361F"/>
    <w:rsid w:val="00E740F4"/>
    <w:rsid w:val="00E74BC5"/>
    <w:rsid w:val="00E75D2C"/>
    <w:rsid w:val="00E761B4"/>
    <w:rsid w:val="00E80728"/>
    <w:rsid w:val="00E81FC8"/>
    <w:rsid w:val="00E83330"/>
    <w:rsid w:val="00E83954"/>
    <w:rsid w:val="00E83D9B"/>
    <w:rsid w:val="00E83F59"/>
    <w:rsid w:val="00E84AAD"/>
    <w:rsid w:val="00E84ADE"/>
    <w:rsid w:val="00E85BCB"/>
    <w:rsid w:val="00E867D8"/>
    <w:rsid w:val="00E86A1D"/>
    <w:rsid w:val="00E86D99"/>
    <w:rsid w:val="00E9171A"/>
    <w:rsid w:val="00E941F7"/>
    <w:rsid w:val="00E94A6D"/>
    <w:rsid w:val="00E95961"/>
    <w:rsid w:val="00E95B2B"/>
    <w:rsid w:val="00E95F0A"/>
    <w:rsid w:val="00E9637F"/>
    <w:rsid w:val="00E9679E"/>
    <w:rsid w:val="00E9758D"/>
    <w:rsid w:val="00EA04B2"/>
    <w:rsid w:val="00EA1B40"/>
    <w:rsid w:val="00EA2A77"/>
    <w:rsid w:val="00EA2F61"/>
    <w:rsid w:val="00EA3ABE"/>
    <w:rsid w:val="00EA3F2F"/>
    <w:rsid w:val="00EA4601"/>
    <w:rsid w:val="00EA4636"/>
    <w:rsid w:val="00EA4BE4"/>
    <w:rsid w:val="00EA51E3"/>
    <w:rsid w:val="00EA5392"/>
    <w:rsid w:val="00EA5EF4"/>
    <w:rsid w:val="00EA64BB"/>
    <w:rsid w:val="00EA6CEB"/>
    <w:rsid w:val="00EA6E06"/>
    <w:rsid w:val="00EA715A"/>
    <w:rsid w:val="00EA78B7"/>
    <w:rsid w:val="00EB015C"/>
    <w:rsid w:val="00EB1E03"/>
    <w:rsid w:val="00EB1EFC"/>
    <w:rsid w:val="00EB2142"/>
    <w:rsid w:val="00EB2537"/>
    <w:rsid w:val="00EB2F42"/>
    <w:rsid w:val="00EB3085"/>
    <w:rsid w:val="00EB3AFC"/>
    <w:rsid w:val="00EB4418"/>
    <w:rsid w:val="00EB5074"/>
    <w:rsid w:val="00EB52A9"/>
    <w:rsid w:val="00EB62B0"/>
    <w:rsid w:val="00EB66AA"/>
    <w:rsid w:val="00EB6C0F"/>
    <w:rsid w:val="00EB6C75"/>
    <w:rsid w:val="00EB728C"/>
    <w:rsid w:val="00EB7B23"/>
    <w:rsid w:val="00EC0176"/>
    <w:rsid w:val="00EC0721"/>
    <w:rsid w:val="00EC10A8"/>
    <w:rsid w:val="00EC1F38"/>
    <w:rsid w:val="00EC2EF6"/>
    <w:rsid w:val="00EC38B7"/>
    <w:rsid w:val="00EC487E"/>
    <w:rsid w:val="00EC4DE6"/>
    <w:rsid w:val="00EC54DD"/>
    <w:rsid w:val="00ED0D99"/>
    <w:rsid w:val="00ED0FBD"/>
    <w:rsid w:val="00ED1A8F"/>
    <w:rsid w:val="00ED30A9"/>
    <w:rsid w:val="00ED394C"/>
    <w:rsid w:val="00ED3FED"/>
    <w:rsid w:val="00ED422B"/>
    <w:rsid w:val="00ED4951"/>
    <w:rsid w:val="00ED5676"/>
    <w:rsid w:val="00ED587F"/>
    <w:rsid w:val="00ED60FA"/>
    <w:rsid w:val="00ED68AE"/>
    <w:rsid w:val="00ED6E3C"/>
    <w:rsid w:val="00ED6E72"/>
    <w:rsid w:val="00EE0A0C"/>
    <w:rsid w:val="00EE0A7F"/>
    <w:rsid w:val="00EE0CF4"/>
    <w:rsid w:val="00EE1223"/>
    <w:rsid w:val="00EE123E"/>
    <w:rsid w:val="00EE168E"/>
    <w:rsid w:val="00EE1966"/>
    <w:rsid w:val="00EE1B54"/>
    <w:rsid w:val="00EE27BD"/>
    <w:rsid w:val="00EE2848"/>
    <w:rsid w:val="00EE2D8B"/>
    <w:rsid w:val="00EE3158"/>
    <w:rsid w:val="00EE31DF"/>
    <w:rsid w:val="00EE3361"/>
    <w:rsid w:val="00EE48EF"/>
    <w:rsid w:val="00EE4FAD"/>
    <w:rsid w:val="00EE5007"/>
    <w:rsid w:val="00EE5853"/>
    <w:rsid w:val="00EE5B03"/>
    <w:rsid w:val="00EE6553"/>
    <w:rsid w:val="00EE6830"/>
    <w:rsid w:val="00EE6B88"/>
    <w:rsid w:val="00EE7C80"/>
    <w:rsid w:val="00EF0210"/>
    <w:rsid w:val="00EF0D9A"/>
    <w:rsid w:val="00EF1253"/>
    <w:rsid w:val="00EF2D6C"/>
    <w:rsid w:val="00EF42FD"/>
    <w:rsid w:val="00F00CF2"/>
    <w:rsid w:val="00F01F9E"/>
    <w:rsid w:val="00F02B25"/>
    <w:rsid w:val="00F0326E"/>
    <w:rsid w:val="00F051E3"/>
    <w:rsid w:val="00F06796"/>
    <w:rsid w:val="00F06BB4"/>
    <w:rsid w:val="00F06BD3"/>
    <w:rsid w:val="00F101AF"/>
    <w:rsid w:val="00F113DA"/>
    <w:rsid w:val="00F1258A"/>
    <w:rsid w:val="00F129A1"/>
    <w:rsid w:val="00F135C2"/>
    <w:rsid w:val="00F140F6"/>
    <w:rsid w:val="00F14A2E"/>
    <w:rsid w:val="00F14BA9"/>
    <w:rsid w:val="00F1590D"/>
    <w:rsid w:val="00F15D8D"/>
    <w:rsid w:val="00F17877"/>
    <w:rsid w:val="00F17E9A"/>
    <w:rsid w:val="00F2061E"/>
    <w:rsid w:val="00F20648"/>
    <w:rsid w:val="00F21267"/>
    <w:rsid w:val="00F2438E"/>
    <w:rsid w:val="00F25485"/>
    <w:rsid w:val="00F25CC5"/>
    <w:rsid w:val="00F25F25"/>
    <w:rsid w:val="00F2630B"/>
    <w:rsid w:val="00F26794"/>
    <w:rsid w:val="00F26BC3"/>
    <w:rsid w:val="00F273B7"/>
    <w:rsid w:val="00F274BE"/>
    <w:rsid w:val="00F276B0"/>
    <w:rsid w:val="00F27714"/>
    <w:rsid w:val="00F279BA"/>
    <w:rsid w:val="00F31586"/>
    <w:rsid w:val="00F31A88"/>
    <w:rsid w:val="00F32050"/>
    <w:rsid w:val="00F32814"/>
    <w:rsid w:val="00F33240"/>
    <w:rsid w:val="00F335F1"/>
    <w:rsid w:val="00F344B2"/>
    <w:rsid w:val="00F35557"/>
    <w:rsid w:val="00F35778"/>
    <w:rsid w:val="00F3622C"/>
    <w:rsid w:val="00F36414"/>
    <w:rsid w:val="00F3642F"/>
    <w:rsid w:val="00F409DC"/>
    <w:rsid w:val="00F41913"/>
    <w:rsid w:val="00F41C6B"/>
    <w:rsid w:val="00F429A3"/>
    <w:rsid w:val="00F43042"/>
    <w:rsid w:val="00F430A3"/>
    <w:rsid w:val="00F439E9"/>
    <w:rsid w:val="00F4451B"/>
    <w:rsid w:val="00F4642E"/>
    <w:rsid w:val="00F4656A"/>
    <w:rsid w:val="00F46E36"/>
    <w:rsid w:val="00F46F33"/>
    <w:rsid w:val="00F4775D"/>
    <w:rsid w:val="00F47B1F"/>
    <w:rsid w:val="00F505E4"/>
    <w:rsid w:val="00F520AA"/>
    <w:rsid w:val="00F52A31"/>
    <w:rsid w:val="00F562E3"/>
    <w:rsid w:val="00F569B4"/>
    <w:rsid w:val="00F569DC"/>
    <w:rsid w:val="00F572B5"/>
    <w:rsid w:val="00F614B2"/>
    <w:rsid w:val="00F61806"/>
    <w:rsid w:val="00F628BB"/>
    <w:rsid w:val="00F62FA9"/>
    <w:rsid w:val="00F6356F"/>
    <w:rsid w:val="00F63EF5"/>
    <w:rsid w:val="00F6428C"/>
    <w:rsid w:val="00F64329"/>
    <w:rsid w:val="00F65794"/>
    <w:rsid w:val="00F65880"/>
    <w:rsid w:val="00F65B2C"/>
    <w:rsid w:val="00F65B96"/>
    <w:rsid w:val="00F677E7"/>
    <w:rsid w:val="00F67A4C"/>
    <w:rsid w:val="00F67ED2"/>
    <w:rsid w:val="00F70A8E"/>
    <w:rsid w:val="00F70ADE"/>
    <w:rsid w:val="00F70D77"/>
    <w:rsid w:val="00F7126A"/>
    <w:rsid w:val="00F7149A"/>
    <w:rsid w:val="00F7270A"/>
    <w:rsid w:val="00F7512C"/>
    <w:rsid w:val="00F7603B"/>
    <w:rsid w:val="00F769E6"/>
    <w:rsid w:val="00F77E29"/>
    <w:rsid w:val="00F77FA8"/>
    <w:rsid w:val="00F80A6A"/>
    <w:rsid w:val="00F8135F"/>
    <w:rsid w:val="00F81B3B"/>
    <w:rsid w:val="00F81D6B"/>
    <w:rsid w:val="00F827FE"/>
    <w:rsid w:val="00F82C40"/>
    <w:rsid w:val="00F835C5"/>
    <w:rsid w:val="00F83C3F"/>
    <w:rsid w:val="00F83F75"/>
    <w:rsid w:val="00F84E31"/>
    <w:rsid w:val="00F84FAC"/>
    <w:rsid w:val="00F85521"/>
    <w:rsid w:val="00F857CB"/>
    <w:rsid w:val="00F85E56"/>
    <w:rsid w:val="00F87200"/>
    <w:rsid w:val="00F87237"/>
    <w:rsid w:val="00F87A9D"/>
    <w:rsid w:val="00F9092C"/>
    <w:rsid w:val="00F9262F"/>
    <w:rsid w:val="00F92B02"/>
    <w:rsid w:val="00F92E20"/>
    <w:rsid w:val="00F93CC7"/>
    <w:rsid w:val="00F94EEE"/>
    <w:rsid w:val="00F953C8"/>
    <w:rsid w:val="00F96363"/>
    <w:rsid w:val="00F966D6"/>
    <w:rsid w:val="00F96F33"/>
    <w:rsid w:val="00F976E1"/>
    <w:rsid w:val="00FA07C1"/>
    <w:rsid w:val="00FA0974"/>
    <w:rsid w:val="00FA14A6"/>
    <w:rsid w:val="00FA1DCA"/>
    <w:rsid w:val="00FA218D"/>
    <w:rsid w:val="00FA27F9"/>
    <w:rsid w:val="00FA2C7B"/>
    <w:rsid w:val="00FA2CCE"/>
    <w:rsid w:val="00FA3017"/>
    <w:rsid w:val="00FA3EE8"/>
    <w:rsid w:val="00FA4ACC"/>
    <w:rsid w:val="00FA51F7"/>
    <w:rsid w:val="00FA5DF3"/>
    <w:rsid w:val="00FA673F"/>
    <w:rsid w:val="00FB1511"/>
    <w:rsid w:val="00FB1C79"/>
    <w:rsid w:val="00FB273E"/>
    <w:rsid w:val="00FB2C53"/>
    <w:rsid w:val="00FB4246"/>
    <w:rsid w:val="00FB4F9D"/>
    <w:rsid w:val="00FB575B"/>
    <w:rsid w:val="00FB57B8"/>
    <w:rsid w:val="00FB5D69"/>
    <w:rsid w:val="00FB6BAF"/>
    <w:rsid w:val="00FB7945"/>
    <w:rsid w:val="00FC0363"/>
    <w:rsid w:val="00FC05FD"/>
    <w:rsid w:val="00FC2005"/>
    <w:rsid w:val="00FC54B8"/>
    <w:rsid w:val="00FC56DC"/>
    <w:rsid w:val="00FC6CDB"/>
    <w:rsid w:val="00FD208F"/>
    <w:rsid w:val="00FD293A"/>
    <w:rsid w:val="00FD29F0"/>
    <w:rsid w:val="00FD451E"/>
    <w:rsid w:val="00FD4A48"/>
    <w:rsid w:val="00FD5928"/>
    <w:rsid w:val="00FD65E2"/>
    <w:rsid w:val="00FD66F4"/>
    <w:rsid w:val="00FE0178"/>
    <w:rsid w:val="00FE0B0C"/>
    <w:rsid w:val="00FE1E95"/>
    <w:rsid w:val="00FE2F56"/>
    <w:rsid w:val="00FE359C"/>
    <w:rsid w:val="00FE3631"/>
    <w:rsid w:val="00FE3DED"/>
    <w:rsid w:val="00FE415D"/>
    <w:rsid w:val="00FE5318"/>
    <w:rsid w:val="00FE56B7"/>
    <w:rsid w:val="00FE7345"/>
    <w:rsid w:val="00FF0525"/>
    <w:rsid w:val="00FF2159"/>
    <w:rsid w:val="00FF2564"/>
    <w:rsid w:val="00FF47FC"/>
    <w:rsid w:val="00FF5022"/>
    <w:rsid w:val="00FF54C9"/>
    <w:rsid w:val="00FF5620"/>
    <w:rsid w:val="00FF5BEF"/>
    <w:rsid w:val="00FF6660"/>
    <w:rsid w:val="00FF6DF5"/>
    <w:rsid w:val="00FF6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96375C"/>
  <w15:chartTrackingRefBased/>
  <w15:docId w15:val="{65EECCF9-808E-4839-AB36-FD1EB999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990"/>
    <w:pPr>
      <w:spacing w:after="80"/>
    </w:pPr>
    <w:rPr>
      <w:sz w:val="24"/>
      <w:szCs w:val="24"/>
    </w:rPr>
  </w:style>
  <w:style w:type="paragraph" w:styleId="Rubrik1">
    <w:name w:val="heading 1"/>
    <w:basedOn w:val="Normal"/>
    <w:next w:val="Normal"/>
    <w:qFormat/>
    <w:rsid w:val="0092096F"/>
    <w:pPr>
      <w:keepNext/>
      <w:numPr>
        <w:numId w:val="15"/>
      </w:numPr>
      <w:spacing w:before="240" w:after="60"/>
      <w:outlineLvl w:val="0"/>
    </w:pPr>
    <w:rPr>
      <w:rFonts w:ascii="Arial" w:hAnsi="Arial" w:cs="Arial"/>
      <w:b/>
      <w:bCs/>
      <w:kern w:val="32"/>
      <w:sz w:val="40"/>
      <w:szCs w:val="40"/>
    </w:rPr>
  </w:style>
  <w:style w:type="paragraph" w:styleId="Rubrik2">
    <w:name w:val="heading 2"/>
    <w:basedOn w:val="Normal"/>
    <w:next w:val="Normal"/>
    <w:link w:val="Rubrik2Char"/>
    <w:autoRedefine/>
    <w:qFormat/>
    <w:rsid w:val="00ED6E72"/>
    <w:pPr>
      <w:numPr>
        <w:ilvl w:val="1"/>
        <w:numId w:val="15"/>
      </w:numPr>
      <w:spacing w:before="240" w:after="60"/>
      <w:outlineLvl w:val="1"/>
    </w:pPr>
    <w:rPr>
      <w:rFonts w:ascii="Arial" w:hAnsi="Arial" w:cs="Arial"/>
      <w:b/>
      <w:bCs/>
      <w:iCs/>
      <w:sz w:val="28"/>
      <w:szCs w:val="28"/>
    </w:rPr>
  </w:style>
  <w:style w:type="paragraph" w:styleId="Rubrik3">
    <w:name w:val="heading 3"/>
    <w:basedOn w:val="Normal"/>
    <w:next w:val="Normal"/>
    <w:link w:val="Rubrik3Char"/>
    <w:autoRedefine/>
    <w:qFormat/>
    <w:rsid w:val="00ED6E72"/>
    <w:pPr>
      <w:keepNext/>
      <w:numPr>
        <w:ilvl w:val="2"/>
        <w:numId w:val="15"/>
      </w:numPr>
      <w:tabs>
        <w:tab w:val="left" w:pos="851"/>
      </w:tabs>
      <w:spacing w:before="240" w:after="60"/>
      <w:outlineLvl w:val="2"/>
    </w:pPr>
    <w:rPr>
      <w:rFonts w:ascii="Arial" w:hAnsi="Arial" w:cs="Arial"/>
      <w:b/>
      <w:bCs/>
      <w:sz w:val="26"/>
      <w:szCs w:val="26"/>
    </w:rPr>
  </w:style>
  <w:style w:type="paragraph" w:styleId="Rubrik4">
    <w:name w:val="heading 4"/>
    <w:basedOn w:val="Rubrik3"/>
    <w:next w:val="Normal"/>
    <w:autoRedefine/>
    <w:qFormat/>
    <w:rsid w:val="005D518F"/>
    <w:pPr>
      <w:keepNext w:val="0"/>
      <w:widowControl w:val="0"/>
      <w:numPr>
        <w:ilvl w:val="3"/>
      </w:numPr>
      <w:tabs>
        <w:tab w:val="left" w:pos="2977"/>
      </w:tabs>
      <w:spacing w:before="160" w:after="40"/>
      <w:outlineLvl w:val="3"/>
    </w:pPr>
    <w:rPr>
      <w:rFonts w:cs="Times New Roman"/>
      <w:bCs w:val="0"/>
      <w:i/>
      <w:sz w:val="24"/>
      <w:szCs w:val="24"/>
    </w:rPr>
  </w:style>
  <w:style w:type="paragraph" w:styleId="Rubrik5">
    <w:name w:val="heading 5"/>
    <w:basedOn w:val="Normal"/>
    <w:next w:val="Normal"/>
    <w:link w:val="Rubrik5Char"/>
    <w:autoRedefine/>
    <w:qFormat/>
    <w:rsid w:val="00456068"/>
    <w:pPr>
      <w:numPr>
        <w:ilvl w:val="4"/>
        <w:numId w:val="15"/>
      </w:numPr>
      <w:spacing w:before="120" w:after="40"/>
      <w:outlineLvl w:val="4"/>
    </w:pPr>
    <w:rPr>
      <w:b/>
      <w:bCs/>
      <w:i/>
      <w:iCs/>
      <w:szCs w:val="26"/>
    </w:rPr>
  </w:style>
  <w:style w:type="paragraph" w:styleId="Rubrik6">
    <w:name w:val="heading 6"/>
    <w:basedOn w:val="Normal"/>
    <w:next w:val="Normal"/>
    <w:qFormat/>
    <w:rsid w:val="0092096F"/>
    <w:pPr>
      <w:numPr>
        <w:ilvl w:val="5"/>
        <w:numId w:val="15"/>
      </w:numPr>
      <w:spacing w:before="240" w:after="60"/>
      <w:outlineLvl w:val="5"/>
    </w:pPr>
    <w:rPr>
      <w:bCs/>
      <w:i/>
      <w:sz w:val="22"/>
      <w:szCs w:val="22"/>
    </w:rPr>
  </w:style>
  <w:style w:type="paragraph" w:styleId="Rubrik7">
    <w:name w:val="heading 7"/>
    <w:basedOn w:val="Normal"/>
    <w:next w:val="Normal"/>
    <w:link w:val="Rubrik7Char"/>
    <w:semiHidden/>
    <w:unhideWhenUsed/>
    <w:qFormat/>
    <w:rsid w:val="00ED6E72"/>
    <w:pPr>
      <w:numPr>
        <w:ilvl w:val="6"/>
        <w:numId w:val="15"/>
      </w:numPr>
      <w:spacing w:before="240" w:after="60"/>
      <w:outlineLvl w:val="6"/>
    </w:pPr>
    <w:rPr>
      <w:rFonts w:ascii="Calibri" w:hAnsi="Calibri"/>
    </w:rPr>
  </w:style>
  <w:style w:type="paragraph" w:styleId="Rubrik8">
    <w:name w:val="heading 8"/>
    <w:basedOn w:val="Normal"/>
    <w:next w:val="Normal"/>
    <w:link w:val="Rubrik8Char"/>
    <w:semiHidden/>
    <w:unhideWhenUsed/>
    <w:qFormat/>
    <w:rsid w:val="00ED6E72"/>
    <w:pPr>
      <w:numPr>
        <w:ilvl w:val="7"/>
        <w:numId w:val="15"/>
      </w:numPr>
      <w:spacing w:before="240" w:after="60"/>
      <w:outlineLvl w:val="7"/>
    </w:pPr>
    <w:rPr>
      <w:rFonts w:ascii="Calibri" w:hAnsi="Calibri"/>
      <w:i/>
      <w:iCs/>
    </w:rPr>
  </w:style>
  <w:style w:type="paragraph" w:styleId="Rubrik9">
    <w:name w:val="heading 9"/>
    <w:basedOn w:val="Normal"/>
    <w:next w:val="Normal"/>
    <w:link w:val="Rubrik9Char"/>
    <w:semiHidden/>
    <w:unhideWhenUsed/>
    <w:qFormat/>
    <w:rsid w:val="00ED6E72"/>
    <w:pPr>
      <w:numPr>
        <w:ilvl w:val="8"/>
        <w:numId w:val="15"/>
      </w:numPr>
      <w:spacing w:before="240" w:after="60"/>
      <w:outlineLvl w:val="8"/>
    </w:pPr>
    <w:rPr>
      <w:rFonts w:ascii="Calibri Light" w:hAnsi="Calibri Light"/>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Punktlista">
    <w:name w:val="List Bullet"/>
    <w:basedOn w:val="Normal"/>
    <w:autoRedefine/>
    <w:rsid w:val="0092096F"/>
    <w:pPr>
      <w:widowControl w:val="0"/>
      <w:numPr>
        <w:numId w:val="1"/>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autoRedefine/>
    <w:rsid w:val="001F74E2"/>
    <w:pPr>
      <w:spacing w:before="80" w:after="20"/>
    </w:pPr>
    <w:rPr>
      <w:rFonts w:ascii="Arial" w:hAnsi="Arial"/>
      <w:sz w:val="20"/>
      <w:szCs w:val="18"/>
    </w:rPr>
  </w:style>
  <w:style w:type="paragraph" w:customStyle="1" w:styleId="Branschnormlptext">
    <w:name w:val="Branschnorm löptext"/>
    <w:basedOn w:val="Normal"/>
    <w:autoRedefine/>
    <w:rsid w:val="0069416D"/>
    <w:pPr>
      <w:pBdr>
        <w:top w:val="single" w:sz="4" w:space="4" w:color="auto"/>
        <w:left w:val="single" w:sz="4" w:space="4" w:color="auto"/>
        <w:bottom w:val="single" w:sz="4" w:space="2" w:color="auto"/>
        <w:right w:val="single" w:sz="4" w:space="4" w:color="auto"/>
      </w:pBdr>
      <w:shd w:val="clear" w:color="auto" w:fill="FFFF99"/>
      <w:spacing w:before="80"/>
      <w:ind w:left="113" w:right="113"/>
    </w:pPr>
    <w:rPr>
      <w:rFonts w:ascii="Arial" w:hAnsi="Arial"/>
      <w:sz w:val="20"/>
    </w:rPr>
  </w:style>
  <w:style w:type="paragraph" w:customStyle="1" w:styleId="Normalkursiv">
    <w:name w:val="Normal kursiv"/>
    <w:basedOn w:val="Normal"/>
    <w:rsid w:val="0069416D"/>
    <w:rPr>
      <w:i/>
    </w:rPr>
  </w:style>
  <w:style w:type="paragraph" w:customStyle="1" w:styleId="Hnvisningstext">
    <w:name w:val="Hänvisningstext"/>
    <w:basedOn w:val="Normal"/>
    <w:rsid w:val="0069416D"/>
    <w:rPr>
      <w:b/>
      <w:i/>
    </w:rPr>
  </w:style>
  <w:style w:type="paragraph" w:customStyle="1" w:styleId="Branschnormrubrik">
    <w:name w:val="Branschnorm rubrik"/>
    <w:basedOn w:val="Branschnormlptext"/>
    <w:rsid w:val="0069416D"/>
    <w:rPr>
      <w:b/>
      <w:i/>
      <w:sz w:val="22"/>
    </w:rPr>
  </w:style>
  <w:style w:type="paragraph" w:customStyle="1" w:styleId="BVDNormal">
    <w:name w:val="BVD Normal"/>
    <w:basedOn w:val="Normal"/>
    <w:autoRedefine/>
    <w:rsid w:val="001224C5"/>
    <w:pPr>
      <w:keepNext/>
      <w:pBdr>
        <w:bottom w:val="single" w:sz="4" w:space="1" w:color="auto"/>
      </w:pBdr>
      <w:tabs>
        <w:tab w:val="left" w:pos="851"/>
      </w:tabs>
      <w:spacing w:before="20" w:after="0"/>
    </w:pPr>
    <w:rPr>
      <w:rFonts w:ascii="Arial" w:hAnsi="Arial" w:cs="Arial"/>
      <w:bCs/>
      <w:sz w:val="20"/>
    </w:rPr>
  </w:style>
  <w:style w:type="paragraph" w:customStyle="1" w:styleId="Frklaringsrubrik">
    <w:name w:val="Förklaringsrubrik"/>
    <w:basedOn w:val="Normal"/>
    <w:rsid w:val="005A4C66"/>
    <w:rPr>
      <w:b/>
      <w:bCs/>
    </w:rPr>
  </w:style>
  <w:style w:type="paragraph" w:customStyle="1" w:styleId="Tabelltextfraktioner">
    <w:name w:val="Tabelltext fraktioner"/>
    <w:basedOn w:val="Normal"/>
    <w:autoRedefine/>
    <w:rsid w:val="00D42847"/>
    <w:pPr>
      <w:spacing w:before="80"/>
      <w:jc w:val="center"/>
    </w:pPr>
    <w:rPr>
      <w:sz w:val="28"/>
      <w:szCs w:val="20"/>
    </w:rPr>
  </w:style>
  <w:style w:type="paragraph" w:customStyle="1" w:styleId="Tabelltextrubrik">
    <w:name w:val="Tabelltext rubrik"/>
    <w:basedOn w:val="Normal"/>
    <w:next w:val="Tabelltextfraktioner"/>
    <w:autoRedefine/>
    <w:rsid w:val="00D42847"/>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table" w:styleId="Tabellrutnt">
    <w:name w:val="Table Grid"/>
    <w:basedOn w:val="Normaltabell"/>
    <w:uiPriority w:val="59"/>
    <w:rsid w:val="001F74E2"/>
    <w:pPr>
      <w:spacing w:before="8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ranschnormAF">
    <w:name w:val="Formatmall Branschnorm AF"/>
    <w:basedOn w:val="Normal"/>
    <w:autoRedefine/>
    <w:rsid w:val="00CA2040"/>
    <w:pPr>
      <w:numPr>
        <w:numId w:val="2"/>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BranschnormAFpunkter">
    <w:name w:val="Formatmall Branschnorm AF punkter"/>
    <w:basedOn w:val="FormatmallBranschnormAF"/>
    <w:autoRedefine/>
    <w:rsid w:val="00AE02B1"/>
    <w:pPr>
      <w:numPr>
        <w:numId w:val="3"/>
      </w:numPr>
    </w:pPr>
  </w:style>
  <w:style w:type="paragraph" w:customStyle="1" w:styleId="Formatmallbrasnchnormpunkter">
    <w:name w:val="Formatmall brasnchnorm punkter"/>
    <w:basedOn w:val="Normal"/>
    <w:autoRedefine/>
    <w:rsid w:val="00982E33"/>
    <w:pPr>
      <w:numPr>
        <w:numId w:val="4"/>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Rubrik2tunnInteKursiv">
    <w:name w:val="Formatmall Rubrik 2 tunn + Inte Kursiv"/>
    <w:basedOn w:val="Normal"/>
    <w:autoRedefine/>
    <w:rsid w:val="00CF2E32"/>
    <w:pPr>
      <w:keepNext/>
      <w:widowControl w:val="0"/>
      <w:tabs>
        <w:tab w:val="left" w:pos="851"/>
        <w:tab w:val="left" w:pos="2977"/>
      </w:tabs>
      <w:spacing w:before="400" w:after="60"/>
      <w:ind w:right="46"/>
      <w:outlineLvl w:val="1"/>
    </w:pPr>
    <w:rPr>
      <w:rFonts w:ascii="Arial" w:hAnsi="Arial"/>
      <w:sz w:val="32"/>
      <w:szCs w:val="32"/>
    </w:rPr>
  </w:style>
  <w:style w:type="paragraph" w:customStyle="1" w:styleId="Rdstextpunktlista">
    <w:name w:val="Rådstext punktlista"/>
    <w:basedOn w:val="Normal"/>
    <w:autoRedefine/>
    <w:rsid w:val="00F84E31"/>
    <w:pPr>
      <w:numPr>
        <w:numId w:val="5"/>
      </w:numPr>
      <w:pBdr>
        <w:top w:val="single" w:sz="4" w:space="1" w:color="auto"/>
        <w:left w:val="single" w:sz="4" w:space="4" w:color="auto"/>
        <w:bottom w:val="single" w:sz="4" w:space="1" w:color="auto"/>
        <w:right w:val="single" w:sz="4" w:space="4" w:color="auto"/>
      </w:pBdr>
      <w:spacing w:before="120"/>
    </w:pPr>
    <w:rPr>
      <w:i/>
      <w:sz w:val="22"/>
      <w:szCs w:val="22"/>
    </w:rPr>
  </w:style>
  <w:style w:type="paragraph" w:customStyle="1" w:styleId="FormatmallRdstextpunkter">
    <w:name w:val="Formatmall Rådstext punkter"/>
    <w:basedOn w:val="Normal"/>
    <w:autoRedefine/>
    <w:rsid w:val="00F84E31"/>
    <w:pPr>
      <w:numPr>
        <w:numId w:val="6"/>
      </w:numPr>
      <w:pBdr>
        <w:top w:val="single" w:sz="4" w:space="1" w:color="auto"/>
        <w:left w:val="single" w:sz="4" w:space="4" w:color="auto"/>
        <w:bottom w:val="single" w:sz="4" w:space="1" w:color="auto"/>
        <w:right w:val="single" w:sz="4" w:space="4" w:color="auto"/>
      </w:pBdr>
      <w:spacing w:before="120"/>
    </w:pPr>
    <w:rPr>
      <w:i/>
      <w:iCs/>
      <w:sz w:val="22"/>
      <w:szCs w:val="20"/>
    </w:rPr>
  </w:style>
  <w:style w:type="paragraph" w:customStyle="1" w:styleId="FormatmallSVartVnsterPunkter">
    <w:name w:val="Formatmall SVart Vänster Punkter"/>
    <w:basedOn w:val="Normal"/>
    <w:autoRedefine/>
    <w:rsid w:val="006F0AC2"/>
    <w:pPr>
      <w:numPr>
        <w:numId w:val="7"/>
      </w:numPr>
      <w:ind w:right="45"/>
    </w:pPr>
    <w:rPr>
      <w:color w:val="000000"/>
      <w:szCs w:val="20"/>
    </w:rPr>
  </w:style>
  <w:style w:type="paragraph" w:customStyle="1" w:styleId="Anvisningstext">
    <w:name w:val="Anvisningstext"/>
    <w:basedOn w:val="Normal"/>
    <w:autoRedefine/>
    <w:rsid w:val="00AE1D76"/>
    <w:pPr>
      <w:widowControl w:val="0"/>
      <w:pBdr>
        <w:top w:val="single" w:sz="4" w:space="4" w:color="auto"/>
        <w:left w:val="single" w:sz="4" w:space="4" w:color="auto"/>
        <w:bottom w:val="single" w:sz="4" w:space="1" w:color="auto"/>
        <w:right w:val="single" w:sz="4" w:space="4" w:color="auto"/>
      </w:pBdr>
      <w:tabs>
        <w:tab w:val="left" w:pos="3119"/>
      </w:tabs>
    </w:pPr>
    <w:rPr>
      <w:i/>
    </w:rPr>
  </w:style>
  <w:style w:type="paragraph" w:customStyle="1" w:styleId="Tabellanvisning">
    <w:name w:val="Tabellanvisning"/>
    <w:basedOn w:val="Normal"/>
    <w:autoRedefine/>
    <w:rsid w:val="00AE1D76"/>
    <w:pPr>
      <w:widowControl w:val="0"/>
      <w:tabs>
        <w:tab w:val="left" w:pos="3119"/>
      </w:tabs>
      <w:jc w:val="center"/>
    </w:pPr>
    <w:rPr>
      <w:rFonts w:ascii="Arial" w:hAnsi="Arial" w:cs="Arial"/>
      <w:sz w:val="22"/>
    </w:rPr>
  </w:style>
  <w:style w:type="paragraph" w:customStyle="1" w:styleId="FormatmallBranschnormanvpunkter">
    <w:name w:val="Formatmall Branschnorm anv punkter"/>
    <w:basedOn w:val="Normal"/>
    <w:rsid w:val="0061738C"/>
    <w:pPr>
      <w:numPr>
        <w:numId w:val="8"/>
      </w:numPr>
      <w:pBdr>
        <w:top w:val="single" w:sz="4" w:space="4" w:color="auto"/>
        <w:left w:val="single" w:sz="4" w:space="4" w:color="auto"/>
        <w:bottom w:val="single" w:sz="4" w:space="2" w:color="auto"/>
        <w:right w:val="single" w:sz="4" w:space="4" w:color="auto"/>
      </w:pBdr>
      <w:shd w:val="clear" w:color="auto" w:fill="CCFFCC"/>
      <w:spacing w:before="80"/>
      <w:ind w:right="113"/>
    </w:pPr>
    <w:rPr>
      <w:i/>
      <w:sz w:val="22"/>
      <w:szCs w:val="20"/>
    </w:rPr>
  </w:style>
  <w:style w:type="paragraph" w:customStyle="1" w:styleId="FormatmallBranschnormPunkter">
    <w:name w:val="Formatmall Branschnorm Punkter"/>
    <w:basedOn w:val="FormatmallBranschnormAF"/>
    <w:autoRedefine/>
    <w:rsid w:val="007704A7"/>
    <w:pPr>
      <w:numPr>
        <w:numId w:val="9"/>
      </w:numPr>
    </w:pPr>
  </w:style>
  <w:style w:type="paragraph" w:customStyle="1" w:styleId="FormatmallRubrik2Hger008cm">
    <w:name w:val="Formatmall Rubrik 2 + Höger:  008 cm"/>
    <w:basedOn w:val="Rubrik2"/>
    <w:autoRedefine/>
    <w:rsid w:val="007704A7"/>
    <w:pPr>
      <w:widowControl w:val="0"/>
      <w:tabs>
        <w:tab w:val="left" w:pos="1710"/>
        <w:tab w:val="left" w:pos="2977"/>
      </w:tabs>
      <w:spacing w:before="120"/>
      <w:ind w:right="45"/>
    </w:pPr>
    <w:rPr>
      <w:rFonts w:ascii="Times New Roman" w:hAnsi="Times New Roman" w:cs="Times New Roman"/>
      <w:b w:val="0"/>
      <w:iCs w:val="0"/>
      <w:szCs w:val="20"/>
    </w:rPr>
  </w:style>
  <w:style w:type="paragraph" w:styleId="Sidhuvud">
    <w:name w:val="header"/>
    <w:basedOn w:val="Normal"/>
    <w:rsid w:val="001C5990"/>
    <w:pPr>
      <w:tabs>
        <w:tab w:val="center" w:pos="4536"/>
        <w:tab w:val="right" w:pos="9072"/>
      </w:tabs>
    </w:pPr>
  </w:style>
  <w:style w:type="paragraph" w:styleId="Sidfot">
    <w:name w:val="footer"/>
    <w:basedOn w:val="Normal"/>
    <w:rsid w:val="001C5990"/>
    <w:pPr>
      <w:tabs>
        <w:tab w:val="center" w:pos="4536"/>
        <w:tab w:val="right" w:pos="9072"/>
      </w:tabs>
    </w:pPr>
  </w:style>
  <w:style w:type="character" w:styleId="Hyperlnk">
    <w:name w:val="Hyperlink"/>
    <w:uiPriority w:val="99"/>
    <w:rsid w:val="001C5990"/>
    <w:rPr>
      <w:color w:val="0000FF"/>
      <w:u w:val="single"/>
    </w:rPr>
  </w:style>
  <w:style w:type="character" w:customStyle="1" w:styleId="Rubrik3Char">
    <w:name w:val="Rubrik 3 Char"/>
    <w:link w:val="Rubrik3"/>
    <w:rsid w:val="00ED6E72"/>
    <w:rPr>
      <w:rFonts w:ascii="Arial" w:hAnsi="Arial" w:cs="Arial"/>
      <w:b/>
      <w:bCs/>
      <w:sz w:val="26"/>
      <w:szCs w:val="26"/>
    </w:rPr>
  </w:style>
  <w:style w:type="character" w:customStyle="1" w:styleId="Rubrik2Char">
    <w:name w:val="Rubrik 2 Char"/>
    <w:link w:val="Rubrik2"/>
    <w:rsid w:val="00ED6E72"/>
    <w:rPr>
      <w:rFonts w:ascii="Arial" w:hAnsi="Arial" w:cs="Arial"/>
      <w:b/>
      <w:bCs/>
      <w:iCs/>
      <w:sz w:val="28"/>
      <w:szCs w:val="28"/>
    </w:rPr>
  </w:style>
  <w:style w:type="character" w:styleId="Stark">
    <w:name w:val="Strong"/>
    <w:qFormat/>
    <w:rsid w:val="001C5990"/>
    <w:rPr>
      <w:b/>
      <w:bCs/>
    </w:rPr>
  </w:style>
  <w:style w:type="numbering" w:customStyle="1" w:styleId="FormatmallNumreradlista">
    <w:name w:val="Formatmall Numrerad lista"/>
    <w:basedOn w:val="Ingenlista"/>
    <w:rsid w:val="001C5990"/>
    <w:pPr>
      <w:numPr>
        <w:numId w:val="10"/>
      </w:numPr>
    </w:pPr>
  </w:style>
  <w:style w:type="paragraph" w:customStyle="1" w:styleId="FormatmallSvartHger008cmefter0pt2">
    <w:name w:val="Formatmall Svart Höger:  008 cm efter:  0 pt2"/>
    <w:basedOn w:val="Normal"/>
    <w:autoRedefine/>
    <w:rsid w:val="001C5990"/>
    <w:pPr>
      <w:numPr>
        <w:ilvl w:val="1"/>
        <w:numId w:val="11"/>
      </w:numPr>
      <w:tabs>
        <w:tab w:val="clear" w:pos="1505"/>
      </w:tabs>
      <w:ind w:left="456"/>
    </w:pPr>
    <w:rPr>
      <w:color w:val="000000"/>
      <w:szCs w:val="20"/>
    </w:rPr>
  </w:style>
  <w:style w:type="paragraph" w:styleId="Innehll1">
    <w:name w:val="toc 1"/>
    <w:basedOn w:val="Normal"/>
    <w:next w:val="Normal"/>
    <w:autoRedefine/>
    <w:semiHidden/>
    <w:rsid w:val="001C5990"/>
  </w:style>
  <w:style w:type="paragraph" w:styleId="Normalwebb">
    <w:name w:val="Normal (Web)"/>
    <w:aliases w:val=" webb"/>
    <w:basedOn w:val="Normal"/>
    <w:rsid w:val="001C5990"/>
    <w:pPr>
      <w:spacing w:before="100" w:beforeAutospacing="1" w:after="100" w:afterAutospacing="1"/>
    </w:pPr>
  </w:style>
  <w:style w:type="paragraph" w:styleId="HTML-frformaterad">
    <w:name w:val="HTML Preformatted"/>
    <w:aliases w:val=" förformaterad"/>
    <w:basedOn w:val="Normal"/>
    <w:rsid w:val="001C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Rubrik5Char">
    <w:name w:val="Rubrik 5 Char"/>
    <w:link w:val="Rubrik5"/>
    <w:rsid w:val="001C5990"/>
    <w:rPr>
      <w:b/>
      <w:bCs/>
      <w:i/>
      <w:iCs/>
      <w:sz w:val="24"/>
      <w:szCs w:val="26"/>
    </w:rPr>
  </w:style>
  <w:style w:type="character" w:customStyle="1" w:styleId="FormatmallMnsterIngetGul">
    <w:name w:val="Formatmall Mönster: Inget (Gul)"/>
    <w:rsid w:val="001C5990"/>
    <w:rPr>
      <w:bdr w:val="none" w:sz="0" w:space="0" w:color="auto"/>
      <w:shd w:val="clear" w:color="auto" w:fill="auto"/>
    </w:rPr>
  </w:style>
  <w:style w:type="paragraph" w:customStyle="1" w:styleId="Huvudtunntext">
    <w:name w:val="Huvud tunn text"/>
    <w:basedOn w:val="Rubrik3"/>
    <w:autoRedefine/>
    <w:rsid w:val="00536D32"/>
    <w:pPr>
      <w:numPr>
        <w:ilvl w:val="0"/>
        <w:numId w:val="0"/>
      </w:numPr>
      <w:pBdr>
        <w:bottom w:val="single" w:sz="4" w:space="1" w:color="auto"/>
      </w:pBdr>
      <w:spacing w:before="0"/>
      <w:jc w:val="center"/>
    </w:pPr>
    <w:rPr>
      <w:b w:val="0"/>
      <w:sz w:val="24"/>
      <w:szCs w:val="24"/>
    </w:rPr>
  </w:style>
  <w:style w:type="character" w:styleId="Sidnummer">
    <w:name w:val="page number"/>
    <w:basedOn w:val="Standardstycketeckensnitt"/>
    <w:rsid w:val="001C5990"/>
  </w:style>
  <w:style w:type="paragraph" w:customStyle="1" w:styleId="Rubrik2tunn">
    <w:name w:val="Rubrik 2 tunn"/>
    <w:basedOn w:val="Rubrik2"/>
    <w:rsid w:val="001C5990"/>
    <w:pPr>
      <w:widowControl w:val="0"/>
      <w:tabs>
        <w:tab w:val="left" w:pos="851"/>
        <w:tab w:val="left" w:pos="2977"/>
      </w:tabs>
      <w:spacing w:before="400"/>
      <w:ind w:left="855" w:right="46" w:hanging="855"/>
    </w:pPr>
    <w:rPr>
      <w:rFonts w:cs="Times New Roman"/>
      <w:b w:val="0"/>
      <w:iCs w:val="0"/>
      <w:sz w:val="32"/>
    </w:rPr>
  </w:style>
  <w:style w:type="paragraph" w:customStyle="1" w:styleId="FormatmallRubrik2tunnHger">
    <w:name w:val="Formatmall Rubrik 2 tunn + Höger"/>
    <w:basedOn w:val="Rubrik2tunn"/>
    <w:rsid w:val="001C5990"/>
    <w:pPr>
      <w:spacing w:before="0"/>
      <w:ind w:left="856" w:right="45" w:hanging="856"/>
      <w:jc w:val="right"/>
    </w:pPr>
    <w:rPr>
      <w:bCs w:val="0"/>
      <w:szCs w:val="20"/>
    </w:rPr>
  </w:style>
  <w:style w:type="paragraph" w:customStyle="1" w:styleId="afama">
    <w:name w:val="afama"/>
    <w:basedOn w:val="Normal"/>
    <w:rsid w:val="00A35229"/>
    <w:pPr>
      <w:spacing w:before="80" w:after="0"/>
      <w:ind w:left="1418"/>
    </w:pPr>
    <w:rPr>
      <w:rFonts w:ascii="Arial" w:hAnsi="Arial"/>
      <w:sz w:val="22"/>
      <w:szCs w:val="22"/>
    </w:rPr>
  </w:style>
  <w:style w:type="paragraph" w:customStyle="1" w:styleId="Punktlistaarial">
    <w:name w:val="Punktlista arial"/>
    <w:basedOn w:val="Normal"/>
    <w:autoRedefine/>
    <w:rsid w:val="00045594"/>
    <w:pPr>
      <w:numPr>
        <w:numId w:val="12"/>
      </w:numPr>
    </w:pPr>
    <w:rPr>
      <w:rFonts w:ascii="Arial" w:hAnsi="Arial"/>
      <w:sz w:val="20"/>
    </w:rPr>
  </w:style>
  <w:style w:type="paragraph" w:styleId="Ballongtext">
    <w:name w:val="Balloon Text"/>
    <w:basedOn w:val="Normal"/>
    <w:semiHidden/>
    <w:rsid w:val="00045594"/>
    <w:rPr>
      <w:rFonts w:ascii="Tahoma" w:hAnsi="Tahoma" w:cs="Tahoma"/>
      <w:sz w:val="16"/>
      <w:szCs w:val="16"/>
    </w:rPr>
  </w:style>
  <w:style w:type="character" w:styleId="Kommentarsreferens">
    <w:name w:val="annotation reference"/>
    <w:uiPriority w:val="99"/>
    <w:rsid w:val="00567F89"/>
    <w:rPr>
      <w:sz w:val="16"/>
      <w:szCs w:val="16"/>
    </w:rPr>
  </w:style>
  <w:style w:type="paragraph" w:styleId="Kommentarer">
    <w:name w:val="annotation text"/>
    <w:basedOn w:val="Normal"/>
    <w:link w:val="KommentarerChar"/>
    <w:uiPriority w:val="99"/>
    <w:rsid w:val="00567F89"/>
    <w:rPr>
      <w:sz w:val="20"/>
      <w:szCs w:val="20"/>
    </w:rPr>
  </w:style>
  <w:style w:type="character" w:customStyle="1" w:styleId="KommentarerChar">
    <w:name w:val="Kommentarer Char"/>
    <w:basedOn w:val="Standardstycketeckensnitt"/>
    <w:link w:val="Kommentarer"/>
    <w:uiPriority w:val="99"/>
    <w:rsid w:val="00567F89"/>
  </w:style>
  <w:style w:type="paragraph" w:styleId="Kommentarsmne">
    <w:name w:val="annotation subject"/>
    <w:basedOn w:val="Kommentarer"/>
    <w:next w:val="Kommentarer"/>
    <w:link w:val="KommentarsmneChar"/>
    <w:rsid w:val="00567F89"/>
    <w:rPr>
      <w:b/>
      <w:bCs/>
    </w:rPr>
  </w:style>
  <w:style w:type="character" w:customStyle="1" w:styleId="KommentarsmneChar">
    <w:name w:val="Kommentarsämne Char"/>
    <w:link w:val="Kommentarsmne"/>
    <w:rsid w:val="00567F89"/>
    <w:rPr>
      <w:b/>
      <w:bCs/>
    </w:rPr>
  </w:style>
  <w:style w:type="paragraph" w:styleId="Fotnotstext">
    <w:name w:val="footnote text"/>
    <w:basedOn w:val="Normal"/>
    <w:link w:val="FotnotstextChar"/>
    <w:uiPriority w:val="99"/>
    <w:rsid w:val="006B2A21"/>
    <w:rPr>
      <w:sz w:val="20"/>
      <w:szCs w:val="20"/>
    </w:rPr>
  </w:style>
  <w:style w:type="character" w:customStyle="1" w:styleId="FotnotstextChar">
    <w:name w:val="Fotnotstext Char"/>
    <w:basedOn w:val="Standardstycketeckensnitt"/>
    <w:link w:val="Fotnotstext"/>
    <w:uiPriority w:val="99"/>
    <w:rsid w:val="006B2A21"/>
  </w:style>
  <w:style w:type="character" w:styleId="Fotnotsreferens">
    <w:name w:val="footnote reference"/>
    <w:aliases w:val="16 Point,Superscript 6 Point,ftref,(Ref. de nota al pie),number,SUPERS,Footnote Reference Superscript,Ref,de nota al pie,註腳內容,de nota al pie + (Asian) MS Mincho,11 pt,Ref. de nota de rodapé1"/>
    <w:uiPriority w:val="99"/>
    <w:rsid w:val="006B2A21"/>
    <w:rPr>
      <w:vertAlign w:val="superscript"/>
    </w:rPr>
  </w:style>
  <w:style w:type="character" w:customStyle="1" w:styleId="HnvisningstextChar">
    <w:name w:val="Hänvisningstext Char"/>
    <w:rsid w:val="008B642D"/>
    <w:rPr>
      <w:sz w:val="24"/>
      <w:szCs w:val="24"/>
    </w:rPr>
  </w:style>
  <w:style w:type="paragraph" w:styleId="Liststycke">
    <w:name w:val="List Paragraph"/>
    <w:basedOn w:val="Normal"/>
    <w:uiPriority w:val="34"/>
    <w:qFormat/>
    <w:rsid w:val="00FF5620"/>
    <w:pPr>
      <w:spacing w:after="160" w:line="259" w:lineRule="auto"/>
      <w:ind w:left="720"/>
      <w:contextualSpacing/>
    </w:pPr>
    <w:rPr>
      <w:rFonts w:ascii="Calibri" w:eastAsia="Calibri" w:hAnsi="Calibri"/>
      <w:sz w:val="22"/>
      <w:szCs w:val="22"/>
      <w:lang w:eastAsia="en-US"/>
    </w:rPr>
  </w:style>
  <w:style w:type="character" w:styleId="Starkbetoning">
    <w:name w:val="Intense Emphasis"/>
    <w:uiPriority w:val="21"/>
    <w:qFormat/>
    <w:rsid w:val="00791EF9"/>
    <w:rPr>
      <w:b/>
      <w:bCs/>
      <w:i/>
      <w:iCs/>
      <w:color w:val="4F81BD"/>
    </w:rPr>
  </w:style>
  <w:style w:type="paragraph" w:styleId="Beskrivning">
    <w:name w:val="caption"/>
    <w:basedOn w:val="Normal"/>
    <w:next w:val="Normal"/>
    <w:unhideWhenUsed/>
    <w:qFormat/>
    <w:rsid w:val="00791EF9"/>
    <w:pPr>
      <w:spacing w:after="200"/>
    </w:pPr>
    <w:rPr>
      <w:b/>
      <w:bCs/>
      <w:color w:val="4F81BD"/>
      <w:sz w:val="18"/>
      <w:szCs w:val="18"/>
    </w:rPr>
  </w:style>
  <w:style w:type="paragraph" w:styleId="Revision">
    <w:name w:val="Revision"/>
    <w:hidden/>
    <w:uiPriority w:val="99"/>
    <w:semiHidden/>
    <w:rsid w:val="00585DFC"/>
    <w:rPr>
      <w:sz w:val="24"/>
      <w:szCs w:val="24"/>
    </w:rPr>
  </w:style>
  <w:style w:type="character" w:customStyle="1" w:styleId="Rubrik7Char">
    <w:name w:val="Rubrik 7 Char"/>
    <w:link w:val="Rubrik7"/>
    <w:semiHidden/>
    <w:rsid w:val="00ED6E72"/>
    <w:rPr>
      <w:rFonts w:ascii="Calibri" w:hAnsi="Calibri"/>
      <w:sz w:val="24"/>
      <w:szCs w:val="24"/>
    </w:rPr>
  </w:style>
  <w:style w:type="character" w:customStyle="1" w:styleId="Rubrik8Char">
    <w:name w:val="Rubrik 8 Char"/>
    <w:link w:val="Rubrik8"/>
    <w:semiHidden/>
    <w:rsid w:val="00ED6E72"/>
    <w:rPr>
      <w:rFonts w:ascii="Calibri" w:hAnsi="Calibri"/>
      <w:i/>
      <w:iCs/>
      <w:sz w:val="24"/>
      <w:szCs w:val="24"/>
    </w:rPr>
  </w:style>
  <w:style w:type="character" w:customStyle="1" w:styleId="Rubrik9Char">
    <w:name w:val="Rubrik 9 Char"/>
    <w:link w:val="Rubrik9"/>
    <w:semiHidden/>
    <w:rsid w:val="00ED6E72"/>
    <w:rPr>
      <w:rFonts w:ascii="Calibri Light" w:hAnsi="Calibri Light"/>
      <w:sz w:val="22"/>
      <w:szCs w:val="22"/>
    </w:rPr>
  </w:style>
  <w:style w:type="character" w:styleId="Olstomnmnande">
    <w:name w:val="Unresolved Mention"/>
    <w:uiPriority w:val="99"/>
    <w:semiHidden/>
    <w:unhideWhenUsed/>
    <w:rsid w:val="001C6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8600">
      <w:bodyDiv w:val="1"/>
      <w:marLeft w:val="0"/>
      <w:marRight w:val="0"/>
      <w:marTop w:val="0"/>
      <w:marBottom w:val="0"/>
      <w:divBdr>
        <w:top w:val="none" w:sz="0" w:space="0" w:color="auto"/>
        <w:left w:val="none" w:sz="0" w:space="0" w:color="auto"/>
        <w:bottom w:val="none" w:sz="0" w:space="0" w:color="auto"/>
        <w:right w:val="none" w:sz="0" w:space="0" w:color="auto"/>
      </w:divBdr>
      <w:divsChild>
        <w:div w:id="1870140484">
          <w:marLeft w:val="0"/>
          <w:marRight w:val="0"/>
          <w:marTop w:val="0"/>
          <w:marBottom w:val="0"/>
          <w:divBdr>
            <w:top w:val="none" w:sz="0" w:space="0" w:color="auto"/>
            <w:left w:val="none" w:sz="0" w:space="0" w:color="auto"/>
            <w:bottom w:val="none" w:sz="0" w:space="0" w:color="auto"/>
            <w:right w:val="none" w:sz="0" w:space="0" w:color="auto"/>
          </w:divBdr>
          <w:divsChild>
            <w:div w:id="2120686343">
              <w:marLeft w:val="0"/>
              <w:marRight w:val="0"/>
              <w:marTop w:val="0"/>
              <w:marBottom w:val="0"/>
              <w:divBdr>
                <w:top w:val="none" w:sz="0" w:space="0" w:color="auto"/>
                <w:left w:val="none" w:sz="0" w:space="0" w:color="auto"/>
                <w:bottom w:val="none" w:sz="0" w:space="0" w:color="auto"/>
                <w:right w:val="none" w:sz="0" w:space="0" w:color="auto"/>
              </w:divBdr>
              <w:divsChild>
                <w:div w:id="185295368">
                  <w:marLeft w:val="0"/>
                  <w:marRight w:val="0"/>
                  <w:marTop w:val="0"/>
                  <w:marBottom w:val="0"/>
                  <w:divBdr>
                    <w:top w:val="none" w:sz="0" w:space="0" w:color="auto"/>
                    <w:left w:val="none" w:sz="0" w:space="0" w:color="auto"/>
                    <w:bottom w:val="none" w:sz="0" w:space="0" w:color="auto"/>
                    <w:right w:val="none" w:sz="0" w:space="0" w:color="auto"/>
                  </w:divBdr>
                  <w:divsChild>
                    <w:div w:id="5078695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24233112">
      <w:bodyDiv w:val="1"/>
      <w:marLeft w:val="0"/>
      <w:marRight w:val="0"/>
      <w:marTop w:val="0"/>
      <w:marBottom w:val="0"/>
      <w:divBdr>
        <w:top w:val="none" w:sz="0" w:space="0" w:color="auto"/>
        <w:left w:val="none" w:sz="0" w:space="0" w:color="auto"/>
        <w:bottom w:val="none" w:sz="0" w:space="0" w:color="auto"/>
        <w:right w:val="none" w:sz="0" w:space="0" w:color="auto"/>
      </w:divBdr>
      <w:divsChild>
        <w:div w:id="915941956">
          <w:marLeft w:val="0"/>
          <w:marRight w:val="0"/>
          <w:marTop w:val="0"/>
          <w:marBottom w:val="0"/>
          <w:divBdr>
            <w:top w:val="none" w:sz="0" w:space="0" w:color="auto"/>
            <w:left w:val="single" w:sz="12" w:space="9" w:color="D8D8D8"/>
            <w:bottom w:val="none" w:sz="0" w:space="0" w:color="auto"/>
            <w:right w:val="single" w:sz="12" w:space="11" w:color="D8D8D8"/>
          </w:divBdr>
          <w:divsChild>
            <w:div w:id="464394423">
              <w:marLeft w:val="0"/>
              <w:marRight w:val="0"/>
              <w:marTop w:val="0"/>
              <w:marBottom w:val="0"/>
              <w:divBdr>
                <w:top w:val="none" w:sz="0" w:space="0" w:color="auto"/>
                <w:left w:val="none" w:sz="0" w:space="0" w:color="auto"/>
                <w:bottom w:val="none" w:sz="0" w:space="0" w:color="auto"/>
                <w:right w:val="none" w:sz="0" w:space="0" w:color="auto"/>
              </w:divBdr>
              <w:divsChild>
                <w:div w:id="1575359717">
                  <w:marLeft w:val="0"/>
                  <w:marRight w:val="0"/>
                  <w:marTop w:val="0"/>
                  <w:marBottom w:val="150"/>
                  <w:divBdr>
                    <w:top w:val="single" w:sz="6" w:space="0" w:color="DAE7F3"/>
                    <w:left w:val="single" w:sz="6" w:space="16" w:color="DAE7F3"/>
                    <w:bottom w:val="single" w:sz="6" w:space="9" w:color="DAE7F3"/>
                    <w:right w:val="none" w:sz="0" w:space="0" w:color="auto"/>
                  </w:divBdr>
                  <w:divsChild>
                    <w:div w:id="852843365">
                      <w:marLeft w:val="0"/>
                      <w:marRight w:val="0"/>
                      <w:marTop w:val="0"/>
                      <w:marBottom w:val="0"/>
                      <w:divBdr>
                        <w:top w:val="none" w:sz="0" w:space="0" w:color="auto"/>
                        <w:left w:val="none" w:sz="0" w:space="0" w:color="auto"/>
                        <w:bottom w:val="none" w:sz="0" w:space="0" w:color="auto"/>
                        <w:right w:val="none" w:sz="0" w:space="0" w:color="auto"/>
                      </w:divBdr>
                      <w:divsChild>
                        <w:div w:id="1343707731">
                          <w:marLeft w:val="0"/>
                          <w:marRight w:val="0"/>
                          <w:marTop w:val="0"/>
                          <w:marBottom w:val="0"/>
                          <w:divBdr>
                            <w:top w:val="none" w:sz="0" w:space="0" w:color="auto"/>
                            <w:left w:val="none" w:sz="0" w:space="0" w:color="auto"/>
                            <w:bottom w:val="none" w:sz="0" w:space="0" w:color="auto"/>
                            <w:right w:val="none" w:sz="0" w:space="0" w:color="auto"/>
                          </w:divBdr>
                          <w:divsChild>
                            <w:div w:id="139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4495">
      <w:bodyDiv w:val="1"/>
      <w:marLeft w:val="0"/>
      <w:marRight w:val="0"/>
      <w:marTop w:val="0"/>
      <w:marBottom w:val="0"/>
      <w:divBdr>
        <w:top w:val="none" w:sz="0" w:space="0" w:color="auto"/>
        <w:left w:val="none" w:sz="0" w:space="0" w:color="auto"/>
        <w:bottom w:val="none" w:sz="0" w:space="0" w:color="auto"/>
        <w:right w:val="none" w:sz="0" w:space="0" w:color="auto"/>
      </w:divBdr>
    </w:div>
    <w:div w:id="819273966">
      <w:bodyDiv w:val="1"/>
      <w:marLeft w:val="0"/>
      <w:marRight w:val="0"/>
      <w:marTop w:val="0"/>
      <w:marBottom w:val="0"/>
      <w:divBdr>
        <w:top w:val="none" w:sz="0" w:space="0" w:color="auto"/>
        <w:left w:val="none" w:sz="0" w:space="0" w:color="auto"/>
        <w:bottom w:val="none" w:sz="0" w:space="0" w:color="auto"/>
        <w:right w:val="none" w:sz="0" w:space="0" w:color="auto"/>
      </w:divBdr>
      <w:divsChild>
        <w:div w:id="1069309259">
          <w:marLeft w:val="0"/>
          <w:marRight w:val="0"/>
          <w:marTop w:val="0"/>
          <w:marBottom w:val="0"/>
          <w:divBdr>
            <w:top w:val="none" w:sz="0" w:space="0" w:color="auto"/>
            <w:left w:val="single" w:sz="12" w:space="9" w:color="D8D8D8"/>
            <w:bottom w:val="none" w:sz="0" w:space="0" w:color="auto"/>
            <w:right w:val="single" w:sz="12" w:space="11" w:color="D8D8D8"/>
          </w:divBdr>
          <w:divsChild>
            <w:div w:id="245849870">
              <w:marLeft w:val="0"/>
              <w:marRight w:val="0"/>
              <w:marTop w:val="0"/>
              <w:marBottom w:val="0"/>
              <w:divBdr>
                <w:top w:val="none" w:sz="0" w:space="0" w:color="auto"/>
                <w:left w:val="none" w:sz="0" w:space="0" w:color="auto"/>
                <w:bottom w:val="none" w:sz="0" w:space="0" w:color="auto"/>
                <w:right w:val="none" w:sz="0" w:space="0" w:color="auto"/>
              </w:divBdr>
              <w:divsChild>
                <w:div w:id="915095340">
                  <w:marLeft w:val="0"/>
                  <w:marRight w:val="0"/>
                  <w:marTop w:val="0"/>
                  <w:marBottom w:val="150"/>
                  <w:divBdr>
                    <w:top w:val="single" w:sz="6" w:space="0" w:color="DAE7F3"/>
                    <w:left w:val="single" w:sz="6" w:space="16" w:color="DAE7F3"/>
                    <w:bottom w:val="single" w:sz="6" w:space="9" w:color="DAE7F3"/>
                    <w:right w:val="none" w:sz="0" w:space="0" w:color="auto"/>
                  </w:divBdr>
                  <w:divsChild>
                    <w:div w:id="1493569558">
                      <w:marLeft w:val="0"/>
                      <w:marRight w:val="0"/>
                      <w:marTop w:val="0"/>
                      <w:marBottom w:val="0"/>
                      <w:divBdr>
                        <w:top w:val="none" w:sz="0" w:space="0" w:color="auto"/>
                        <w:left w:val="none" w:sz="0" w:space="0" w:color="auto"/>
                        <w:bottom w:val="none" w:sz="0" w:space="0" w:color="auto"/>
                        <w:right w:val="none" w:sz="0" w:space="0" w:color="auto"/>
                      </w:divBdr>
                      <w:divsChild>
                        <w:div w:id="409616284">
                          <w:marLeft w:val="0"/>
                          <w:marRight w:val="0"/>
                          <w:marTop w:val="0"/>
                          <w:marBottom w:val="0"/>
                          <w:divBdr>
                            <w:top w:val="none" w:sz="0" w:space="0" w:color="auto"/>
                            <w:left w:val="none" w:sz="0" w:space="0" w:color="auto"/>
                            <w:bottom w:val="none" w:sz="0" w:space="0" w:color="auto"/>
                            <w:right w:val="none" w:sz="0" w:space="0" w:color="auto"/>
                          </w:divBdr>
                          <w:divsChild>
                            <w:div w:id="930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632">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wrap.org.uk" TargetMode="External"/><Relationship Id="rId2" Type="http://schemas.openxmlformats.org/officeDocument/2006/relationships/hyperlink" Target="https://www.upphandlingsmyndigheten.se/hallbarhet/stall-hallbarhetskrav/bygg-och-fastighet/lokaler-nybyggnad/" TargetMode="External"/><Relationship Id="rId1" Type="http://schemas.openxmlformats.org/officeDocument/2006/relationships/hyperlink" Target="https://www.upphandlingsmyndigheten.se/hallbarhet/stall-hallbarhetskrav/bygg-och-fastighet/lokaler-nybyggn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7C760EBC472E43A45C138BCF65C0FF" ma:contentTypeVersion="0" ma:contentTypeDescription="Skapa ett nytt dokument." ma:contentTypeScope="" ma:versionID="fb8cc46e3fce151aa4558bb9f71e1a3d">
  <xsd:schema xmlns:xsd="http://www.w3.org/2001/XMLSchema" xmlns:xs="http://www.w3.org/2001/XMLSchema" xmlns:p="http://schemas.microsoft.com/office/2006/metadata/properties" targetNamespace="http://schemas.microsoft.com/office/2006/metadata/properties" ma:root="true" ma:fieldsID="bade48cf887c4a11d8b0dcfd650b57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0929A-C644-470F-9BC5-0972A994F4E8}">
  <ds:schemaRefs>
    <ds:schemaRef ds:uri="http://schemas.openxmlformats.org/officeDocument/2006/bibliography"/>
  </ds:schemaRefs>
</ds:datastoreItem>
</file>

<file path=customXml/itemProps2.xml><?xml version="1.0" encoding="utf-8"?>
<ds:datastoreItem xmlns:ds="http://schemas.openxmlformats.org/officeDocument/2006/customXml" ds:itemID="{4EF596EE-7B7A-4D68-9D7D-1348FB41E8A6}"/>
</file>

<file path=customXml/itemProps3.xml><?xml version="1.0" encoding="utf-8"?>
<ds:datastoreItem xmlns:ds="http://schemas.openxmlformats.org/officeDocument/2006/customXml" ds:itemID="{BE195048-AE1E-48A5-BDE2-23662C927BFB}"/>
</file>

<file path=customXml/itemProps4.xml><?xml version="1.0" encoding="utf-8"?>
<ds:datastoreItem xmlns:ds="http://schemas.openxmlformats.org/officeDocument/2006/customXml" ds:itemID="{EB4CCAB1-0F1A-4A8E-B562-CBDBEF19B94F}"/>
</file>

<file path=docProps/app.xml><?xml version="1.0" encoding="utf-8"?>
<Properties xmlns="http://schemas.openxmlformats.org/officeDocument/2006/extended-properties" xmlns:vt="http://schemas.openxmlformats.org/officeDocument/2006/docPropsVTypes">
  <Template>Normal.dotm</Template>
  <TotalTime>0</TotalTime>
  <Pages>13</Pages>
  <Words>4763</Words>
  <Characters>25244</Characters>
  <Application>Microsoft Office Word</Application>
  <DocSecurity>0</DocSecurity>
  <Lines>210</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Avfallsregler</vt:lpstr>
      <vt:lpstr>Avfallsregler</vt:lpstr>
    </vt:vector>
  </TitlesOfParts>
  <Company>Rex Hus &amp; Miljökonsult</Company>
  <LinksUpToDate>false</LinksUpToDate>
  <CharactersWithSpaces>29948</CharactersWithSpaces>
  <SharedDoc>false</SharedDoc>
  <HLinks>
    <vt:vector size="18" baseType="variant">
      <vt:variant>
        <vt:i4>2359343</vt:i4>
      </vt:variant>
      <vt:variant>
        <vt:i4>6</vt:i4>
      </vt:variant>
      <vt:variant>
        <vt:i4>0</vt:i4>
      </vt:variant>
      <vt:variant>
        <vt:i4>5</vt:i4>
      </vt:variant>
      <vt:variant>
        <vt:lpwstr>http://www.wrap.org.uk/</vt:lpwstr>
      </vt:variant>
      <vt:variant>
        <vt:lpwstr/>
      </vt:variant>
      <vt:variant>
        <vt:i4>4259868</vt:i4>
      </vt:variant>
      <vt:variant>
        <vt:i4>3</vt:i4>
      </vt:variant>
      <vt:variant>
        <vt:i4>0</vt:i4>
      </vt:variant>
      <vt:variant>
        <vt:i4>5</vt:i4>
      </vt:variant>
      <vt:variant>
        <vt:lpwstr>https://www.upphandlingsmyndigheten.se/hallbarhet/stall-hallbarhetskrav/bygg-och-fastighet/lokaler-nybyggnad/</vt:lpwstr>
      </vt:variant>
      <vt:variant>
        <vt:lpwstr/>
      </vt:variant>
      <vt:variant>
        <vt:i4>4259868</vt:i4>
      </vt:variant>
      <vt:variant>
        <vt:i4>0</vt:i4>
      </vt:variant>
      <vt:variant>
        <vt:i4>0</vt:i4>
      </vt:variant>
      <vt:variant>
        <vt:i4>5</vt:i4>
      </vt:variant>
      <vt:variant>
        <vt:lpwstr>https://www.upphandlingsmyndigheten.se/hallbarhet/stall-hallbarhetskrav/bygg-och-fastighet/lokaler-nybyggnad/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Avfallsregler</dc:title>
  <dc:subject/>
  <dc:creator>Gunilla Bernevi Rex</dc:creator>
  <cp:keywords/>
  <cp:lastModifiedBy>Hedberg, Marianne</cp:lastModifiedBy>
  <cp:revision>2</cp:revision>
  <cp:lastPrinted>2019-04-17T06:49:00Z</cp:lastPrinted>
  <dcterms:created xsi:type="dcterms:W3CDTF">2019-04-18T11:42:00Z</dcterms:created>
  <dcterms:modified xsi:type="dcterms:W3CDTF">2019-04-18T11:42:00Z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0x010100367C760EBC472E43A45C138BCF65C0FF</vt:lpwstr>
  </property>
</Properties>
</file>