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3096" w14:textId="77777777" w:rsidR="004524F3" w:rsidRPr="002D75AF" w:rsidRDefault="0061743E" w:rsidP="00AD2363">
      <w:pPr>
        <w:pStyle w:val="FormatmallRubrik2tunnHger"/>
      </w:pPr>
      <w:r w:rsidRPr="0051764E">
        <w:t>Bilaga 1</w:t>
      </w:r>
      <w:r w:rsidR="008D796B" w:rsidRPr="0051764E">
        <w:t>8</w:t>
      </w:r>
    </w:p>
    <w:p w14:paraId="0C31ABAF" w14:textId="77777777" w:rsidR="001C5990" w:rsidRPr="00294A3C" w:rsidRDefault="001C5990" w:rsidP="00AD2363">
      <w:pPr>
        <w:pStyle w:val="Rubrik2"/>
      </w:pPr>
      <w:r w:rsidRPr="002D75AF">
        <w:t>Avfallsregler</w:t>
      </w:r>
    </w:p>
    <w:p w14:paraId="68940D19" w14:textId="77777777" w:rsidR="001C5990" w:rsidRPr="00AF3493" w:rsidRDefault="001C5990" w:rsidP="00692EA8">
      <w:pPr>
        <w:pStyle w:val="Rubrik3"/>
      </w:pPr>
      <w:r w:rsidRPr="00AF3493">
        <w:t>1</w:t>
      </w:r>
      <w:r w:rsidRPr="00AF3493">
        <w:tab/>
        <w:t>Några begrepp</w:t>
      </w:r>
    </w:p>
    <w:p w14:paraId="12C75E96" w14:textId="77777777" w:rsidR="001C5990" w:rsidRPr="006B2056" w:rsidRDefault="001C5990" w:rsidP="00692EA8">
      <w:pPr>
        <w:pStyle w:val="Rubrik4"/>
      </w:pPr>
      <w:r w:rsidRPr="006B2056">
        <w:t>1.1</w:t>
      </w:r>
      <w:r w:rsidRPr="006B2056">
        <w:tab/>
        <w:t>Avfall</w:t>
      </w:r>
    </w:p>
    <w:p w14:paraId="0584668E" w14:textId="5375EA87" w:rsidR="001C5990" w:rsidRPr="00AF3493" w:rsidRDefault="001C5990" w:rsidP="001C5990">
      <w:pPr>
        <w:rPr>
          <w:rFonts w:ascii="Arial" w:hAnsi="Arial" w:cs="Arial"/>
          <w:sz w:val="22"/>
          <w:szCs w:val="22"/>
        </w:rPr>
      </w:pPr>
      <w:r w:rsidRPr="00AF3493">
        <w:rPr>
          <w:rFonts w:ascii="Arial" w:hAnsi="Arial" w:cs="Arial"/>
          <w:sz w:val="22"/>
          <w:szCs w:val="22"/>
        </w:rPr>
        <w:t>Avfall är rester som uppkommer vid produktion och konsumtion. Den formella avfalls</w:t>
      </w:r>
      <w:r w:rsidRPr="00AF3493">
        <w:rPr>
          <w:rFonts w:ascii="Arial" w:hAnsi="Arial" w:cs="Arial"/>
          <w:sz w:val="22"/>
          <w:szCs w:val="22"/>
        </w:rPr>
        <w:softHyphen/>
        <w:t xml:space="preserve">definitionen finns i miljöbalken och innebär att avfall är </w:t>
      </w:r>
      <w:r w:rsidR="009A7927" w:rsidRPr="00AF3493">
        <w:rPr>
          <w:rFonts w:ascii="Arial" w:hAnsi="Arial" w:cs="Arial"/>
          <w:sz w:val="22"/>
          <w:szCs w:val="22"/>
        </w:rPr>
        <w:t>varje föremål eller ämne</w:t>
      </w:r>
      <w:r w:rsidRPr="00AF3493">
        <w:rPr>
          <w:rFonts w:ascii="Arial" w:hAnsi="Arial" w:cs="Arial"/>
          <w:sz w:val="22"/>
          <w:szCs w:val="22"/>
        </w:rPr>
        <w:t xml:space="preserve"> som innehavaren gör sig av med, avser att göra sig av med eller är skyldig att göra sig av med. Avfall är något man gör sig av med – innehavarens beteende eller avsikt är alltså central. Avfallet kan mycket väl ha ett ekonomiskt värde. Det finns en lång rad domar i EU-domstolen som anger när något är avfall och när något inte är avfall, men man kan säga att den enklaste förklaringen av vad som är avfall är att se avfall som en rest man gör sig av med.</w:t>
      </w:r>
    </w:p>
    <w:p w14:paraId="435F02B1" w14:textId="77777777" w:rsidR="005D518F" w:rsidRPr="00AF3493" w:rsidRDefault="005D518F" w:rsidP="001C5990">
      <w:pPr>
        <w:rPr>
          <w:rFonts w:ascii="Arial" w:hAnsi="Arial" w:cs="Arial"/>
          <w:sz w:val="22"/>
          <w:szCs w:val="22"/>
        </w:rPr>
      </w:pPr>
    </w:p>
    <w:p w14:paraId="2EF7277A" w14:textId="77777777" w:rsidR="005D518F" w:rsidRPr="002B1D9D" w:rsidRDefault="005D518F" w:rsidP="00692EA8">
      <w:pPr>
        <w:pStyle w:val="Rubrik4"/>
      </w:pPr>
      <w:r w:rsidRPr="006B2056">
        <w:t>1.2</w:t>
      </w:r>
      <w:r w:rsidR="00E144A2">
        <w:tab/>
      </w:r>
      <w:r w:rsidRPr="002B1D9D">
        <w:t>Biprodukt</w:t>
      </w:r>
    </w:p>
    <w:p w14:paraId="5AB251BB" w14:textId="77777777" w:rsidR="005D518F" w:rsidRPr="00AF3493" w:rsidRDefault="005D518F" w:rsidP="001C5990">
      <w:pPr>
        <w:rPr>
          <w:rFonts w:ascii="Arial" w:hAnsi="Arial" w:cs="Arial"/>
          <w:sz w:val="22"/>
          <w:szCs w:val="22"/>
        </w:rPr>
      </w:pPr>
      <w:r w:rsidRPr="00AF3493">
        <w:rPr>
          <w:rFonts w:ascii="Arial" w:hAnsi="Arial" w:cs="Arial"/>
          <w:sz w:val="22"/>
          <w:szCs w:val="22"/>
        </w:rPr>
        <w:t xml:space="preserve">Ett ämne eller föremål ska anses vara en biprodukt istället för avfall, om ämnet eller föremålet har uppkommit i en produktionsprocess där huvudsyftet inte har varit att producera ämnet eller föremålet. En biprodukt ska kunna användas direkt utan någon annan bearbetning än den bearbetning som är normal i industriell praxis och ska kunna fortsätta att användas på ett hälso- och miljömässigt godtagbart sätt. </w:t>
      </w:r>
    </w:p>
    <w:p w14:paraId="05F647AE" w14:textId="77777777" w:rsidR="000A7B97" w:rsidRPr="00AF3493" w:rsidRDefault="000A7B97" w:rsidP="001C5990">
      <w:pPr>
        <w:rPr>
          <w:rFonts w:ascii="Arial" w:hAnsi="Arial" w:cs="Arial"/>
          <w:sz w:val="22"/>
          <w:szCs w:val="22"/>
        </w:rPr>
      </w:pPr>
    </w:p>
    <w:p w14:paraId="5428A265" w14:textId="77777777" w:rsidR="001C5990" w:rsidRPr="002B1D9D" w:rsidRDefault="001C5990" w:rsidP="00692EA8">
      <w:pPr>
        <w:pStyle w:val="Rubrik4"/>
      </w:pPr>
      <w:r w:rsidRPr="006B2056">
        <w:t>1.</w:t>
      </w:r>
      <w:r w:rsidR="005D518F" w:rsidRPr="002B1D9D">
        <w:t>3</w:t>
      </w:r>
      <w:r w:rsidRPr="002B1D9D">
        <w:tab/>
        <w:t>Farligt avfall</w:t>
      </w:r>
    </w:p>
    <w:p w14:paraId="35EAE1C5" w14:textId="1725FC99" w:rsidR="001D36B9" w:rsidRPr="00AF3493" w:rsidRDefault="006B2A21" w:rsidP="006B2A21">
      <w:pPr>
        <w:rPr>
          <w:rFonts w:ascii="Arial" w:hAnsi="Arial" w:cs="Arial"/>
          <w:sz w:val="22"/>
          <w:szCs w:val="22"/>
        </w:rPr>
      </w:pPr>
      <w:r w:rsidRPr="00AF3493">
        <w:rPr>
          <w:rFonts w:ascii="Arial" w:hAnsi="Arial" w:cs="Arial"/>
          <w:sz w:val="22"/>
          <w:szCs w:val="22"/>
        </w:rPr>
        <w:t>Farligt avfall är markerat med en asterisk (*) i avfallsförteckningen i bilaga </w:t>
      </w:r>
      <w:r w:rsidR="00E54C91">
        <w:rPr>
          <w:rFonts w:ascii="Arial" w:hAnsi="Arial" w:cs="Arial"/>
          <w:sz w:val="22"/>
          <w:szCs w:val="22"/>
        </w:rPr>
        <w:t>3</w:t>
      </w:r>
      <w:r w:rsidRPr="00AF3493">
        <w:rPr>
          <w:rFonts w:ascii="Arial" w:hAnsi="Arial" w:cs="Arial"/>
          <w:sz w:val="22"/>
          <w:szCs w:val="22"/>
        </w:rPr>
        <w:t xml:space="preserve"> till avfallsförordningen (20</w:t>
      </w:r>
      <w:r w:rsidR="00E54C91">
        <w:rPr>
          <w:rFonts w:ascii="Arial" w:hAnsi="Arial" w:cs="Arial"/>
          <w:sz w:val="22"/>
          <w:szCs w:val="22"/>
        </w:rPr>
        <w:t>20</w:t>
      </w:r>
      <w:r w:rsidRPr="00AF3493">
        <w:rPr>
          <w:rFonts w:ascii="Arial" w:hAnsi="Arial" w:cs="Arial"/>
          <w:sz w:val="22"/>
          <w:szCs w:val="22"/>
        </w:rPr>
        <w:t>:</w:t>
      </w:r>
      <w:r w:rsidR="00E54C91">
        <w:rPr>
          <w:rFonts w:ascii="Arial" w:hAnsi="Arial" w:cs="Arial"/>
          <w:sz w:val="22"/>
          <w:szCs w:val="22"/>
        </w:rPr>
        <w:t>614</w:t>
      </w:r>
      <w:r w:rsidRPr="00AF3493">
        <w:rPr>
          <w:rFonts w:ascii="Arial" w:hAnsi="Arial" w:cs="Arial"/>
          <w:sz w:val="22"/>
          <w:szCs w:val="22"/>
        </w:rPr>
        <w:t xml:space="preserve">). </w:t>
      </w:r>
      <w:r w:rsidR="001D36B9" w:rsidRPr="00AF3493">
        <w:rPr>
          <w:rFonts w:ascii="Arial" w:hAnsi="Arial" w:cs="Arial"/>
          <w:sz w:val="22"/>
          <w:szCs w:val="22"/>
        </w:rPr>
        <w:t>För vissa avfallstyper finns det både avfallskoder med och utan asterisk. Då krävs ett mer komplicerat förfarande för att avgöra om avfallet är farligt avfall eller inte, som bygger på om avfallet innehåller vissa ämnen eller ämnen som har vissa egenskaper. Det regleras i avfallsförordningen (</w:t>
      </w:r>
      <w:r w:rsidR="002E351F">
        <w:rPr>
          <w:rFonts w:ascii="Arial" w:hAnsi="Arial" w:cs="Arial"/>
          <w:sz w:val="22"/>
          <w:szCs w:val="22"/>
        </w:rPr>
        <w:t xml:space="preserve">2 kap </w:t>
      </w:r>
      <w:r w:rsidR="001D36B9" w:rsidRPr="00AF3493">
        <w:rPr>
          <w:rFonts w:ascii="Arial" w:hAnsi="Arial" w:cs="Arial"/>
          <w:sz w:val="22"/>
          <w:szCs w:val="22"/>
        </w:rPr>
        <w:t>§</w:t>
      </w:r>
      <w:r w:rsidR="002E351F">
        <w:rPr>
          <w:rFonts w:ascii="Arial" w:hAnsi="Arial" w:cs="Arial"/>
          <w:sz w:val="22"/>
          <w:szCs w:val="22"/>
        </w:rPr>
        <w:t>§ 2 och 3</w:t>
      </w:r>
      <w:r w:rsidR="001D36B9" w:rsidRPr="00AF3493">
        <w:rPr>
          <w:rFonts w:ascii="Arial" w:hAnsi="Arial" w:cs="Arial"/>
          <w:sz w:val="22"/>
          <w:szCs w:val="22"/>
        </w:rPr>
        <w:t>) samt i EU-förordning 1357/2014</w:t>
      </w:r>
      <w:r w:rsidR="001D36B9" w:rsidRPr="00AF3493">
        <w:rPr>
          <w:rStyle w:val="Fotnotsreferens"/>
          <w:rFonts w:ascii="Arial" w:hAnsi="Arial" w:cs="Arial"/>
          <w:sz w:val="22"/>
          <w:szCs w:val="22"/>
        </w:rPr>
        <w:footnoteReference w:id="1"/>
      </w:r>
      <w:r w:rsidR="001D36B9" w:rsidRPr="00AF3493">
        <w:rPr>
          <w:rFonts w:ascii="Arial" w:hAnsi="Arial" w:cs="Arial"/>
          <w:sz w:val="22"/>
          <w:szCs w:val="22"/>
        </w:rPr>
        <w:t>.</w:t>
      </w:r>
    </w:p>
    <w:p w14:paraId="7C2CAAAB" w14:textId="77777777" w:rsidR="000A7B97" w:rsidRPr="00AF3493" w:rsidRDefault="000A7B97" w:rsidP="006B2A21">
      <w:pPr>
        <w:rPr>
          <w:rFonts w:ascii="Arial" w:hAnsi="Arial" w:cs="Arial"/>
          <w:sz w:val="22"/>
          <w:szCs w:val="22"/>
        </w:rPr>
      </w:pPr>
    </w:p>
    <w:p w14:paraId="7F8349B2" w14:textId="1F1B9384" w:rsidR="007B1068" w:rsidRDefault="007B1068" w:rsidP="00692EA8">
      <w:pPr>
        <w:pStyle w:val="Rubrik4"/>
      </w:pPr>
      <w:r>
        <w:t>1.4</w:t>
      </w:r>
      <w:r>
        <w:tab/>
        <w:t>Avfallshierarkin</w:t>
      </w:r>
    </w:p>
    <w:p w14:paraId="3E8CF9CC" w14:textId="77777777" w:rsidR="007B1068" w:rsidRPr="00296EE9" w:rsidRDefault="007B1068" w:rsidP="007B1068">
      <w:pPr>
        <w:rPr>
          <w:rFonts w:ascii="Arial" w:hAnsi="Arial" w:cs="Arial"/>
          <w:sz w:val="22"/>
          <w:szCs w:val="22"/>
        </w:rPr>
      </w:pPr>
      <w:r w:rsidRPr="00AF3493">
        <w:rPr>
          <w:rFonts w:ascii="Arial" w:hAnsi="Arial" w:cs="Arial"/>
          <w:sz w:val="22"/>
          <w:szCs w:val="22"/>
        </w:rPr>
        <w:t>Avfall ska förebyggas och hanteras så att avfallshierarkin följs. Den innebär att avfall:</w:t>
      </w:r>
    </w:p>
    <w:p w14:paraId="4157CD9E" w14:textId="77777777" w:rsidR="007B1068" w:rsidRPr="00296EE9" w:rsidRDefault="007B1068" w:rsidP="009D0A06">
      <w:pPr>
        <w:numPr>
          <w:ilvl w:val="0"/>
          <w:numId w:val="48"/>
        </w:numPr>
        <w:rPr>
          <w:rFonts w:ascii="Arial" w:hAnsi="Arial" w:cs="Arial"/>
          <w:sz w:val="22"/>
          <w:szCs w:val="22"/>
        </w:rPr>
      </w:pPr>
      <w:r w:rsidRPr="00A1652D">
        <w:rPr>
          <w:rFonts w:ascii="Arial" w:hAnsi="Arial" w:cs="Arial"/>
          <w:sz w:val="22"/>
          <w:szCs w:val="22"/>
        </w:rPr>
        <w:t>I första hand ska förebyggas (begreppet innebär att minska avfallets mängd</w:t>
      </w:r>
      <w:r>
        <w:rPr>
          <w:rFonts w:ascii="Arial" w:hAnsi="Arial" w:cs="Arial"/>
          <w:sz w:val="22"/>
          <w:szCs w:val="22"/>
        </w:rPr>
        <w:t>,</w:t>
      </w:r>
      <w:r w:rsidRPr="00A1652D">
        <w:rPr>
          <w:rFonts w:ascii="Arial" w:hAnsi="Arial" w:cs="Arial"/>
          <w:sz w:val="22"/>
          <w:szCs w:val="22"/>
        </w:rPr>
        <w:t xml:space="preserve"> bl.a. genom återanvändning och åtgärder för att </w:t>
      </w:r>
      <w:r w:rsidRPr="00ED46AF">
        <w:rPr>
          <w:rFonts w:ascii="Arial" w:hAnsi="Arial" w:cs="Arial"/>
          <w:sz w:val="22"/>
          <w:szCs w:val="22"/>
        </w:rPr>
        <w:t>minimera avfallsmängderna samt att minska avfallets farlighet, se bilaga 16 i Resurs- och avfallsriktlinjerna för definition</w:t>
      </w:r>
      <w:r w:rsidRPr="00A1652D">
        <w:rPr>
          <w:rFonts w:ascii="Arial" w:hAnsi="Arial" w:cs="Arial"/>
          <w:sz w:val="22"/>
          <w:szCs w:val="22"/>
        </w:rPr>
        <w:t>)</w:t>
      </w:r>
    </w:p>
    <w:p w14:paraId="6077FD50" w14:textId="77777777" w:rsidR="007B1068" w:rsidRPr="00296EE9" w:rsidRDefault="007B1068" w:rsidP="009D0A06">
      <w:pPr>
        <w:numPr>
          <w:ilvl w:val="0"/>
          <w:numId w:val="48"/>
        </w:numPr>
        <w:rPr>
          <w:rFonts w:ascii="Arial" w:hAnsi="Arial" w:cs="Arial"/>
          <w:sz w:val="22"/>
          <w:szCs w:val="22"/>
        </w:rPr>
      </w:pPr>
      <w:r w:rsidRPr="00296EE9">
        <w:rPr>
          <w:rFonts w:ascii="Arial" w:hAnsi="Arial" w:cs="Arial"/>
          <w:sz w:val="22"/>
          <w:szCs w:val="22"/>
        </w:rPr>
        <w:t>I andra hand ska förberedas för återanvändning</w:t>
      </w:r>
      <w:r>
        <w:rPr>
          <w:rFonts w:ascii="Arial" w:hAnsi="Arial" w:cs="Arial"/>
          <w:sz w:val="22"/>
          <w:szCs w:val="22"/>
        </w:rPr>
        <w:t xml:space="preserve"> (d.v.s. k</w:t>
      </w:r>
      <w:r w:rsidRPr="00DF0149">
        <w:rPr>
          <w:rFonts w:ascii="Arial" w:hAnsi="Arial" w:cs="Arial"/>
          <w:sz w:val="22"/>
          <w:szCs w:val="22"/>
        </w:rPr>
        <w:t>ontrollera, rengöra eller reparera något som är avfall som sedan kan återanvändas</w:t>
      </w:r>
      <w:r>
        <w:rPr>
          <w:rFonts w:ascii="Arial" w:hAnsi="Arial" w:cs="Arial"/>
          <w:sz w:val="22"/>
          <w:szCs w:val="22"/>
        </w:rPr>
        <w:t>)</w:t>
      </w:r>
    </w:p>
    <w:p w14:paraId="763DDADF" w14:textId="77777777" w:rsidR="007B1068" w:rsidRPr="00E61B6F" w:rsidRDefault="007B1068" w:rsidP="009D0A06">
      <w:pPr>
        <w:numPr>
          <w:ilvl w:val="0"/>
          <w:numId w:val="48"/>
        </w:numPr>
        <w:rPr>
          <w:rFonts w:ascii="Arial" w:hAnsi="Arial" w:cs="Arial"/>
          <w:sz w:val="22"/>
          <w:szCs w:val="22"/>
        </w:rPr>
      </w:pPr>
      <w:r w:rsidRPr="00E61B6F">
        <w:rPr>
          <w:rFonts w:ascii="Arial" w:hAnsi="Arial" w:cs="Arial"/>
          <w:sz w:val="22"/>
          <w:szCs w:val="22"/>
        </w:rPr>
        <w:t>I tredje hand ska materialåtervinnas</w:t>
      </w:r>
    </w:p>
    <w:p w14:paraId="3E02A408" w14:textId="77777777" w:rsidR="007B1068" w:rsidRPr="00296EE9" w:rsidRDefault="007B1068" w:rsidP="009D0A06">
      <w:pPr>
        <w:numPr>
          <w:ilvl w:val="0"/>
          <w:numId w:val="48"/>
        </w:numPr>
        <w:rPr>
          <w:rFonts w:ascii="Arial" w:hAnsi="Arial" w:cs="Arial"/>
          <w:sz w:val="22"/>
          <w:szCs w:val="22"/>
        </w:rPr>
      </w:pPr>
      <w:r w:rsidRPr="00296EE9">
        <w:rPr>
          <w:rFonts w:ascii="Arial" w:hAnsi="Arial" w:cs="Arial"/>
          <w:sz w:val="22"/>
          <w:szCs w:val="22"/>
        </w:rPr>
        <w:t xml:space="preserve">I fjärde hand ska </w:t>
      </w:r>
      <w:r>
        <w:rPr>
          <w:rFonts w:ascii="Arial" w:hAnsi="Arial" w:cs="Arial"/>
          <w:sz w:val="22"/>
          <w:szCs w:val="22"/>
        </w:rPr>
        <w:t xml:space="preserve">återvinnas på annat sätt, exempelvis </w:t>
      </w:r>
      <w:r w:rsidRPr="00296EE9">
        <w:rPr>
          <w:rFonts w:ascii="Arial" w:hAnsi="Arial" w:cs="Arial"/>
          <w:sz w:val="22"/>
          <w:szCs w:val="22"/>
        </w:rPr>
        <w:t>energiåtervinnas</w:t>
      </w:r>
    </w:p>
    <w:p w14:paraId="065BAD0A" w14:textId="4EF534A9" w:rsidR="007B1068" w:rsidRDefault="007B1068" w:rsidP="00701168">
      <w:pPr>
        <w:numPr>
          <w:ilvl w:val="0"/>
          <w:numId w:val="48"/>
        </w:numPr>
        <w:rPr>
          <w:rFonts w:ascii="Arial" w:hAnsi="Arial" w:cs="Arial"/>
          <w:sz w:val="22"/>
          <w:szCs w:val="22"/>
        </w:rPr>
      </w:pPr>
      <w:r w:rsidRPr="00296EE9">
        <w:rPr>
          <w:rFonts w:ascii="Arial" w:hAnsi="Arial" w:cs="Arial"/>
          <w:sz w:val="22"/>
          <w:szCs w:val="22"/>
        </w:rPr>
        <w:t>I sista hand ska bortskaffas (deponera eller förbränna/destruera utan energiåtervinning)</w:t>
      </w:r>
    </w:p>
    <w:p w14:paraId="2FF225EA" w14:textId="77777777" w:rsidR="00701168" w:rsidRPr="00296EE9" w:rsidRDefault="00701168" w:rsidP="009D0A06">
      <w:pPr>
        <w:rPr>
          <w:rFonts w:ascii="Arial" w:hAnsi="Arial" w:cs="Arial"/>
          <w:sz w:val="22"/>
          <w:szCs w:val="22"/>
        </w:rPr>
      </w:pPr>
    </w:p>
    <w:p w14:paraId="0609FBDA" w14:textId="75EA0324" w:rsidR="007B1068" w:rsidRPr="00296EE9" w:rsidRDefault="007B1068" w:rsidP="007B1068">
      <w:pPr>
        <w:rPr>
          <w:rFonts w:ascii="Arial" w:hAnsi="Arial" w:cs="Arial"/>
          <w:sz w:val="22"/>
          <w:szCs w:val="22"/>
        </w:rPr>
      </w:pPr>
      <w:r w:rsidRPr="00296EE9">
        <w:rPr>
          <w:rFonts w:ascii="Arial" w:hAnsi="Arial" w:cs="Arial"/>
          <w:sz w:val="22"/>
          <w:szCs w:val="22"/>
        </w:rPr>
        <w:lastRenderedPageBreak/>
        <w:t>Den behandling som bäst skyddar människors hälsa och miljön som helhet ska väljas, om behandlingen inte är orimlig.</w:t>
      </w:r>
    </w:p>
    <w:p w14:paraId="7FF6EA71" w14:textId="7C1C6C9B" w:rsidR="007B1068" w:rsidRDefault="007B1068">
      <w:pPr>
        <w:rPr>
          <w:rFonts w:ascii="Arial" w:hAnsi="Arial" w:cs="Arial"/>
          <w:sz w:val="22"/>
          <w:szCs w:val="22"/>
        </w:rPr>
      </w:pPr>
      <w:r w:rsidRPr="00296EE9">
        <w:rPr>
          <w:rFonts w:ascii="Arial" w:hAnsi="Arial" w:cs="Arial"/>
          <w:sz w:val="22"/>
          <w:szCs w:val="22"/>
        </w:rPr>
        <w:t xml:space="preserve">Bestämmelser om </w:t>
      </w:r>
      <w:r>
        <w:rPr>
          <w:rFonts w:ascii="Arial" w:hAnsi="Arial" w:cs="Arial"/>
          <w:sz w:val="22"/>
          <w:szCs w:val="22"/>
        </w:rPr>
        <w:t>avfallshierarkin</w:t>
      </w:r>
      <w:r w:rsidRPr="00296EE9">
        <w:rPr>
          <w:rFonts w:ascii="Arial" w:hAnsi="Arial" w:cs="Arial"/>
          <w:sz w:val="22"/>
          <w:szCs w:val="22"/>
        </w:rPr>
        <w:t xml:space="preserve"> finns del</w:t>
      </w:r>
      <w:r>
        <w:rPr>
          <w:rFonts w:ascii="Arial" w:hAnsi="Arial" w:cs="Arial"/>
          <w:sz w:val="22"/>
          <w:szCs w:val="22"/>
        </w:rPr>
        <w:t>s</w:t>
      </w:r>
      <w:r w:rsidRPr="00296EE9">
        <w:rPr>
          <w:rFonts w:ascii="Arial" w:hAnsi="Arial" w:cs="Arial"/>
          <w:sz w:val="22"/>
          <w:szCs w:val="22"/>
        </w:rPr>
        <w:t xml:space="preserve"> i 2 kap. 5 § </w:t>
      </w:r>
      <w:r>
        <w:rPr>
          <w:rFonts w:ascii="Arial" w:hAnsi="Arial" w:cs="Arial"/>
          <w:sz w:val="22"/>
          <w:szCs w:val="22"/>
        </w:rPr>
        <w:t>miljöbalken,</w:t>
      </w:r>
      <w:r w:rsidRPr="00296EE9">
        <w:rPr>
          <w:rFonts w:ascii="Arial" w:hAnsi="Arial" w:cs="Arial"/>
          <w:sz w:val="22"/>
          <w:szCs w:val="22"/>
        </w:rPr>
        <w:t xml:space="preserve"> del</w:t>
      </w:r>
      <w:r>
        <w:rPr>
          <w:rFonts w:ascii="Arial" w:hAnsi="Arial" w:cs="Arial"/>
          <w:sz w:val="22"/>
          <w:szCs w:val="22"/>
        </w:rPr>
        <w:t>s</w:t>
      </w:r>
      <w:r w:rsidRPr="00296EE9">
        <w:rPr>
          <w:rFonts w:ascii="Arial" w:hAnsi="Arial" w:cs="Arial"/>
          <w:sz w:val="22"/>
          <w:szCs w:val="22"/>
        </w:rPr>
        <w:t xml:space="preserve"> i 15 kap</w:t>
      </w:r>
      <w:r>
        <w:rPr>
          <w:rFonts w:ascii="Arial" w:hAnsi="Arial" w:cs="Arial"/>
          <w:sz w:val="22"/>
          <w:szCs w:val="22"/>
        </w:rPr>
        <w:t>.</w:t>
      </w:r>
      <w:r w:rsidRPr="00296EE9">
        <w:rPr>
          <w:rFonts w:ascii="Arial" w:hAnsi="Arial" w:cs="Arial"/>
          <w:sz w:val="22"/>
          <w:szCs w:val="22"/>
        </w:rPr>
        <w:t xml:space="preserve"> 10 § </w:t>
      </w:r>
      <w:r>
        <w:rPr>
          <w:rFonts w:ascii="Arial" w:hAnsi="Arial" w:cs="Arial"/>
          <w:sz w:val="22"/>
          <w:szCs w:val="22"/>
        </w:rPr>
        <w:t>miljöbalken</w:t>
      </w:r>
      <w:r w:rsidRPr="00296EE9">
        <w:rPr>
          <w:rFonts w:ascii="Arial" w:hAnsi="Arial" w:cs="Arial"/>
          <w:sz w:val="22"/>
          <w:szCs w:val="22"/>
        </w:rPr>
        <w:t>. I 2 kap</w:t>
      </w:r>
      <w:r>
        <w:rPr>
          <w:rFonts w:ascii="Arial" w:hAnsi="Arial" w:cs="Arial"/>
          <w:sz w:val="22"/>
          <w:szCs w:val="22"/>
        </w:rPr>
        <w:t>.</w:t>
      </w:r>
      <w:r w:rsidRPr="00296EE9">
        <w:rPr>
          <w:rFonts w:ascii="Arial" w:hAnsi="Arial" w:cs="Arial"/>
          <w:sz w:val="22"/>
          <w:szCs w:val="22"/>
        </w:rPr>
        <w:t xml:space="preserve"> pekas verksamhetsutövaren ut som ansvarig och i 15 kap</w:t>
      </w:r>
      <w:r>
        <w:rPr>
          <w:rFonts w:ascii="Arial" w:hAnsi="Arial" w:cs="Arial"/>
          <w:sz w:val="22"/>
          <w:szCs w:val="22"/>
        </w:rPr>
        <w:t>.</w:t>
      </w:r>
      <w:r w:rsidRPr="00296EE9">
        <w:rPr>
          <w:rFonts w:ascii="Arial" w:hAnsi="Arial" w:cs="Arial"/>
          <w:sz w:val="22"/>
          <w:szCs w:val="22"/>
        </w:rPr>
        <w:t xml:space="preserve"> pekas den som behandlar avfall</w:t>
      </w:r>
      <w:r>
        <w:rPr>
          <w:rFonts w:ascii="Arial" w:hAnsi="Arial" w:cs="Arial"/>
          <w:sz w:val="22"/>
          <w:szCs w:val="22"/>
        </w:rPr>
        <w:t>,</w:t>
      </w:r>
      <w:r w:rsidRPr="00296EE9">
        <w:rPr>
          <w:rFonts w:ascii="Arial" w:hAnsi="Arial" w:cs="Arial"/>
          <w:sz w:val="22"/>
          <w:szCs w:val="22"/>
        </w:rPr>
        <w:t xml:space="preserve"> eller är ansvarig för att ett avfall blir behandlat</w:t>
      </w:r>
      <w:r>
        <w:rPr>
          <w:rFonts w:ascii="Arial" w:hAnsi="Arial" w:cs="Arial"/>
          <w:sz w:val="22"/>
          <w:szCs w:val="22"/>
        </w:rPr>
        <w:t>,</w:t>
      </w:r>
      <w:r w:rsidRPr="00296EE9">
        <w:rPr>
          <w:rFonts w:ascii="Arial" w:hAnsi="Arial" w:cs="Arial"/>
          <w:sz w:val="22"/>
          <w:szCs w:val="22"/>
        </w:rPr>
        <w:t xml:space="preserve"> ut som ansvarig.</w:t>
      </w:r>
      <w:r>
        <w:rPr>
          <w:rFonts w:ascii="Arial" w:hAnsi="Arial" w:cs="Arial"/>
          <w:sz w:val="22"/>
          <w:szCs w:val="22"/>
        </w:rPr>
        <w:t xml:space="preserve"> Även den ursprungliga avfallsproducenten pekas ut som ansvarig för att avfall behandlas enligt avfallshierarkin i 15 kap. 11a § miljöbalken.</w:t>
      </w:r>
    </w:p>
    <w:p w14:paraId="697F7EAD" w14:textId="77777777" w:rsidR="00B94113" w:rsidRPr="007B1068" w:rsidRDefault="00B94113" w:rsidP="009D0A06"/>
    <w:p w14:paraId="589C5D14" w14:textId="387F0E6B" w:rsidR="001C5990" w:rsidRPr="002B1D9D" w:rsidRDefault="001C5990" w:rsidP="00692EA8">
      <w:pPr>
        <w:pStyle w:val="Rubrik4"/>
      </w:pPr>
      <w:r w:rsidRPr="006B2056">
        <w:t>1.</w:t>
      </w:r>
      <w:r w:rsidR="007B1068">
        <w:t>5</w:t>
      </w:r>
      <w:r w:rsidRPr="002B1D9D">
        <w:tab/>
        <w:t>Verksamhetsutövare</w:t>
      </w:r>
    </w:p>
    <w:p w14:paraId="01ABA4F5" w14:textId="77777777" w:rsidR="001C5990" w:rsidRPr="00AF3493" w:rsidRDefault="001C5990" w:rsidP="001C5990">
      <w:pPr>
        <w:rPr>
          <w:rFonts w:ascii="Arial" w:hAnsi="Arial" w:cs="Arial"/>
          <w:sz w:val="22"/>
          <w:szCs w:val="22"/>
        </w:rPr>
      </w:pPr>
      <w:r w:rsidRPr="00AF3493">
        <w:rPr>
          <w:rFonts w:ascii="Arial" w:hAnsi="Arial" w:cs="Arial"/>
          <w:sz w:val="22"/>
          <w:szCs w:val="22"/>
        </w:rPr>
        <w:t xml:space="preserve">Verksamhetsutövare är någon som bedriver en verksamhet (något som upprepas) eller vidtar en åtgärd (enstaka gång) som omfattas av miljöbalkens regelverk. Detta regelverk omfattar alla verksamheter och åtgärder som på ett inte helt försumbart sätt kan tänkas påverka människors hälsa och miljön. Att bygga, riva och bygga om är verksamheter eller åtgärder som omfattas av miljöbalkens regler och den som ansvarar blir därmed verksamhetsutövare i miljöbalkens mening. En verksamhetsutövare kan vara en fysisk person eller en juridisk person. </w:t>
      </w:r>
    </w:p>
    <w:p w14:paraId="30E3F291" w14:textId="77777777" w:rsidR="001C5990" w:rsidRPr="00AF3493" w:rsidRDefault="001C5990" w:rsidP="001C5990">
      <w:pPr>
        <w:rPr>
          <w:rFonts w:ascii="Arial" w:hAnsi="Arial" w:cs="Arial"/>
          <w:sz w:val="22"/>
          <w:szCs w:val="22"/>
        </w:rPr>
      </w:pPr>
      <w:r w:rsidRPr="00AF3493">
        <w:rPr>
          <w:rFonts w:ascii="Arial" w:hAnsi="Arial" w:cs="Arial"/>
          <w:sz w:val="22"/>
          <w:szCs w:val="22"/>
        </w:rPr>
        <w:t>Vem som är verksamhetsutövare kan vara oklart vid uppdragsförhållanden. I vissa fall är uppdragsgivaren verksamhetsutövare, i andra fall uppdragstagaren. Omständigheterna i det enskilda fallet är avgörande. Självständigt ansvar för verksamheten och avtalsför</w:t>
      </w:r>
      <w:r w:rsidRPr="00AF3493">
        <w:rPr>
          <w:rFonts w:ascii="Arial" w:hAnsi="Arial" w:cs="Arial"/>
          <w:sz w:val="22"/>
          <w:szCs w:val="22"/>
        </w:rPr>
        <w:softHyphen/>
        <w:t>hållandets varaktighet har avgörande betydelse.</w:t>
      </w:r>
      <w:r w:rsidR="00F1258A" w:rsidRPr="00AF3493">
        <w:rPr>
          <w:rFonts w:ascii="Arial" w:hAnsi="Arial" w:cs="Arial"/>
          <w:b/>
          <w:sz w:val="22"/>
          <w:szCs w:val="22"/>
        </w:rPr>
        <w:t xml:space="preserve"> </w:t>
      </w:r>
      <w:r w:rsidR="00F1258A" w:rsidRPr="00AF3493">
        <w:rPr>
          <w:rFonts w:ascii="Arial" w:hAnsi="Arial" w:cs="Arial"/>
          <w:sz w:val="22"/>
          <w:szCs w:val="22"/>
        </w:rPr>
        <w:t>Enligt praxis är verksamhetsutövaren den som har den faktiska och rättsliga möjligheten att vidta en åtgärd</w:t>
      </w:r>
      <w:r w:rsidR="00F1258A" w:rsidRPr="00AF3493">
        <w:rPr>
          <w:rStyle w:val="Fotnotsreferens"/>
          <w:rFonts w:ascii="Arial" w:hAnsi="Arial" w:cs="Arial"/>
          <w:sz w:val="22"/>
          <w:szCs w:val="22"/>
        </w:rPr>
        <w:footnoteReference w:id="2"/>
      </w:r>
      <w:r w:rsidR="00F1258A" w:rsidRPr="00AF3493">
        <w:rPr>
          <w:rFonts w:ascii="Arial" w:hAnsi="Arial" w:cs="Arial"/>
          <w:sz w:val="22"/>
          <w:szCs w:val="22"/>
        </w:rPr>
        <w:t>.</w:t>
      </w:r>
    </w:p>
    <w:p w14:paraId="52C17CD6" w14:textId="77777777" w:rsidR="001C5990" w:rsidRPr="00AF3493" w:rsidRDefault="001C5990" w:rsidP="001C5990">
      <w:pPr>
        <w:rPr>
          <w:rFonts w:ascii="Arial" w:hAnsi="Arial" w:cs="Arial"/>
          <w:sz w:val="22"/>
          <w:szCs w:val="22"/>
        </w:rPr>
      </w:pPr>
      <w:r w:rsidRPr="00AF3493">
        <w:rPr>
          <w:rFonts w:ascii="Arial" w:hAnsi="Arial" w:cs="Arial"/>
          <w:sz w:val="22"/>
          <w:szCs w:val="22"/>
        </w:rPr>
        <w:t xml:space="preserve">Verksamhetsutövaren ansvarar för att de regler som gäller för verksamheten/åtgärden identifieras och följs och är skyldig att för tillsynsmyndigheten kunna visa att reglerna följs. </w:t>
      </w:r>
    </w:p>
    <w:p w14:paraId="63DEF40F" w14:textId="77777777" w:rsidR="000A7B97" w:rsidRPr="00AF3493" w:rsidRDefault="000A7B97" w:rsidP="001C5990">
      <w:pPr>
        <w:rPr>
          <w:rFonts w:ascii="Arial" w:hAnsi="Arial" w:cs="Arial"/>
          <w:sz w:val="22"/>
          <w:szCs w:val="22"/>
        </w:rPr>
      </w:pPr>
    </w:p>
    <w:p w14:paraId="7B45C6E0" w14:textId="7D58E6F3" w:rsidR="001C5990" w:rsidRPr="002B1D9D" w:rsidRDefault="001C5990" w:rsidP="00692EA8">
      <w:pPr>
        <w:pStyle w:val="Rubrik4"/>
      </w:pPr>
      <w:r w:rsidRPr="006B2056">
        <w:t>1.</w:t>
      </w:r>
      <w:r w:rsidR="007B1068">
        <w:t>6</w:t>
      </w:r>
      <w:r w:rsidRPr="002B1D9D">
        <w:tab/>
        <w:t xml:space="preserve">Avfallsproducent </w:t>
      </w:r>
    </w:p>
    <w:p w14:paraId="3EEB8100" w14:textId="4C2A0375" w:rsidR="00A35229" w:rsidRPr="00AF3493" w:rsidRDefault="006A43BD" w:rsidP="00A35229">
      <w:pPr>
        <w:rPr>
          <w:rFonts w:ascii="Arial" w:hAnsi="Arial" w:cs="Arial"/>
          <w:sz w:val="22"/>
          <w:szCs w:val="22"/>
        </w:rPr>
      </w:pPr>
      <w:bookmarkStart w:id="0" w:name="K15P4S1N2"/>
      <w:r>
        <w:rPr>
          <w:rFonts w:ascii="Arial" w:hAnsi="Arial" w:cs="Arial"/>
          <w:sz w:val="22"/>
          <w:szCs w:val="22"/>
        </w:rPr>
        <w:t>Avfallsproducent</w:t>
      </w:r>
      <w:r w:rsidRPr="00AF3493">
        <w:rPr>
          <w:rFonts w:ascii="Arial" w:hAnsi="Arial" w:cs="Arial"/>
          <w:sz w:val="22"/>
          <w:szCs w:val="22"/>
        </w:rPr>
        <w:t xml:space="preserve"> </w:t>
      </w:r>
      <w:r>
        <w:rPr>
          <w:rFonts w:ascii="Arial" w:hAnsi="Arial" w:cs="Arial"/>
          <w:sz w:val="22"/>
          <w:szCs w:val="22"/>
        </w:rPr>
        <w:t xml:space="preserve">är </w:t>
      </w:r>
      <w:r w:rsidR="00F8275A">
        <w:rPr>
          <w:rFonts w:ascii="Arial" w:hAnsi="Arial" w:cs="Arial"/>
          <w:sz w:val="22"/>
          <w:szCs w:val="22"/>
        </w:rPr>
        <w:t>den</w:t>
      </w:r>
      <w:r w:rsidR="00A35229" w:rsidRPr="00AF3493">
        <w:rPr>
          <w:rFonts w:ascii="Arial" w:hAnsi="Arial" w:cs="Arial"/>
          <w:sz w:val="22"/>
          <w:szCs w:val="22"/>
        </w:rPr>
        <w:t xml:space="preserve"> som </w:t>
      </w:r>
      <w:r w:rsidR="00F8275A">
        <w:rPr>
          <w:rFonts w:ascii="Arial" w:hAnsi="Arial" w:cs="Arial"/>
          <w:sz w:val="22"/>
          <w:szCs w:val="22"/>
        </w:rPr>
        <w:t>(</w:t>
      </w:r>
      <w:r w:rsidR="00A35229" w:rsidRPr="00AF3493">
        <w:rPr>
          <w:rFonts w:ascii="Arial" w:hAnsi="Arial" w:cs="Arial"/>
          <w:sz w:val="22"/>
          <w:szCs w:val="22"/>
        </w:rPr>
        <w:t>bedriver en verksamhet som</w:t>
      </w:r>
      <w:r w:rsidR="00F8275A">
        <w:rPr>
          <w:rFonts w:ascii="Arial" w:hAnsi="Arial" w:cs="Arial"/>
          <w:sz w:val="22"/>
          <w:szCs w:val="22"/>
        </w:rPr>
        <w:t>)</w:t>
      </w:r>
      <w:r w:rsidR="00A35229" w:rsidRPr="00AF3493">
        <w:rPr>
          <w:rFonts w:ascii="Arial" w:hAnsi="Arial" w:cs="Arial"/>
          <w:sz w:val="22"/>
          <w:szCs w:val="22"/>
        </w:rPr>
        <w:t xml:space="preserve"> ger upphov till avfall (ursprunglig producent) </w:t>
      </w:r>
      <w:r w:rsidR="00F8275A">
        <w:rPr>
          <w:rFonts w:ascii="Arial" w:hAnsi="Arial" w:cs="Arial"/>
          <w:sz w:val="22"/>
          <w:szCs w:val="22"/>
        </w:rPr>
        <w:t>och</w:t>
      </w:r>
      <w:r w:rsidR="00F8275A" w:rsidRPr="00AF3493">
        <w:rPr>
          <w:rFonts w:ascii="Arial" w:hAnsi="Arial" w:cs="Arial"/>
          <w:sz w:val="22"/>
          <w:szCs w:val="22"/>
        </w:rPr>
        <w:t xml:space="preserve"> </w:t>
      </w:r>
      <w:r w:rsidR="00F8275A">
        <w:rPr>
          <w:rFonts w:ascii="Arial" w:hAnsi="Arial" w:cs="Arial"/>
          <w:sz w:val="22"/>
          <w:szCs w:val="22"/>
        </w:rPr>
        <w:t>d</w:t>
      </w:r>
      <w:r w:rsidR="00A35229" w:rsidRPr="00AF3493">
        <w:rPr>
          <w:rFonts w:ascii="Arial" w:hAnsi="Arial" w:cs="Arial"/>
          <w:sz w:val="22"/>
          <w:szCs w:val="22"/>
        </w:rPr>
        <w:t xml:space="preserve">en som genom förbehandling, blandning eller andra förfaranden ändrar avfallets art eller sammansättning </w:t>
      </w:r>
      <w:r w:rsidR="00F8275A">
        <w:rPr>
          <w:rFonts w:ascii="Arial" w:hAnsi="Arial" w:cs="Arial"/>
          <w:sz w:val="22"/>
          <w:szCs w:val="22"/>
        </w:rPr>
        <w:t>(15 kap. 4 § miljöbalken)</w:t>
      </w:r>
      <w:r w:rsidR="001D7429" w:rsidRPr="00AF3493">
        <w:rPr>
          <w:rFonts w:ascii="Arial" w:hAnsi="Arial" w:cs="Arial"/>
          <w:sz w:val="22"/>
          <w:szCs w:val="22"/>
        </w:rPr>
        <w:t>.</w:t>
      </w:r>
    </w:p>
    <w:bookmarkEnd w:id="0"/>
    <w:p w14:paraId="5C9797BD" w14:textId="64830AD3" w:rsidR="000A7B97" w:rsidRPr="00AF3493" w:rsidRDefault="000A7B97" w:rsidP="001C5990">
      <w:pPr>
        <w:rPr>
          <w:rFonts w:ascii="Arial" w:hAnsi="Arial" w:cs="Arial"/>
          <w:sz w:val="22"/>
          <w:szCs w:val="22"/>
        </w:rPr>
      </w:pPr>
    </w:p>
    <w:p w14:paraId="3EA52146" w14:textId="6348E1D7" w:rsidR="001C5990" w:rsidRPr="002B1D9D" w:rsidRDefault="001C5990" w:rsidP="00692EA8">
      <w:pPr>
        <w:pStyle w:val="Rubrik4"/>
      </w:pPr>
      <w:r w:rsidRPr="006B2056">
        <w:t>1.</w:t>
      </w:r>
      <w:r w:rsidR="007B1068">
        <w:t>7</w:t>
      </w:r>
      <w:r w:rsidRPr="002B1D9D">
        <w:tab/>
      </w:r>
      <w:r w:rsidR="008749A1">
        <w:t>Den som hanterar avfall</w:t>
      </w:r>
    </w:p>
    <w:p w14:paraId="230F3AC4" w14:textId="4AC2CF4A" w:rsidR="00CE03BB" w:rsidRPr="00AF3493" w:rsidRDefault="00A35229" w:rsidP="001C5990">
      <w:pPr>
        <w:rPr>
          <w:rFonts w:ascii="Arial" w:hAnsi="Arial" w:cs="Arial"/>
          <w:sz w:val="22"/>
          <w:szCs w:val="22"/>
        </w:rPr>
      </w:pPr>
      <w:r w:rsidRPr="00AF3493">
        <w:rPr>
          <w:rFonts w:ascii="Arial" w:hAnsi="Arial" w:cs="Arial"/>
          <w:sz w:val="22"/>
          <w:szCs w:val="22"/>
        </w:rPr>
        <w:t>D</w:t>
      </w:r>
      <w:r w:rsidR="00CE03BB" w:rsidRPr="00AF3493">
        <w:rPr>
          <w:rFonts w:ascii="Arial" w:hAnsi="Arial" w:cs="Arial"/>
          <w:sz w:val="22"/>
          <w:szCs w:val="22"/>
        </w:rPr>
        <w:t xml:space="preserve">en som </w:t>
      </w:r>
      <w:r w:rsidR="00F8275A">
        <w:rPr>
          <w:rFonts w:ascii="Arial" w:hAnsi="Arial" w:cs="Arial"/>
          <w:sz w:val="22"/>
          <w:szCs w:val="22"/>
        </w:rPr>
        <w:t>hanterar</w:t>
      </w:r>
      <w:r w:rsidR="00F8275A" w:rsidRPr="00AF3493">
        <w:rPr>
          <w:rFonts w:ascii="Arial" w:hAnsi="Arial" w:cs="Arial"/>
          <w:sz w:val="22"/>
          <w:szCs w:val="22"/>
        </w:rPr>
        <w:t xml:space="preserve"> </w:t>
      </w:r>
      <w:r w:rsidR="00CE03BB" w:rsidRPr="00AF3493">
        <w:rPr>
          <w:rFonts w:ascii="Arial" w:hAnsi="Arial" w:cs="Arial"/>
          <w:sz w:val="22"/>
          <w:szCs w:val="22"/>
        </w:rPr>
        <w:t xml:space="preserve">avfall ska se till att avfallet hanteras på ett </w:t>
      </w:r>
      <w:r w:rsidR="005111A8" w:rsidRPr="00AF3493">
        <w:rPr>
          <w:rFonts w:ascii="Arial" w:hAnsi="Arial" w:cs="Arial"/>
          <w:sz w:val="22"/>
          <w:szCs w:val="22"/>
        </w:rPr>
        <w:t xml:space="preserve">sätt som är godtagbart med hänsyn till människors hälsa och miljön </w:t>
      </w:r>
      <w:r w:rsidR="00CE03BB" w:rsidRPr="00AF3493">
        <w:rPr>
          <w:rFonts w:ascii="Arial" w:hAnsi="Arial" w:cs="Arial"/>
          <w:sz w:val="22"/>
          <w:szCs w:val="22"/>
        </w:rPr>
        <w:t>(</w:t>
      </w:r>
      <w:r w:rsidR="00D81962" w:rsidRPr="00AF3493">
        <w:rPr>
          <w:rFonts w:ascii="Arial" w:hAnsi="Arial" w:cs="Arial"/>
          <w:sz w:val="22"/>
          <w:szCs w:val="22"/>
        </w:rPr>
        <w:t>15 kap</w:t>
      </w:r>
      <w:r w:rsidR="001C4BFB">
        <w:rPr>
          <w:rFonts w:ascii="Arial" w:hAnsi="Arial" w:cs="Arial"/>
          <w:sz w:val="22"/>
          <w:szCs w:val="22"/>
        </w:rPr>
        <w:t>.</w:t>
      </w:r>
      <w:r w:rsidR="00CE03BB" w:rsidRPr="00AF3493">
        <w:rPr>
          <w:rFonts w:ascii="Arial" w:hAnsi="Arial" w:cs="Arial"/>
          <w:sz w:val="22"/>
          <w:szCs w:val="22"/>
        </w:rPr>
        <w:t xml:space="preserve"> </w:t>
      </w:r>
      <w:r w:rsidR="005111A8" w:rsidRPr="00AF3493">
        <w:rPr>
          <w:rFonts w:ascii="Arial" w:hAnsi="Arial" w:cs="Arial"/>
          <w:sz w:val="22"/>
          <w:szCs w:val="22"/>
        </w:rPr>
        <w:t>11</w:t>
      </w:r>
      <w:r w:rsidR="00CE03BB" w:rsidRPr="00AF3493">
        <w:rPr>
          <w:rFonts w:ascii="Arial" w:hAnsi="Arial" w:cs="Arial"/>
          <w:sz w:val="22"/>
          <w:szCs w:val="22"/>
        </w:rPr>
        <w:t xml:space="preserve"> §</w:t>
      </w:r>
      <w:r w:rsidR="00D81962" w:rsidRPr="00AF3493">
        <w:rPr>
          <w:rFonts w:ascii="Arial" w:hAnsi="Arial" w:cs="Arial"/>
          <w:sz w:val="22"/>
          <w:szCs w:val="22"/>
        </w:rPr>
        <w:t xml:space="preserve"> </w:t>
      </w:r>
      <w:r w:rsidR="001C4BFB">
        <w:rPr>
          <w:rFonts w:ascii="Arial" w:hAnsi="Arial" w:cs="Arial"/>
          <w:sz w:val="22"/>
          <w:szCs w:val="22"/>
        </w:rPr>
        <w:t>m</w:t>
      </w:r>
      <w:r w:rsidR="00C32A19" w:rsidRPr="00AF3493">
        <w:rPr>
          <w:rFonts w:ascii="Arial" w:hAnsi="Arial" w:cs="Arial"/>
          <w:sz w:val="22"/>
          <w:szCs w:val="22"/>
        </w:rPr>
        <w:t>iljöbalken</w:t>
      </w:r>
      <w:r w:rsidR="00CE03BB" w:rsidRPr="00AF3493">
        <w:rPr>
          <w:rFonts w:ascii="Arial" w:hAnsi="Arial" w:cs="Arial"/>
          <w:sz w:val="22"/>
          <w:szCs w:val="22"/>
        </w:rPr>
        <w:t>).</w:t>
      </w:r>
    </w:p>
    <w:p w14:paraId="1A4E26DB" w14:textId="77777777" w:rsidR="000A7B97" w:rsidRPr="00AF3493" w:rsidRDefault="000A7B97" w:rsidP="001C5990">
      <w:pPr>
        <w:rPr>
          <w:rFonts w:ascii="Arial" w:hAnsi="Arial" w:cs="Arial"/>
          <w:sz w:val="22"/>
          <w:szCs w:val="22"/>
        </w:rPr>
      </w:pPr>
    </w:p>
    <w:p w14:paraId="43355522" w14:textId="2E973242" w:rsidR="001C5990" w:rsidRPr="006B2056" w:rsidRDefault="001C5990" w:rsidP="00692EA8">
      <w:pPr>
        <w:pStyle w:val="Rubrik4"/>
      </w:pPr>
      <w:bookmarkStart w:id="1" w:name="R74"/>
      <w:bookmarkEnd w:id="1"/>
      <w:r w:rsidRPr="006B2056">
        <w:t>1.</w:t>
      </w:r>
      <w:r w:rsidR="007B1068">
        <w:t>8</w:t>
      </w:r>
      <w:r w:rsidRPr="00BE52AB">
        <w:tab/>
      </w:r>
      <w:r w:rsidR="00294A3C">
        <w:t xml:space="preserve">Lagring som en del </w:t>
      </w:r>
      <w:r w:rsidR="00EC1CB8">
        <w:t xml:space="preserve">av </w:t>
      </w:r>
      <w:r w:rsidR="00294A3C">
        <w:t>att samla in</w:t>
      </w:r>
      <w:r w:rsidR="00E61B6F">
        <w:t xml:space="preserve"> </w:t>
      </w:r>
      <w:r w:rsidRPr="006B2056">
        <w:t>avfall</w:t>
      </w:r>
    </w:p>
    <w:p w14:paraId="700FCE51" w14:textId="6AC8E47E" w:rsidR="008334C3" w:rsidRDefault="008334C3" w:rsidP="001C5990">
      <w:pPr>
        <w:rPr>
          <w:rFonts w:ascii="Arial" w:hAnsi="Arial" w:cs="Arial"/>
          <w:sz w:val="22"/>
          <w:szCs w:val="22"/>
        </w:rPr>
      </w:pPr>
      <w:r>
        <w:rPr>
          <w:rFonts w:ascii="Arial" w:hAnsi="Arial" w:cs="Arial"/>
          <w:sz w:val="22"/>
          <w:szCs w:val="22"/>
        </w:rPr>
        <w:t>Det begrepp som används</w:t>
      </w:r>
      <w:r w:rsidR="00E73DB3">
        <w:rPr>
          <w:rFonts w:ascii="Arial" w:hAnsi="Arial" w:cs="Arial"/>
          <w:sz w:val="22"/>
          <w:szCs w:val="22"/>
        </w:rPr>
        <w:t xml:space="preserve"> för lagring av avfall</w:t>
      </w:r>
      <w:r>
        <w:rPr>
          <w:rFonts w:ascii="Arial" w:hAnsi="Arial" w:cs="Arial"/>
          <w:sz w:val="22"/>
          <w:szCs w:val="22"/>
        </w:rPr>
        <w:t xml:space="preserve"> efter en anpassning till EU:s avfallslagstiftning är ”lagring som del av att samla in avfall”</w:t>
      </w:r>
      <w:r w:rsidR="001F14C4">
        <w:rPr>
          <w:rFonts w:ascii="Arial" w:hAnsi="Arial" w:cs="Arial"/>
          <w:sz w:val="22"/>
          <w:szCs w:val="22"/>
        </w:rPr>
        <w:t xml:space="preserve"> (29 kap. </w:t>
      </w:r>
      <w:r w:rsidR="001F14C4" w:rsidRPr="009D0A06">
        <w:rPr>
          <w:rFonts w:ascii="Arial" w:hAnsi="Arial" w:cs="Arial"/>
          <w:sz w:val="22"/>
          <w:szCs w:val="22"/>
        </w:rPr>
        <w:t>48-51 §§ Miljöprövningsförordningen (2013:251))</w:t>
      </w:r>
      <w:r>
        <w:rPr>
          <w:rFonts w:ascii="Arial" w:hAnsi="Arial" w:cs="Arial"/>
          <w:sz w:val="22"/>
          <w:szCs w:val="22"/>
        </w:rPr>
        <w:t xml:space="preserve">. Det tidigare </w:t>
      </w:r>
      <w:r w:rsidR="004E0579">
        <w:rPr>
          <w:rFonts w:ascii="Arial" w:hAnsi="Arial" w:cs="Arial"/>
          <w:sz w:val="22"/>
          <w:szCs w:val="22"/>
        </w:rPr>
        <w:t xml:space="preserve">svenska </w:t>
      </w:r>
      <w:r>
        <w:rPr>
          <w:rFonts w:ascii="Arial" w:hAnsi="Arial" w:cs="Arial"/>
          <w:sz w:val="22"/>
          <w:szCs w:val="22"/>
        </w:rPr>
        <w:t>begreppet mellanlagring används inte längre i</w:t>
      </w:r>
      <w:r w:rsidR="004E0579">
        <w:rPr>
          <w:rFonts w:ascii="Arial" w:hAnsi="Arial" w:cs="Arial"/>
          <w:sz w:val="22"/>
          <w:szCs w:val="22"/>
        </w:rPr>
        <w:t xml:space="preserve"> gällande</w:t>
      </w:r>
      <w:r>
        <w:rPr>
          <w:rFonts w:ascii="Arial" w:hAnsi="Arial" w:cs="Arial"/>
          <w:sz w:val="22"/>
          <w:szCs w:val="22"/>
        </w:rPr>
        <w:t xml:space="preserve"> lagstiftning. </w:t>
      </w:r>
    </w:p>
    <w:p w14:paraId="296AF8E1" w14:textId="77777777" w:rsidR="001C5990" w:rsidRPr="00AF3493" w:rsidRDefault="006A43BD" w:rsidP="001C5990">
      <w:pPr>
        <w:rPr>
          <w:rFonts w:ascii="Arial" w:hAnsi="Arial" w:cs="Arial"/>
          <w:sz w:val="22"/>
          <w:szCs w:val="22"/>
        </w:rPr>
      </w:pPr>
      <w:r>
        <w:rPr>
          <w:rFonts w:ascii="Arial" w:hAnsi="Arial" w:cs="Arial"/>
          <w:sz w:val="22"/>
          <w:szCs w:val="22"/>
        </w:rPr>
        <w:t>I begreppet lagring som en del av att samla in avfall ingår</w:t>
      </w:r>
      <w:r w:rsidR="001C5990" w:rsidRPr="00AF3493">
        <w:rPr>
          <w:rFonts w:ascii="Arial" w:hAnsi="Arial" w:cs="Arial"/>
          <w:sz w:val="22"/>
          <w:szCs w:val="22"/>
        </w:rPr>
        <w:t xml:space="preserve"> att avfall lagras på en plats där det inte producerats och där det heller inte ska behandlas på annat sätt än genom lagring. </w:t>
      </w:r>
    </w:p>
    <w:p w14:paraId="07DAA888" w14:textId="77777777" w:rsidR="006A43BD" w:rsidRDefault="006A43BD" w:rsidP="006A43BD">
      <w:pPr>
        <w:rPr>
          <w:rFonts w:ascii="Arial" w:hAnsi="Arial" w:cs="Arial"/>
          <w:sz w:val="22"/>
          <w:szCs w:val="22"/>
        </w:rPr>
      </w:pPr>
      <w:r>
        <w:rPr>
          <w:rFonts w:ascii="Arial" w:hAnsi="Arial" w:cs="Arial"/>
          <w:sz w:val="22"/>
          <w:szCs w:val="22"/>
        </w:rPr>
        <w:lastRenderedPageBreak/>
        <w:t>Den åtskillnad som behöver göras är mot begreppet ”lagring i avvaktan på återvinning eller bortskaffande”. Detta begrepp är exempelvis relevant för en verksamhet där återvinning av avfall bedrivs.</w:t>
      </w:r>
    </w:p>
    <w:p w14:paraId="6A80263F" w14:textId="77777777" w:rsidR="001C5990" w:rsidRPr="00AF3493" w:rsidRDefault="001C5990" w:rsidP="001C5990">
      <w:pPr>
        <w:rPr>
          <w:rFonts w:ascii="Arial" w:hAnsi="Arial" w:cs="Arial"/>
          <w:sz w:val="22"/>
          <w:szCs w:val="22"/>
        </w:rPr>
      </w:pPr>
      <w:r w:rsidRPr="00AF3493">
        <w:rPr>
          <w:rFonts w:ascii="Arial" w:hAnsi="Arial" w:cs="Arial"/>
          <w:sz w:val="22"/>
          <w:szCs w:val="22"/>
        </w:rPr>
        <w:t>Beträffande krav på tillstånd eller anmälan för lagring</w:t>
      </w:r>
      <w:r w:rsidR="00704BCD">
        <w:rPr>
          <w:rFonts w:ascii="Arial" w:hAnsi="Arial" w:cs="Arial"/>
          <w:sz w:val="22"/>
          <w:szCs w:val="22"/>
        </w:rPr>
        <w:t xml:space="preserve"> som del av att samla in avfall</w:t>
      </w:r>
      <w:r w:rsidRPr="00AF3493">
        <w:rPr>
          <w:rFonts w:ascii="Arial" w:hAnsi="Arial" w:cs="Arial"/>
          <w:sz w:val="22"/>
          <w:szCs w:val="22"/>
        </w:rPr>
        <w:t>, se nedan.</w:t>
      </w:r>
    </w:p>
    <w:p w14:paraId="51482B9B" w14:textId="77777777" w:rsidR="000A7B97" w:rsidRPr="00AF3493" w:rsidRDefault="000A7B97" w:rsidP="001C5990">
      <w:pPr>
        <w:rPr>
          <w:rFonts w:ascii="Arial" w:hAnsi="Arial" w:cs="Arial"/>
          <w:sz w:val="22"/>
          <w:szCs w:val="22"/>
        </w:rPr>
      </w:pPr>
    </w:p>
    <w:p w14:paraId="58BDC8A7" w14:textId="796FE8C9" w:rsidR="001C5990" w:rsidRPr="002B1D9D" w:rsidRDefault="001C5990" w:rsidP="00692EA8">
      <w:pPr>
        <w:pStyle w:val="Rubrik4"/>
      </w:pPr>
      <w:r w:rsidRPr="006B2056">
        <w:t>1.</w:t>
      </w:r>
      <w:r w:rsidR="007B1068">
        <w:t>9</w:t>
      </w:r>
      <w:r w:rsidRPr="002B1D9D">
        <w:tab/>
        <w:t>Klassning eller klassificering av avfall</w:t>
      </w:r>
    </w:p>
    <w:p w14:paraId="03C7855D" w14:textId="0F332838" w:rsidR="001C5990" w:rsidRPr="00AF3493" w:rsidRDefault="001C5990" w:rsidP="001C5990">
      <w:pPr>
        <w:rPr>
          <w:rFonts w:ascii="Arial" w:hAnsi="Arial" w:cs="Arial"/>
          <w:sz w:val="22"/>
          <w:szCs w:val="22"/>
        </w:rPr>
      </w:pPr>
      <w:r w:rsidRPr="00AF3493">
        <w:rPr>
          <w:rFonts w:ascii="Arial" w:hAnsi="Arial" w:cs="Arial"/>
          <w:sz w:val="22"/>
          <w:szCs w:val="22"/>
        </w:rPr>
        <w:t xml:space="preserve">Dessa båda ord kan användas synonymt och innebär att man tilldelar avfallet en sexsiffrig avfallskod samt avgör om avfallet är farligt avfall eller inte. </w:t>
      </w:r>
      <w:r w:rsidR="001F14C4">
        <w:rPr>
          <w:rFonts w:ascii="Arial" w:hAnsi="Arial" w:cs="Arial"/>
          <w:sz w:val="22"/>
          <w:szCs w:val="22"/>
        </w:rPr>
        <w:t>Avfallskoderna finns i bilaga 3 till avfallsförordningen.</w:t>
      </w:r>
    </w:p>
    <w:p w14:paraId="1853FA55" w14:textId="77777777" w:rsidR="000A7B97" w:rsidRPr="00AF3493" w:rsidRDefault="000A7B97" w:rsidP="001C5990">
      <w:pPr>
        <w:rPr>
          <w:rFonts w:ascii="Arial" w:hAnsi="Arial" w:cs="Arial"/>
          <w:sz w:val="22"/>
          <w:szCs w:val="22"/>
        </w:rPr>
      </w:pPr>
    </w:p>
    <w:p w14:paraId="68B75589" w14:textId="55426CEA" w:rsidR="001C5990" w:rsidRPr="002B1D9D" w:rsidRDefault="001C5990" w:rsidP="00692EA8">
      <w:pPr>
        <w:pStyle w:val="Rubrik4"/>
      </w:pPr>
      <w:r w:rsidRPr="006B2056">
        <w:t>1.</w:t>
      </w:r>
      <w:r w:rsidR="007B1068">
        <w:t>10</w:t>
      </w:r>
      <w:r w:rsidRPr="002B1D9D">
        <w:tab/>
        <w:t>Karaktärisering av avfall</w:t>
      </w:r>
    </w:p>
    <w:p w14:paraId="5C594D9F" w14:textId="77777777" w:rsidR="001C5990" w:rsidRPr="00AF3493" w:rsidRDefault="001C5990" w:rsidP="001C5990">
      <w:pPr>
        <w:rPr>
          <w:rFonts w:ascii="Arial" w:hAnsi="Arial" w:cs="Arial"/>
          <w:sz w:val="22"/>
          <w:szCs w:val="22"/>
        </w:rPr>
      </w:pPr>
      <w:r w:rsidRPr="00AF3493">
        <w:rPr>
          <w:rFonts w:ascii="Arial" w:hAnsi="Arial" w:cs="Arial"/>
          <w:sz w:val="22"/>
          <w:szCs w:val="22"/>
        </w:rPr>
        <w:t xml:space="preserve">Avfall som ska deponeras ska karaktäriseras av avfallsproducenten. Karaktäriseringen görs enligt Naturvårdsverkets föreskrifter </w:t>
      </w:r>
      <w:r w:rsidR="00C32A19" w:rsidRPr="00AF3493">
        <w:rPr>
          <w:rFonts w:ascii="Arial" w:hAnsi="Arial" w:cs="Arial"/>
          <w:sz w:val="22"/>
          <w:szCs w:val="22"/>
        </w:rPr>
        <w:t xml:space="preserve">(NFS 2004:10) </w:t>
      </w:r>
      <w:r w:rsidRPr="00AF3493">
        <w:rPr>
          <w:rFonts w:ascii="Arial" w:hAnsi="Arial" w:cs="Arial"/>
          <w:sz w:val="22"/>
          <w:szCs w:val="22"/>
        </w:rPr>
        <w:t xml:space="preserve">om deponering, kriterier och förfaranden för mottagning av avfall vid anläggningar för deponering av avfall, och innebär att avfallet beskrivs i ord samt att avfallets utlakningsegenskaper i vissa fall testas. </w:t>
      </w:r>
    </w:p>
    <w:p w14:paraId="6903B955" w14:textId="77777777" w:rsidR="000A7B97" w:rsidRPr="00AF3493" w:rsidRDefault="000A7B97" w:rsidP="001C5990">
      <w:pPr>
        <w:rPr>
          <w:rFonts w:ascii="Arial" w:hAnsi="Arial" w:cs="Arial"/>
          <w:sz w:val="22"/>
          <w:szCs w:val="22"/>
        </w:rPr>
      </w:pPr>
    </w:p>
    <w:p w14:paraId="4EE9D349" w14:textId="70593D9F" w:rsidR="001C5990" w:rsidRPr="00BE52AB" w:rsidRDefault="001C5990" w:rsidP="00692EA8">
      <w:pPr>
        <w:pStyle w:val="Rubrik4"/>
      </w:pPr>
      <w:r w:rsidRPr="006B2056">
        <w:t>1.1</w:t>
      </w:r>
      <w:r w:rsidR="007B1068">
        <w:t>1</w:t>
      </w:r>
      <w:r w:rsidRPr="00BE52AB">
        <w:tab/>
      </w:r>
      <w:r w:rsidR="003C1A10" w:rsidRPr="00BE52AB">
        <w:t xml:space="preserve">Kontrollplan för </w:t>
      </w:r>
      <w:r w:rsidR="001F14C4">
        <w:t xml:space="preserve">bygg- respektive </w:t>
      </w:r>
      <w:r w:rsidR="003C1A10" w:rsidRPr="00BE52AB">
        <w:t>rivning</w:t>
      </w:r>
      <w:r w:rsidR="001F14C4">
        <w:t>såtgärd</w:t>
      </w:r>
    </w:p>
    <w:p w14:paraId="59A2D676" w14:textId="77777777" w:rsidR="00AD077F" w:rsidRDefault="00F505E4" w:rsidP="009D0A06">
      <w:pPr>
        <w:rPr>
          <w:rFonts w:ascii="Arial" w:hAnsi="Arial" w:cs="Arial"/>
          <w:sz w:val="22"/>
          <w:szCs w:val="22"/>
        </w:rPr>
      </w:pPr>
      <w:r w:rsidRPr="00AF3493">
        <w:rPr>
          <w:rFonts w:ascii="Arial" w:hAnsi="Arial" w:cs="Arial"/>
          <w:sz w:val="22"/>
          <w:szCs w:val="22"/>
        </w:rPr>
        <w:t>Rivningsarbeten kräver ofta antingen att rivningslov har lämnats eller att anmälan till byggnadsnämnden görs</w:t>
      </w:r>
      <w:r w:rsidR="001C5990" w:rsidRPr="00AF3493">
        <w:rPr>
          <w:rFonts w:ascii="Arial" w:hAnsi="Arial" w:cs="Arial"/>
          <w:sz w:val="22"/>
          <w:szCs w:val="22"/>
        </w:rPr>
        <w:t>.</w:t>
      </w:r>
      <w:r w:rsidR="00AD077F">
        <w:rPr>
          <w:rFonts w:ascii="Arial" w:hAnsi="Arial" w:cs="Arial"/>
          <w:sz w:val="22"/>
          <w:szCs w:val="22"/>
        </w:rPr>
        <w:t xml:space="preserve"> För byggåtgärder krävs ofta bygglov.</w:t>
      </w:r>
      <w:r w:rsidR="001C5990" w:rsidRPr="00AF3493">
        <w:rPr>
          <w:rFonts w:ascii="Arial" w:hAnsi="Arial" w:cs="Arial"/>
          <w:sz w:val="22"/>
          <w:szCs w:val="22"/>
        </w:rPr>
        <w:t xml:space="preserve"> Bestämmelserna om detta finns i Plan- och bygglagen</w:t>
      </w:r>
      <w:r w:rsidR="00755209" w:rsidRPr="00AF3493">
        <w:rPr>
          <w:rFonts w:ascii="Arial" w:hAnsi="Arial" w:cs="Arial"/>
          <w:sz w:val="22"/>
          <w:szCs w:val="22"/>
        </w:rPr>
        <w:t xml:space="preserve"> </w:t>
      </w:r>
      <w:r w:rsidR="00C32A19" w:rsidRPr="00AF3493">
        <w:rPr>
          <w:rFonts w:ascii="Arial" w:hAnsi="Arial" w:cs="Arial"/>
          <w:sz w:val="22"/>
          <w:szCs w:val="22"/>
        </w:rPr>
        <w:t>(2010:</w:t>
      </w:r>
      <w:r w:rsidR="00991757" w:rsidRPr="00AF3493">
        <w:rPr>
          <w:rFonts w:ascii="Arial" w:hAnsi="Arial" w:cs="Arial"/>
          <w:sz w:val="22"/>
          <w:szCs w:val="22"/>
        </w:rPr>
        <w:t>900</w:t>
      </w:r>
      <w:r w:rsidR="00C32A19" w:rsidRPr="00AF3493">
        <w:rPr>
          <w:rFonts w:ascii="Arial" w:hAnsi="Arial" w:cs="Arial"/>
          <w:sz w:val="22"/>
          <w:szCs w:val="22"/>
        </w:rPr>
        <w:t xml:space="preserve">) </w:t>
      </w:r>
      <w:r w:rsidR="00755209" w:rsidRPr="00AF3493">
        <w:rPr>
          <w:rFonts w:ascii="Arial" w:hAnsi="Arial" w:cs="Arial"/>
          <w:sz w:val="22"/>
          <w:szCs w:val="22"/>
        </w:rPr>
        <w:t>och plan- och byggförordningen</w:t>
      </w:r>
      <w:r w:rsidR="00C32A19" w:rsidRPr="00AF3493">
        <w:rPr>
          <w:rFonts w:ascii="Arial" w:hAnsi="Arial" w:cs="Arial"/>
          <w:sz w:val="22"/>
          <w:szCs w:val="22"/>
        </w:rPr>
        <w:t xml:space="preserve"> (2011:338)</w:t>
      </w:r>
      <w:r w:rsidR="001C5990" w:rsidRPr="00AF3493">
        <w:rPr>
          <w:rFonts w:ascii="Arial" w:hAnsi="Arial" w:cs="Arial"/>
          <w:sz w:val="22"/>
          <w:szCs w:val="22"/>
        </w:rPr>
        <w:t xml:space="preserve">. </w:t>
      </w:r>
    </w:p>
    <w:p w14:paraId="1550F142" w14:textId="12EAE8D1" w:rsidR="00AD077F" w:rsidRDefault="00F505E4" w:rsidP="009D0A06">
      <w:pPr>
        <w:rPr>
          <w:rFonts w:ascii="Arial" w:hAnsi="Arial" w:cs="Arial"/>
          <w:sz w:val="22"/>
          <w:szCs w:val="22"/>
        </w:rPr>
      </w:pPr>
      <w:r w:rsidRPr="00AF3493">
        <w:rPr>
          <w:rFonts w:ascii="Arial" w:hAnsi="Arial" w:cs="Arial"/>
          <w:sz w:val="22"/>
          <w:szCs w:val="22"/>
        </w:rPr>
        <w:t xml:space="preserve">När en ansökan om </w:t>
      </w:r>
      <w:r w:rsidR="00AD077F">
        <w:rPr>
          <w:rFonts w:ascii="Arial" w:hAnsi="Arial" w:cs="Arial"/>
          <w:sz w:val="22"/>
          <w:szCs w:val="22"/>
        </w:rPr>
        <w:t xml:space="preserve">bygg- eller </w:t>
      </w:r>
      <w:r w:rsidRPr="00AF3493">
        <w:rPr>
          <w:rFonts w:ascii="Arial" w:hAnsi="Arial" w:cs="Arial"/>
          <w:sz w:val="22"/>
          <w:szCs w:val="22"/>
        </w:rPr>
        <w:t>rivningslov eller en anmälan till byggnadsnämnd inför</w:t>
      </w:r>
      <w:r w:rsidR="00AD077F">
        <w:rPr>
          <w:rFonts w:ascii="Arial" w:hAnsi="Arial" w:cs="Arial"/>
          <w:sz w:val="22"/>
          <w:szCs w:val="22"/>
        </w:rPr>
        <w:t xml:space="preserve"> byggåtgärd eller</w:t>
      </w:r>
      <w:r w:rsidRPr="00AF3493">
        <w:rPr>
          <w:rFonts w:ascii="Arial" w:hAnsi="Arial" w:cs="Arial"/>
          <w:sz w:val="22"/>
          <w:szCs w:val="22"/>
        </w:rPr>
        <w:t xml:space="preserve"> rivning har gjorts ska byggherren även ta fram en kontrollplan som</w:t>
      </w:r>
      <w:r w:rsidR="00AD077F">
        <w:rPr>
          <w:rFonts w:ascii="Arial" w:hAnsi="Arial" w:cs="Arial"/>
          <w:sz w:val="22"/>
          <w:szCs w:val="22"/>
        </w:rPr>
        <w:t xml:space="preserve"> redovisar vilka kontroller som ska göras för att kontrollera att åtgärden utförs enligt gällande krav. För produkter och avfall ska följande ingå i kontrollplanen (PBL </w:t>
      </w:r>
      <w:r w:rsidR="00C36238">
        <w:rPr>
          <w:rFonts w:ascii="Arial" w:hAnsi="Arial" w:cs="Arial"/>
          <w:sz w:val="22"/>
          <w:szCs w:val="22"/>
        </w:rPr>
        <w:t>10 kap. 6 §)</w:t>
      </w:r>
      <w:r w:rsidR="00AD077F">
        <w:rPr>
          <w:rFonts w:ascii="Arial" w:hAnsi="Arial" w:cs="Arial"/>
          <w:sz w:val="22"/>
          <w:szCs w:val="22"/>
        </w:rPr>
        <w:t>:</w:t>
      </w:r>
    </w:p>
    <w:p w14:paraId="41AE05E9" w14:textId="5984B456" w:rsidR="00AD077F" w:rsidRDefault="00AD077F" w:rsidP="009D0A06">
      <w:pPr>
        <w:pStyle w:val="HTML-frformaterad"/>
        <w:numPr>
          <w:ilvl w:val="0"/>
          <w:numId w:val="49"/>
        </w:numPr>
        <w:rPr>
          <w:rFonts w:ascii="Arial" w:hAnsi="Arial" w:cs="Arial"/>
          <w:color w:val="auto"/>
          <w:sz w:val="22"/>
          <w:szCs w:val="22"/>
        </w:rPr>
      </w:pPr>
      <w:r>
        <w:rPr>
          <w:rFonts w:ascii="Arial" w:hAnsi="Arial" w:cs="Arial"/>
          <w:color w:val="auto"/>
          <w:sz w:val="22"/>
          <w:szCs w:val="22"/>
        </w:rPr>
        <w:t>Vilka byggprodukter som kan återanvändas och hur dessa ska tas om hand</w:t>
      </w:r>
    </w:p>
    <w:p w14:paraId="7226852E" w14:textId="11D1CAFC" w:rsidR="00AD077F" w:rsidRDefault="00AD077F" w:rsidP="009D0A06">
      <w:pPr>
        <w:pStyle w:val="HTML-frformaterad"/>
        <w:numPr>
          <w:ilvl w:val="0"/>
          <w:numId w:val="49"/>
        </w:numPr>
        <w:rPr>
          <w:rFonts w:ascii="Arial" w:hAnsi="Arial" w:cs="Arial"/>
          <w:color w:val="auto"/>
          <w:sz w:val="22"/>
          <w:szCs w:val="22"/>
        </w:rPr>
      </w:pPr>
      <w:r>
        <w:rPr>
          <w:rFonts w:ascii="Arial" w:hAnsi="Arial" w:cs="Arial"/>
          <w:color w:val="auto"/>
          <w:sz w:val="22"/>
          <w:szCs w:val="22"/>
        </w:rPr>
        <w:t xml:space="preserve">Vilket avfall som åtgärden kan ge upphov till och hur avfallet ska tas om hand, särskilt hur man avser möjliggöra materialåtervinning av hög kvalitet och avlägsnande och säker hantering av farliga ämnen. </w:t>
      </w:r>
    </w:p>
    <w:p w14:paraId="69FE83F3" w14:textId="77777777" w:rsidR="00C36238" w:rsidRDefault="00C36238" w:rsidP="00C36238">
      <w:pPr>
        <w:pStyle w:val="HTML-frformaterad"/>
        <w:rPr>
          <w:rFonts w:ascii="Arial" w:hAnsi="Arial" w:cs="Arial"/>
          <w:color w:val="auto"/>
          <w:sz w:val="22"/>
          <w:szCs w:val="22"/>
        </w:rPr>
      </w:pPr>
    </w:p>
    <w:p w14:paraId="7EDC1F4C" w14:textId="77777777" w:rsidR="000A7B97" w:rsidRPr="00AF3493" w:rsidRDefault="000A7B97" w:rsidP="001C5990">
      <w:pPr>
        <w:pStyle w:val="HTML-frformaterad"/>
        <w:rPr>
          <w:rFonts w:ascii="Arial" w:hAnsi="Arial" w:cs="Arial"/>
          <w:color w:val="auto"/>
          <w:sz w:val="22"/>
          <w:szCs w:val="22"/>
        </w:rPr>
      </w:pPr>
    </w:p>
    <w:p w14:paraId="5DA99AD2" w14:textId="2697681C" w:rsidR="001C5990" w:rsidRPr="00AF3493" w:rsidRDefault="001C5990" w:rsidP="00692EA8">
      <w:pPr>
        <w:pStyle w:val="Rubrik3"/>
      </w:pPr>
      <w:r w:rsidRPr="00AF3493">
        <w:t>2</w:t>
      </w:r>
      <w:r w:rsidRPr="00AF3493">
        <w:tab/>
      </w:r>
      <w:r w:rsidR="00943C71" w:rsidRPr="008B0065">
        <w:t>Lagstiftning med</w:t>
      </w:r>
      <w:r w:rsidRPr="008B0065">
        <w:t xml:space="preserve"> a</w:t>
      </w:r>
      <w:r w:rsidRPr="00AF3493">
        <w:t>vfallsregler för byggsektorn</w:t>
      </w:r>
    </w:p>
    <w:p w14:paraId="4EA56000" w14:textId="075D104A" w:rsidR="00A1652D" w:rsidRDefault="001C5990" w:rsidP="00A1652D">
      <w:pPr>
        <w:rPr>
          <w:rFonts w:ascii="Arial" w:hAnsi="Arial" w:cs="Arial"/>
          <w:sz w:val="22"/>
          <w:szCs w:val="22"/>
        </w:rPr>
      </w:pPr>
      <w:r w:rsidRPr="00AF3493">
        <w:rPr>
          <w:rFonts w:ascii="Arial" w:hAnsi="Arial" w:cs="Arial"/>
          <w:sz w:val="22"/>
          <w:szCs w:val="22"/>
        </w:rPr>
        <w:t>Den svenska avfalls</w:t>
      </w:r>
      <w:r w:rsidRPr="00AF3493">
        <w:rPr>
          <w:rFonts w:ascii="Arial" w:hAnsi="Arial" w:cs="Arial"/>
          <w:sz w:val="22"/>
          <w:szCs w:val="22"/>
        </w:rPr>
        <w:softHyphen/>
        <w:t xml:space="preserve">lagstiftningen bygger till stor del på direktiv från EU. </w:t>
      </w:r>
      <w:r w:rsidR="0019483C" w:rsidRPr="009E6CB1">
        <w:rPr>
          <w:rFonts w:ascii="Arial" w:hAnsi="Arial" w:cs="Arial"/>
          <w:sz w:val="22"/>
          <w:szCs w:val="22"/>
        </w:rPr>
        <w:t>Enligt avfallsdirektivet (2008/98/EG) ska alla medlemsländer ha ett avfallsförebyggande program.</w:t>
      </w:r>
      <w:r w:rsidR="00A1652D">
        <w:rPr>
          <w:rFonts w:ascii="Arial" w:hAnsi="Arial" w:cs="Arial"/>
          <w:sz w:val="22"/>
          <w:szCs w:val="22"/>
        </w:rPr>
        <w:t xml:space="preserve"> </w:t>
      </w:r>
      <w:r w:rsidR="00A1652D" w:rsidRPr="00A1652D">
        <w:rPr>
          <w:rFonts w:ascii="Arial" w:hAnsi="Arial" w:cs="Arial"/>
          <w:sz w:val="22"/>
          <w:szCs w:val="22"/>
        </w:rPr>
        <w:t>I Sveriges nationella avfallsplan och förebyggande program 2018-2023</w:t>
      </w:r>
      <w:r w:rsidR="000059F3">
        <w:rPr>
          <w:rStyle w:val="Fotnotsreferens"/>
          <w:rFonts w:ascii="Arial" w:hAnsi="Arial" w:cs="Arial"/>
          <w:sz w:val="22"/>
          <w:szCs w:val="22"/>
        </w:rPr>
        <w:footnoteReference w:id="3"/>
      </w:r>
      <w:r w:rsidR="00A1652D" w:rsidRPr="00A1652D">
        <w:rPr>
          <w:rFonts w:ascii="Arial" w:hAnsi="Arial" w:cs="Arial"/>
          <w:sz w:val="22"/>
          <w:szCs w:val="22"/>
        </w:rPr>
        <w:t xml:space="preserve"> pekas byggavfall fortsatt ut som ett prioriterat område och det finns stora förbättringsmöjligheter.</w:t>
      </w:r>
    </w:p>
    <w:p w14:paraId="50D4471C" w14:textId="315A12BD" w:rsidR="003425B1" w:rsidRDefault="003425B1" w:rsidP="001C5990">
      <w:pPr>
        <w:rPr>
          <w:rFonts w:ascii="Arial" w:hAnsi="Arial" w:cs="Arial"/>
          <w:sz w:val="22"/>
          <w:szCs w:val="22"/>
        </w:rPr>
      </w:pPr>
      <w:r w:rsidRPr="00B807C1">
        <w:rPr>
          <w:rFonts w:ascii="Arial" w:hAnsi="Arial" w:cs="Arial"/>
          <w:sz w:val="22"/>
          <w:szCs w:val="22"/>
        </w:rPr>
        <w:t xml:space="preserve">Europaparlamentet enades 2015 om att revidera EU:s avfallslagstiftning, det så kallade avfallspaketet. Paketet beslutades av Europeiska unionens råd i maj 2018. Ändringarna ska främja en mer cirkulär ekonomi. Sex </w:t>
      </w:r>
      <w:r w:rsidR="00FC7762">
        <w:rPr>
          <w:rFonts w:ascii="Arial" w:hAnsi="Arial" w:cs="Arial"/>
          <w:sz w:val="22"/>
          <w:szCs w:val="22"/>
        </w:rPr>
        <w:t>EU-</w:t>
      </w:r>
      <w:r w:rsidRPr="00B807C1">
        <w:rPr>
          <w:rFonts w:ascii="Arial" w:hAnsi="Arial" w:cs="Arial"/>
          <w:sz w:val="22"/>
          <w:szCs w:val="22"/>
        </w:rPr>
        <w:t>direktiv</w:t>
      </w:r>
      <w:r w:rsidR="00FC7762">
        <w:rPr>
          <w:rFonts w:ascii="Arial" w:hAnsi="Arial" w:cs="Arial"/>
          <w:sz w:val="22"/>
          <w:szCs w:val="22"/>
        </w:rPr>
        <w:t>, bl.a. avfallsdirektivet,</w:t>
      </w:r>
      <w:r w:rsidRPr="00B807C1">
        <w:rPr>
          <w:rFonts w:ascii="Arial" w:hAnsi="Arial" w:cs="Arial"/>
          <w:sz w:val="22"/>
          <w:szCs w:val="22"/>
        </w:rPr>
        <w:t xml:space="preserve"> berörs av avfallspaketet. </w:t>
      </w:r>
      <w:r w:rsidR="000059F3">
        <w:rPr>
          <w:rFonts w:ascii="Arial" w:hAnsi="Arial" w:cs="Arial"/>
          <w:sz w:val="22"/>
          <w:szCs w:val="22"/>
        </w:rPr>
        <w:t>Merparten av d</w:t>
      </w:r>
      <w:r w:rsidRPr="00B807C1">
        <w:rPr>
          <w:rFonts w:ascii="Arial" w:hAnsi="Arial" w:cs="Arial"/>
          <w:sz w:val="22"/>
          <w:szCs w:val="22"/>
        </w:rPr>
        <w:t>e nya reglerna</w:t>
      </w:r>
      <w:r w:rsidR="000059F3">
        <w:rPr>
          <w:rFonts w:ascii="Arial" w:hAnsi="Arial" w:cs="Arial"/>
          <w:sz w:val="22"/>
          <w:szCs w:val="22"/>
        </w:rPr>
        <w:t xml:space="preserve"> har genomförts i svensk lagstiftning, och de senaste justeringarna trädde i kraft 1 augusti 2020</w:t>
      </w:r>
      <w:r w:rsidRPr="00B807C1">
        <w:rPr>
          <w:rFonts w:ascii="Arial" w:hAnsi="Arial" w:cs="Arial"/>
          <w:sz w:val="22"/>
          <w:szCs w:val="22"/>
        </w:rPr>
        <w:t>.</w:t>
      </w:r>
      <w:r w:rsidR="000059F3">
        <w:rPr>
          <w:rFonts w:ascii="Arial" w:hAnsi="Arial" w:cs="Arial"/>
          <w:sz w:val="22"/>
          <w:szCs w:val="22"/>
        </w:rPr>
        <w:t xml:space="preserve"> Det finns bestämmelser med en senare genomförandetid, där ändringar kommer genomföras längre fram.</w:t>
      </w:r>
      <w:r w:rsidRPr="00B807C1">
        <w:rPr>
          <w:rFonts w:ascii="Arial" w:hAnsi="Arial" w:cs="Arial"/>
          <w:sz w:val="22"/>
          <w:szCs w:val="22"/>
        </w:rPr>
        <w:t xml:space="preserve"> </w:t>
      </w:r>
    </w:p>
    <w:p w14:paraId="1BDBC0AB" w14:textId="77777777" w:rsidR="00B94113" w:rsidRDefault="001C5990" w:rsidP="001C5990">
      <w:pPr>
        <w:rPr>
          <w:rFonts w:ascii="Arial" w:hAnsi="Arial" w:cs="Arial"/>
          <w:sz w:val="22"/>
          <w:szCs w:val="22"/>
        </w:rPr>
      </w:pPr>
      <w:r w:rsidRPr="00AF3493">
        <w:rPr>
          <w:rFonts w:ascii="Arial" w:hAnsi="Arial" w:cs="Arial"/>
          <w:sz w:val="22"/>
          <w:szCs w:val="22"/>
        </w:rPr>
        <w:lastRenderedPageBreak/>
        <w:t>Huvuddelen av de regler som rör hantering av avfall som uppkommer vid bygg- och rivnings</w:t>
      </w:r>
      <w:r w:rsidRPr="00AF3493">
        <w:rPr>
          <w:rFonts w:ascii="Arial" w:hAnsi="Arial" w:cs="Arial"/>
          <w:sz w:val="22"/>
          <w:szCs w:val="22"/>
        </w:rPr>
        <w:softHyphen/>
        <w:t xml:space="preserve">arbeten finns i miljöbalken med </w:t>
      </w:r>
      <w:r w:rsidR="00C32A19" w:rsidRPr="00AF3493">
        <w:rPr>
          <w:rFonts w:ascii="Arial" w:hAnsi="Arial" w:cs="Arial"/>
          <w:sz w:val="22"/>
          <w:szCs w:val="22"/>
        </w:rPr>
        <w:t xml:space="preserve">tillhörande </w:t>
      </w:r>
      <w:r w:rsidRPr="00AF3493">
        <w:rPr>
          <w:rFonts w:ascii="Arial" w:hAnsi="Arial" w:cs="Arial"/>
          <w:sz w:val="22"/>
          <w:szCs w:val="22"/>
        </w:rPr>
        <w:t>förordningar och föreskrifter. Miljöbalkens regelverk innehåller bestämmelser om vem som ansvarar för hantering av olika typer av avfall samt hur denna hantering ska gå till. Reglerna syftar till att</w:t>
      </w:r>
      <w:r w:rsidR="00B94113">
        <w:rPr>
          <w:rFonts w:ascii="Arial" w:hAnsi="Arial" w:cs="Arial"/>
          <w:sz w:val="22"/>
          <w:szCs w:val="22"/>
        </w:rPr>
        <w:t>:</w:t>
      </w:r>
    </w:p>
    <w:p w14:paraId="7871A6FD" w14:textId="23C6E56B" w:rsidR="00B94113" w:rsidRDefault="00701168" w:rsidP="009D0A06">
      <w:pPr>
        <w:pStyle w:val="Liststycke"/>
        <w:numPr>
          <w:ilvl w:val="0"/>
          <w:numId w:val="50"/>
        </w:numPr>
        <w:rPr>
          <w:rFonts w:ascii="Arial" w:hAnsi="Arial" w:cs="Arial"/>
        </w:rPr>
      </w:pPr>
      <w:r>
        <w:rPr>
          <w:rFonts w:ascii="Arial" w:hAnsi="Arial" w:cs="Arial"/>
        </w:rPr>
        <w:t>M</w:t>
      </w:r>
      <w:r w:rsidR="001C5990" w:rsidRPr="009D0A06">
        <w:rPr>
          <w:rFonts w:ascii="Arial" w:hAnsi="Arial" w:cs="Arial"/>
        </w:rPr>
        <w:t xml:space="preserve">inimera uppkomsten av avfall, </w:t>
      </w:r>
    </w:p>
    <w:p w14:paraId="7223CBEB" w14:textId="5A963CB4" w:rsidR="00B94113" w:rsidRDefault="00701168" w:rsidP="009D0A06">
      <w:pPr>
        <w:pStyle w:val="Liststycke"/>
        <w:numPr>
          <w:ilvl w:val="0"/>
          <w:numId w:val="50"/>
        </w:numPr>
        <w:rPr>
          <w:rFonts w:ascii="Arial" w:hAnsi="Arial" w:cs="Arial"/>
        </w:rPr>
      </w:pPr>
      <w:r>
        <w:rPr>
          <w:rFonts w:ascii="Arial" w:hAnsi="Arial" w:cs="Arial"/>
        </w:rPr>
        <w:t>S</w:t>
      </w:r>
      <w:r w:rsidR="001C5990" w:rsidRPr="009D0A06">
        <w:rPr>
          <w:rFonts w:ascii="Arial" w:hAnsi="Arial" w:cs="Arial"/>
        </w:rPr>
        <w:t xml:space="preserve">tyra mot återanvändning och vidareutnyttjande av material samt energiutvinning och </w:t>
      </w:r>
    </w:p>
    <w:p w14:paraId="220329E8" w14:textId="3371D5EE" w:rsidR="001C5990" w:rsidRPr="009D0A06" w:rsidRDefault="00701168" w:rsidP="009D0A06">
      <w:pPr>
        <w:pStyle w:val="Liststycke"/>
        <w:numPr>
          <w:ilvl w:val="0"/>
          <w:numId w:val="50"/>
        </w:numPr>
        <w:rPr>
          <w:rFonts w:ascii="Arial" w:hAnsi="Arial" w:cs="Arial"/>
        </w:rPr>
      </w:pPr>
      <w:r>
        <w:rPr>
          <w:rFonts w:ascii="Arial" w:hAnsi="Arial" w:cs="Arial"/>
        </w:rPr>
        <w:t>F</w:t>
      </w:r>
      <w:r w:rsidR="001C5990" w:rsidRPr="009D0A06">
        <w:rPr>
          <w:rFonts w:ascii="Arial" w:hAnsi="Arial" w:cs="Arial"/>
        </w:rPr>
        <w:t>örebygga påverkan på människors hälsa och miljön p</w:t>
      </w:r>
      <w:r w:rsidR="00C32A19" w:rsidRPr="009D0A06">
        <w:rPr>
          <w:rFonts w:ascii="Arial" w:hAnsi="Arial" w:cs="Arial"/>
        </w:rPr>
        <w:t>.</w:t>
      </w:r>
      <w:r w:rsidR="001C5990" w:rsidRPr="009D0A06">
        <w:rPr>
          <w:rFonts w:ascii="Arial" w:hAnsi="Arial" w:cs="Arial"/>
        </w:rPr>
        <w:t>g</w:t>
      </w:r>
      <w:r w:rsidR="00C32A19" w:rsidRPr="009D0A06">
        <w:rPr>
          <w:rFonts w:ascii="Arial" w:hAnsi="Arial" w:cs="Arial"/>
        </w:rPr>
        <w:t>.</w:t>
      </w:r>
      <w:r w:rsidR="001C5990" w:rsidRPr="009D0A06">
        <w:rPr>
          <w:rFonts w:ascii="Arial" w:hAnsi="Arial" w:cs="Arial"/>
        </w:rPr>
        <w:t>a</w:t>
      </w:r>
      <w:r w:rsidR="00C32A19" w:rsidRPr="009D0A06">
        <w:rPr>
          <w:rFonts w:ascii="Arial" w:hAnsi="Arial" w:cs="Arial"/>
        </w:rPr>
        <w:t>.</w:t>
      </w:r>
      <w:r w:rsidR="001C5990" w:rsidRPr="009D0A06">
        <w:rPr>
          <w:rFonts w:ascii="Arial" w:hAnsi="Arial" w:cs="Arial"/>
        </w:rPr>
        <w:t xml:space="preserve"> hanteringen av avfall.</w:t>
      </w:r>
    </w:p>
    <w:p w14:paraId="6E6B7CD3" w14:textId="77777777" w:rsidR="001C5990" w:rsidRPr="00AF3493" w:rsidRDefault="001C5990" w:rsidP="001C5990">
      <w:pPr>
        <w:rPr>
          <w:rFonts w:ascii="Arial" w:hAnsi="Arial" w:cs="Arial"/>
          <w:sz w:val="22"/>
          <w:szCs w:val="22"/>
        </w:rPr>
      </w:pPr>
      <w:r w:rsidRPr="00AF3493">
        <w:rPr>
          <w:rFonts w:ascii="Arial" w:hAnsi="Arial" w:cs="Arial"/>
          <w:sz w:val="22"/>
          <w:szCs w:val="22"/>
        </w:rPr>
        <w:t xml:space="preserve">Vissa regler finns också i plan- och bygglagen, lag om brandfarliga och explosiva varor, lag om skydd mot olyckor, lag om transport av farligt gods, lag om gaturenhållning och skyltning, lag om skatt på avfall samt arbetsmiljölagen – och i förekommande fall förordningar och föreskrifter till dessa. </w:t>
      </w:r>
    </w:p>
    <w:p w14:paraId="2CA098CC" w14:textId="77777777" w:rsidR="001C5990" w:rsidRPr="00AF3493" w:rsidRDefault="001C5990" w:rsidP="001C5990">
      <w:pPr>
        <w:rPr>
          <w:rFonts w:ascii="Arial" w:hAnsi="Arial" w:cs="Arial"/>
          <w:sz w:val="22"/>
          <w:szCs w:val="22"/>
        </w:rPr>
      </w:pPr>
      <w:r w:rsidRPr="00AF3493">
        <w:rPr>
          <w:rFonts w:ascii="Arial" w:hAnsi="Arial" w:cs="Arial"/>
          <w:sz w:val="22"/>
          <w:szCs w:val="22"/>
        </w:rPr>
        <w:t xml:space="preserve">I arbetsmiljölagens regelverk finns bestämmelser som syftar till att förebygga skador hos de människor som på olika sätt </w:t>
      </w:r>
      <w:r w:rsidR="0079257E" w:rsidRPr="00AF3493">
        <w:rPr>
          <w:rFonts w:ascii="Arial" w:hAnsi="Arial" w:cs="Arial"/>
          <w:sz w:val="22"/>
          <w:szCs w:val="22"/>
        </w:rPr>
        <w:t xml:space="preserve">yrkesmässigt </w:t>
      </w:r>
      <w:r w:rsidRPr="00AF3493">
        <w:rPr>
          <w:rFonts w:ascii="Arial" w:hAnsi="Arial" w:cs="Arial"/>
          <w:sz w:val="22"/>
          <w:szCs w:val="22"/>
        </w:rPr>
        <w:t xml:space="preserve">hanterar avfall. </w:t>
      </w:r>
    </w:p>
    <w:p w14:paraId="2812A48D" w14:textId="77777777" w:rsidR="001C5990" w:rsidRPr="00AF3493" w:rsidRDefault="001C5990" w:rsidP="001C5990">
      <w:pPr>
        <w:rPr>
          <w:rFonts w:ascii="Arial" w:hAnsi="Arial" w:cs="Arial"/>
          <w:sz w:val="22"/>
          <w:szCs w:val="22"/>
        </w:rPr>
      </w:pPr>
      <w:r w:rsidRPr="00AF3493">
        <w:rPr>
          <w:rFonts w:ascii="Arial" w:hAnsi="Arial" w:cs="Arial"/>
          <w:sz w:val="22"/>
          <w:szCs w:val="22"/>
        </w:rPr>
        <w:t>Skyddslagstiftningen innehåller allmänt hållna regler om att förebygga olika slag av olyckshändelser, t</w:t>
      </w:r>
      <w:r w:rsidR="00C32A19" w:rsidRPr="00AF3493">
        <w:rPr>
          <w:rFonts w:ascii="Arial" w:hAnsi="Arial" w:cs="Arial"/>
          <w:sz w:val="22"/>
          <w:szCs w:val="22"/>
        </w:rPr>
        <w:t>.</w:t>
      </w:r>
      <w:r w:rsidRPr="00AF3493">
        <w:rPr>
          <w:rFonts w:ascii="Arial" w:hAnsi="Arial" w:cs="Arial"/>
          <w:sz w:val="22"/>
          <w:szCs w:val="22"/>
        </w:rPr>
        <w:t>ex</w:t>
      </w:r>
      <w:r w:rsidR="00C32A19" w:rsidRPr="00AF3493">
        <w:rPr>
          <w:rFonts w:ascii="Arial" w:hAnsi="Arial" w:cs="Arial"/>
          <w:sz w:val="22"/>
          <w:szCs w:val="22"/>
        </w:rPr>
        <w:t>.</w:t>
      </w:r>
      <w:r w:rsidRPr="00AF3493">
        <w:rPr>
          <w:rFonts w:ascii="Arial" w:hAnsi="Arial" w:cs="Arial"/>
          <w:sz w:val="22"/>
          <w:szCs w:val="22"/>
        </w:rPr>
        <w:t xml:space="preserve"> brand, samt detaljerade bestämmelser för hantering och transport av vissa särskilt farliga avfall.</w:t>
      </w:r>
    </w:p>
    <w:p w14:paraId="63C1A211" w14:textId="77777777" w:rsidR="001C5990" w:rsidRPr="00296EE9" w:rsidRDefault="001C5990" w:rsidP="000A7B97">
      <w:pPr>
        <w:rPr>
          <w:rFonts w:ascii="Arial" w:hAnsi="Arial" w:cs="Arial"/>
          <w:sz w:val="22"/>
          <w:szCs w:val="22"/>
        </w:rPr>
      </w:pPr>
    </w:p>
    <w:p w14:paraId="167347E3" w14:textId="675AC329" w:rsidR="001C5990" w:rsidRPr="00D74072" w:rsidRDefault="001C5990" w:rsidP="00692EA8">
      <w:pPr>
        <w:pStyle w:val="Rubrik4"/>
      </w:pPr>
      <w:r w:rsidRPr="006B2056">
        <w:t>2.1</w:t>
      </w:r>
      <w:r w:rsidRPr="006B2056">
        <w:tab/>
        <w:t>Sammanställning öve</w:t>
      </w:r>
      <w:r w:rsidRPr="002B1D9D">
        <w:t xml:space="preserve">r regler </w:t>
      </w:r>
      <w:r w:rsidR="00BE5165">
        <w:t>knutna till</w:t>
      </w:r>
      <w:r w:rsidRPr="002B1D9D">
        <w:t xml:space="preserve"> miljöbalken</w:t>
      </w:r>
      <w:r w:rsidR="00585D1B">
        <w:t xml:space="preserve"> (och plan</w:t>
      </w:r>
      <w:r w:rsidR="00E3117F">
        <w:t>-</w:t>
      </w:r>
      <w:r w:rsidR="00585D1B">
        <w:t xml:space="preserve"> och bygglagen)</w:t>
      </w:r>
      <w:r w:rsidRPr="002B1D9D">
        <w:t xml:space="preserve"> som är eller kan vara aktuella i samband med hanter</w:t>
      </w:r>
      <w:r w:rsidR="00045594" w:rsidRPr="00D74072">
        <w:t>ing av bygg- och rivningsavfall</w:t>
      </w:r>
      <w:r w:rsidR="00045594" w:rsidRPr="00D74072">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2649"/>
        <w:gridCol w:w="2689"/>
      </w:tblGrid>
      <w:tr w:rsidR="00045594" w:rsidRPr="00E3117F" w14:paraId="6EAE58ED" w14:textId="77777777" w:rsidTr="00E47E11">
        <w:trPr>
          <w:cantSplit/>
          <w:tblHeader/>
        </w:trPr>
        <w:tc>
          <w:tcPr>
            <w:tcW w:w="1992" w:type="dxa"/>
            <w:shd w:val="clear" w:color="auto" w:fill="E0E0E0"/>
          </w:tcPr>
          <w:p w14:paraId="5F997D8B" w14:textId="77777777" w:rsidR="00045594" w:rsidRPr="002D75AF" w:rsidRDefault="00045594" w:rsidP="00675192">
            <w:pPr>
              <w:spacing w:before="80"/>
              <w:rPr>
                <w:rFonts w:ascii="Arial" w:hAnsi="Arial" w:cs="Arial"/>
                <w:sz w:val="22"/>
                <w:szCs w:val="22"/>
              </w:rPr>
            </w:pPr>
            <w:r w:rsidRPr="00E04DB9">
              <w:rPr>
                <w:rStyle w:val="Stark"/>
                <w:rFonts w:ascii="Arial" w:hAnsi="Arial" w:cs="Arial"/>
                <w:sz w:val="22"/>
                <w:szCs w:val="22"/>
              </w:rPr>
              <w:t>Kapitel i miljöbalken</w:t>
            </w:r>
            <w:r w:rsidR="007B16BA" w:rsidRPr="00E04DB9">
              <w:rPr>
                <w:rStyle w:val="Stark"/>
                <w:rFonts w:ascii="Arial" w:hAnsi="Arial" w:cs="Arial"/>
                <w:sz w:val="22"/>
                <w:szCs w:val="22"/>
              </w:rPr>
              <w:t xml:space="preserve"> (1998:808)</w:t>
            </w:r>
          </w:p>
        </w:tc>
        <w:tc>
          <w:tcPr>
            <w:tcW w:w="1992" w:type="dxa"/>
            <w:shd w:val="clear" w:color="auto" w:fill="E0E0E0"/>
          </w:tcPr>
          <w:p w14:paraId="1E723289" w14:textId="77777777" w:rsidR="00045594" w:rsidRPr="002D75AF" w:rsidRDefault="00045594" w:rsidP="00675192">
            <w:pPr>
              <w:spacing w:before="80"/>
              <w:rPr>
                <w:rFonts w:ascii="Arial" w:hAnsi="Arial" w:cs="Arial"/>
                <w:sz w:val="22"/>
                <w:szCs w:val="22"/>
              </w:rPr>
            </w:pPr>
            <w:r w:rsidRPr="00E04DB9">
              <w:rPr>
                <w:rStyle w:val="Stark"/>
                <w:rFonts w:ascii="Arial" w:hAnsi="Arial" w:cs="Arial"/>
                <w:sz w:val="22"/>
                <w:szCs w:val="22"/>
              </w:rPr>
              <w:t>Förordningar</w:t>
            </w:r>
          </w:p>
        </w:tc>
        <w:tc>
          <w:tcPr>
            <w:tcW w:w="2649" w:type="dxa"/>
            <w:shd w:val="clear" w:color="auto" w:fill="E0E0E0"/>
          </w:tcPr>
          <w:p w14:paraId="1E0980F9" w14:textId="77777777" w:rsidR="00045594" w:rsidRPr="002D75AF" w:rsidRDefault="00045594" w:rsidP="00675192">
            <w:pPr>
              <w:spacing w:before="80"/>
              <w:rPr>
                <w:rFonts w:ascii="Arial" w:hAnsi="Arial" w:cs="Arial"/>
                <w:sz w:val="22"/>
                <w:szCs w:val="22"/>
              </w:rPr>
            </w:pPr>
            <w:r w:rsidRPr="00E04DB9">
              <w:rPr>
                <w:rStyle w:val="Stark"/>
                <w:rFonts w:ascii="Arial" w:hAnsi="Arial" w:cs="Arial"/>
                <w:sz w:val="22"/>
                <w:szCs w:val="22"/>
              </w:rPr>
              <w:t>Föreskrifter</w:t>
            </w:r>
          </w:p>
        </w:tc>
        <w:tc>
          <w:tcPr>
            <w:tcW w:w="2689" w:type="dxa"/>
            <w:shd w:val="clear" w:color="auto" w:fill="E0E0E0"/>
          </w:tcPr>
          <w:p w14:paraId="6DA583B5" w14:textId="469709A8" w:rsidR="00045594" w:rsidRPr="002D75AF" w:rsidRDefault="00A11B2F" w:rsidP="00675192">
            <w:pPr>
              <w:spacing w:before="80"/>
              <w:rPr>
                <w:rFonts w:ascii="Arial" w:hAnsi="Arial" w:cs="Arial"/>
                <w:sz w:val="22"/>
                <w:szCs w:val="22"/>
              </w:rPr>
            </w:pPr>
            <w:r w:rsidRPr="00555422">
              <w:rPr>
                <w:rStyle w:val="Stark"/>
                <w:rFonts w:ascii="Arial" w:hAnsi="Arial" w:cs="Arial"/>
                <w:sz w:val="22"/>
                <w:szCs w:val="22"/>
              </w:rPr>
              <w:t>Handbok</w:t>
            </w:r>
            <w:r>
              <w:rPr>
                <w:rStyle w:val="Stark"/>
                <w:rFonts w:ascii="Arial" w:hAnsi="Arial" w:cs="Arial"/>
                <w:sz w:val="22"/>
                <w:szCs w:val="22"/>
              </w:rPr>
              <w:t>,</w:t>
            </w:r>
            <w:r w:rsidRPr="00A11B2F">
              <w:rPr>
                <w:rStyle w:val="Stark"/>
                <w:rFonts w:ascii="Arial" w:hAnsi="Arial" w:cs="Arial"/>
                <w:sz w:val="22"/>
                <w:szCs w:val="22"/>
              </w:rPr>
              <w:t xml:space="preserve"> </w:t>
            </w:r>
            <w:r w:rsidR="00045594" w:rsidRPr="00E04DB9">
              <w:rPr>
                <w:rStyle w:val="Stark"/>
                <w:rFonts w:ascii="Arial" w:hAnsi="Arial" w:cs="Arial"/>
                <w:sz w:val="22"/>
                <w:szCs w:val="22"/>
              </w:rPr>
              <w:t>Allmänt råd, el</w:t>
            </w:r>
            <w:r w:rsidR="007627AA">
              <w:rPr>
                <w:rStyle w:val="Stark"/>
                <w:rFonts w:ascii="Arial" w:hAnsi="Arial" w:cs="Arial"/>
                <w:sz w:val="22"/>
                <w:szCs w:val="22"/>
              </w:rPr>
              <w:t>ler</w:t>
            </w:r>
            <w:r w:rsidR="00045594" w:rsidRPr="00E04DB9">
              <w:rPr>
                <w:rStyle w:val="Stark"/>
                <w:rFonts w:ascii="Arial" w:hAnsi="Arial" w:cs="Arial"/>
                <w:sz w:val="22"/>
                <w:szCs w:val="22"/>
              </w:rPr>
              <w:t xml:space="preserve"> dyl</w:t>
            </w:r>
            <w:r w:rsidR="007627AA">
              <w:rPr>
                <w:rStyle w:val="Stark"/>
                <w:rFonts w:ascii="Arial" w:hAnsi="Arial" w:cs="Arial"/>
                <w:sz w:val="22"/>
                <w:szCs w:val="22"/>
              </w:rPr>
              <w:t>igt</w:t>
            </w:r>
            <w:r w:rsidR="0075173A">
              <w:rPr>
                <w:rStyle w:val="Fotnotsreferens"/>
                <w:rFonts w:ascii="Arial" w:hAnsi="Arial" w:cs="Arial"/>
                <w:b/>
                <w:bCs/>
                <w:sz w:val="22"/>
                <w:szCs w:val="22"/>
              </w:rPr>
              <w:footnoteReference w:id="4"/>
            </w:r>
          </w:p>
        </w:tc>
      </w:tr>
      <w:tr w:rsidR="00045594" w:rsidRPr="004B4A09" w14:paraId="09C27BAE" w14:textId="77777777" w:rsidTr="00E47E11">
        <w:trPr>
          <w:cantSplit/>
        </w:trPr>
        <w:tc>
          <w:tcPr>
            <w:tcW w:w="1992" w:type="dxa"/>
            <w:shd w:val="clear" w:color="auto" w:fill="auto"/>
          </w:tcPr>
          <w:p w14:paraId="31967689" w14:textId="77777777" w:rsidR="00045594" w:rsidRPr="002D75AF" w:rsidRDefault="00045594" w:rsidP="00675192">
            <w:pPr>
              <w:spacing w:before="80"/>
              <w:rPr>
                <w:rFonts w:ascii="Arial" w:hAnsi="Arial" w:cs="Arial"/>
                <w:sz w:val="22"/>
                <w:szCs w:val="22"/>
              </w:rPr>
            </w:pPr>
            <w:r w:rsidRPr="00E04DB9">
              <w:rPr>
                <w:rStyle w:val="Stark"/>
                <w:rFonts w:ascii="Arial" w:hAnsi="Arial" w:cs="Arial"/>
                <w:b w:val="0"/>
                <w:sz w:val="22"/>
                <w:szCs w:val="22"/>
              </w:rPr>
              <w:t>1 kap</w:t>
            </w:r>
            <w:r w:rsidR="000C0B33">
              <w:rPr>
                <w:rStyle w:val="Stark"/>
                <w:rFonts w:ascii="Arial" w:hAnsi="Arial" w:cs="Arial"/>
                <w:b w:val="0"/>
                <w:sz w:val="22"/>
                <w:szCs w:val="22"/>
              </w:rPr>
              <w:t>.</w:t>
            </w:r>
            <w:r w:rsidRPr="00E04DB9">
              <w:rPr>
                <w:rStyle w:val="Stark"/>
                <w:rFonts w:ascii="Arial" w:hAnsi="Arial" w:cs="Arial"/>
                <w:b w:val="0"/>
                <w:sz w:val="22"/>
                <w:szCs w:val="22"/>
              </w:rPr>
              <w:t xml:space="preserve"> </w:t>
            </w:r>
            <w:r w:rsidRPr="00E04DB9">
              <w:rPr>
                <w:rFonts w:ascii="Arial" w:hAnsi="Arial" w:cs="Arial"/>
                <w:bCs/>
                <w:sz w:val="22"/>
                <w:szCs w:val="22"/>
              </w:rPr>
              <w:br/>
              <w:t>M</w:t>
            </w:r>
            <w:r w:rsidR="000C0B33">
              <w:rPr>
                <w:rFonts w:ascii="Arial" w:hAnsi="Arial" w:cs="Arial"/>
                <w:bCs/>
                <w:sz w:val="22"/>
                <w:szCs w:val="22"/>
              </w:rPr>
              <w:t>iljöbalkens m</w:t>
            </w:r>
            <w:r w:rsidRPr="00E04DB9">
              <w:rPr>
                <w:rFonts w:ascii="Arial" w:hAnsi="Arial" w:cs="Arial"/>
                <w:bCs/>
                <w:sz w:val="22"/>
                <w:szCs w:val="22"/>
              </w:rPr>
              <w:t>ål och tillämpnings</w:t>
            </w:r>
            <w:r w:rsidR="000C0B33">
              <w:rPr>
                <w:rFonts w:ascii="Arial" w:hAnsi="Arial" w:cs="Arial"/>
                <w:bCs/>
                <w:sz w:val="22"/>
                <w:szCs w:val="22"/>
              </w:rPr>
              <w:t>-</w:t>
            </w:r>
            <w:r w:rsidRPr="00E04DB9">
              <w:rPr>
                <w:rFonts w:ascii="Arial" w:hAnsi="Arial" w:cs="Arial"/>
                <w:bCs/>
                <w:sz w:val="22"/>
                <w:szCs w:val="22"/>
              </w:rPr>
              <w:t>område</w:t>
            </w:r>
          </w:p>
        </w:tc>
        <w:tc>
          <w:tcPr>
            <w:tcW w:w="1992" w:type="dxa"/>
            <w:shd w:val="clear" w:color="auto" w:fill="auto"/>
          </w:tcPr>
          <w:p w14:paraId="744E28AD" w14:textId="77777777" w:rsidR="00045594" w:rsidRPr="002D75AF" w:rsidRDefault="00045594" w:rsidP="00675192">
            <w:pPr>
              <w:spacing w:before="80"/>
              <w:rPr>
                <w:rFonts w:ascii="Arial" w:hAnsi="Arial" w:cs="Arial"/>
                <w:sz w:val="22"/>
                <w:szCs w:val="22"/>
              </w:rPr>
            </w:pPr>
          </w:p>
        </w:tc>
        <w:tc>
          <w:tcPr>
            <w:tcW w:w="2649" w:type="dxa"/>
            <w:shd w:val="clear" w:color="auto" w:fill="auto"/>
          </w:tcPr>
          <w:p w14:paraId="757B7CEA" w14:textId="77777777" w:rsidR="00045594" w:rsidRPr="00294A3C" w:rsidRDefault="00045594" w:rsidP="00675192">
            <w:pPr>
              <w:spacing w:before="80"/>
              <w:rPr>
                <w:rFonts w:ascii="Arial" w:hAnsi="Arial" w:cs="Arial"/>
                <w:sz w:val="22"/>
                <w:szCs w:val="22"/>
              </w:rPr>
            </w:pPr>
          </w:p>
        </w:tc>
        <w:tc>
          <w:tcPr>
            <w:tcW w:w="2689" w:type="dxa"/>
            <w:shd w:val="clear" w:color="auto" w:fill="auto"/>
          </w:tcPr>
          <w:p w14:paraId="1D7417D1" w14:textId="77777777" w:rsidR="00045594" w:rsidRPr="00294A3C" w:rsidRDefault="00045594" w:rsidP="00675192">
            <w:pPr>
              <w:spacing w:before="80"/>
              <w:rPr>
                <w:rFonts w:ascii="Arial" w:hAnsi="Arial" w:cs="Arial"/>
                <w:sz w:val="22"/>
                <w:szCs w:val="22"/>
              </w:rPr>
            </w:pPr>
          </w:p>
        </w:tc>
      </w:tr>
      <w:tr w:rsidR="00045594" w:rsidRPr="004B4A09" w14:paraId="39265A87" w14:textId="77777777" w:rsidTr="00E47E11">
        <w:trPr>
          <w:cantSplit/>
        </w:trPr>
        <w:tc>
          <w:tcPr>
            <w:tcW w:w="1992" w:type="dxa"/>
            <w:shd w:val="clear" w:color="auto" w:fill="auto"/>
          </w:tcPr>
          <w:p w14:paraId="050F7205" w14:textId="77777777" w:rsidR="00045594" w:rsidRPr="00E04DB9" w:rsidRDefault="00045594" w:rsidP="00675192">
            <w:pPr>
              <w:spacing w:before="80"/>
              <w:rPr>
                <w:rStyle w:val="Stark"/>
                <w:rFonts w:ascii="Arial" w:hAnsi="Arial" w:cs="Arial"/>
                <w:b w:val="0"/>
                <w:sz w:val="22"/>
                <w:szCs w:val="22"/>
              </w:rPr>
            </w:pPr>
            <w:r w:rsidRPr="00E04DB9">
              <w:rPr>
                <w:rStyle w:val="Stark"/>
                <w:rFonts w:ascii="Arial" w:hAnsi="Arial" w:cs="Arial"/>
                <w:b w:val="0"/>
                <w:sz w:val="22"/>
                <w:szCs w:val="22"/>
              </w:rPr>
              <w:t>2 kap</w:t>
            </w:r>
            <w:r w:rsidR="000C0B33">
              <w:rPr>
                <w:rStyle w:val="Stark"/>
                <w:rFonts w:ascii="Arial" w:hAnsi="Arial" w:cs="Arial"/>
                <w:b w:val="0"/>
                <w:sz w:val="22"/>
                <w:szCs w:val="22"/>
              </w:rPr>
              <w:t>.</w:t>
            </w:r>
            <w:r w:rsidRPr="00E04DB9">
              <w:rPr>
                <w:rFonts w:ascii="Arial" w:hAnsi="Arial" w:cs="Arial"/>
                <w:bCs/>
                <w:sz w:val="22"/>
                <w:szCs w:val="22"/>
              </w:rPr>
              <w:br/>
              <w:t>Allmänna hänsynsregler m</w:t>
            </w:r>
            <w:r w:rsidR="000C0B33">
              <w:rPr>
                <w:rFonts w:ascii="Arial" w:hAnsi="Arial" w:cs="Arial"/>
                <w:bCs/>
                <w:sz w:val="22"/>
                <w:szCs w:val="22"/>
              </w:rPr>
              <w:t>.</w:t>
            </w:r>
            <w:r w:rsidRPr="00E04DB9">
              <w:rPr>
                <w:rFonts w:ascii="Arial" w:hAnsi="Arial" w:cs="Arial"/>
                <w:bCs/>
                <w:sz w:val="22"/>
                <w:szCs w:val="22"/>
              </w:rPr>
              <w:t>m</w:t>
            </w:r>
            <w:r w:rsidR="000C0B33">
              <w:rPr>
                <w:rFonts w:ascii="Arial" w:hAnsi="Arial" w:cs="Arial"/>
                <w:bCs/>
                <w:sz w:val="22"/>
                <w:szCs w:val="22"/>
              </w:rPr>
              <w:t>.</w:t>
            </w:r>
          </w:p>
        </w:tc>
        <w:tc>
          <w:tcPr>
            <w:tcW w:w="1992" w:type="dxa"/>
            <w:shd w:val="clear" w:color="auto" w:fill="auto"/>
          </w:tcPr>
          <w:p w14:paraId="3C95D8F2" w14:textId="11771274" w:rsidR="00045594" w:rsidRPr="00E04DB9" w:rsidRDefault="004B197D" w:rsidP="00675192">
            <w:pPr>
              <w:spacing w:before="80"/>
              <w:rPr>
                <w:rFonts w:ascii="Arial" w:hAnsi="Arial" w:cs="Arial"/>
                <w:sz w:val="22"/>
                <w:szCs w:val="22"/>
              </w:rPr>
            </w:pPr>
            <w:r w:rsidRPr="00E04DB9">
              <w:rPr>
                <w:rFonts w:ascii="Arial" w:hAnsi="Arial" w:cs="Arial"/>
                <w:sz w:val="22"/>
                <w:szCs w:val="22"/>
              </w:rPr>
              <w:t>Förordning (2015:216) om trafikbuller vid bostadsbygg</w:t>
            </w:r>
            <w:r w:rsidR="007627AA">
              <w:rPr>
                <w:rFonts w:ascii="Arial" w:hAnsi="Arial" w:cs="Arial"/>
                <w:sz w:val="22"/>
                <w:szCs w:val="22"/>
              </w:rPr>
              <w:t>a</w:t>
            </w:r>
            <w:r w:rsidR="00511979">
              <w:rPr>
                <w:rFonts w:ascii="Arial" w:hAnsi="Arial" w:cs="Arial"/>
                <w:sz w:val="22"/>
                <w:szCs w:val="22"/>
              </w:rPr>
              <w:t>n</w:t>
            </w:r>
            <w:r w:rsidRPr="00E04DB9">
              <w:rPr>
                <w:rFonts w:ascii="Arial" w:hAnsi="Arial" w:cs="Arial"/>
                <w:sz w:val="22"/>
                <w:szCs w:val="22"/>
              </w:rPr>
              <w:t>de</w:t>
            </w:r>
          </w:p>
        </w:tc>
        <w:tc>
          <w:tcPr>
            <w:tcW w:w="2649" w:type="dxa"/>
            <w:shd w:val="clear" w:color="auto" w:fill="auto"/>
          </w:tcPr>
          <w:p w14:paraId="5BB09F6B" w14:textId="77777777" w:rsidR="00045594" w:rsidRPr="002D75AF" w:rsidRDefault="00045594" w:rsidP="00675192">
            <w:pPr>
              <w:spacing w:before="80"/>
              <w:rPr>
                <w:rFonts w:ascii="Arial" w:hAnsi="Arial" w:cs="Arial"/>
                <w:sz w:val="22"/>
                <w:szCs w:val="22"/>
              </w:rPr>
            </w:pPr>
          </w:p>
        </w:tc>
        <w:tc>
          <w:tcPr>
            <w:tcW w:w="2689" w:type="dxa"/>
            <w:shd w:val="clear" w:color="auto" w:fill="auto"/>
          </w:tcPr>
          <w:p w14:paraId="21E0AE1B" w14:textId="77777777" w:rsidR="00045594" w:rsidRPr="00E04DB9" w:rsidRDefault="00045594" w:rsidP="00675192">
            <w:pPr>
              <w:pStyle w:val="Normalwebb"/>
              <w:spacing w:before="40" w:beforeAutospacing="0" w:after="120" w:afterAutospacing="0"/>
              <w:rPr>
                <w:rFonts w:ascii="Arial" w:hAnsi="Arial" w:cs="Arial"/>
                <w:sz w:val="22"/>
                <w:szCs w:val="22"/>
              </w:rPr>
            </w:pPr>
            <w:r w:rsidRPr="00E04DB9">
              <w:rPr>
                <w:rFonts w:ascii="Arial" w:hAnsi="Arial" w:cs="Arial"/>
                <w:bCs/>
                <w:sz w:val="22"/>
                <w:szCs w:val="22"/>
              </w:rPr>
              <w:t xml:space="preserve">Naturvårdsverkets allmänna råd </w:t>
            </w:r>
            <w:r w:rsidR="00C32A19" w:rsidRPr="00E04DB9">
              <w:rPr>
                <w:rFonts w:ascii="Arial" w:hAnsi="Arial" w:cs="Arial"/>
                <w:bCs/>
                <w:sz w:val="22"/>
                <w:szCs w:val="22"/>
              </w:rPr>
              <w:t>(</w:t>
            </w:r>
            <w:r w:rsidRPr="00E04DB9">
              <w:rPr>
                <w:rFonts w:ascii="Arial" w:hAnsi="Arial" w:cs="Arial"/>
                <w:bCs/>
                <w:sz w:val="22"/>
                <w:szCs w:val="22"/>
              </w:rPr>
              <w:t>2004:15</w:t>
            </w:r>
            <w:r w:rsidR="00C32A19" w:rsidRPr="00E04DB9">
              <w:rPr>
                <w:rFonts w:ascii="Arial" w:hAnsi="Arial" w:cs="Arial"/>
                <w:bCs/>
                <w:sz w:val="22"/>
                <w:szCs w:val="22"/>
              </w:rPr>
              <w:t>)</w:t>
            </w:r>
            <w:r w:rsidRPr="00E04DB9">
              <w:rPr>
                <w:rFonts w:ascii="Arial" w:hAnsi="Arial" w:cs="Arial"/>
                <w:bCs/>
                <w:sz w:val="22"/>
                <w:szCs w:val="22"/>
              </w:rPr>
              <w:t xml:space="preserve"> om buller från byggplatser, till 2 kap. och 26 kap. 19 § miljöbalken</w:t>
            </w:r>
          </w:p>
          <w:p w14:paraId="4383FA4E" w14:textId="2FA5353E" w:rsidR="00045594" w:rsidRPr="00E04DB9" w:rsidRDefault="00045594" w:rsidP="00675192">
            <w:pPr>
              <w:pStyle w:val="Normalwebb"/>
              <w:spacing w:before="40" w:beforeAutospacing="0" w:after="120" w:afterAutospacing="0"/>
              <w:rPr>
                <w:rFonts w:ascii="Arial" w:hAnsi="Arial" w:cs="Arial"/>
                <w:sz w:val="22"/>
                <w:szCs w:val="22"/>
              </w:rPr>
            </w:pPr>
          </w:p>
        </w:tc>
      </w:tr>
      <w:tr w:rsidR="00045594" w:rsidRPr="00F224F3" w14:paraId="645F7C30" w14:textId="77777777" w:rsidTr="00E47E11">
        <w:trPr>
          <w:cantSplit/>
        </w:trPr>
        <w:tc>
          <w:tcPr>
            <w:tcW w:w="1992" w:type="dxa"/>
            <w:shd w:val="clear" w:color="auto" w:fill="auto"/>
          </w:tcPr>
          <w:p w14:paraId="0F6BBEDE" w14:textId="77777777" w:rsidR="00045594" w:rsidRPr="00E04DB9" w:rsidRDefault="00045594" w:rsidP="00675192">
            <w:pPr>
              <w:spacing w:before="40" w:after="120"/>
              <w:rPr>
                <w:rFonts w:ascii="Arial" w:hAnsi="Arial" w:cs="Arial"/>
                <w:sz w:val="22"/>
                <w:szCs w:val="22"/>
              </w:rPr>
            </w:pPr>
            <w:r w:rsidRPr="00E04DB9">
              <w:rPr>
                <w:rStyle w:val="Stark"/>
                <w:rFonts w:ascii="Arial" w:hAnsi="Arial" w:cs="Arial"/>
                <w:b w:val="0"/>
                <w:sz w:val="22"/>
                <w:szCs w:val="22"/>
              </w:rPr>
              <w:lastRenderedPageBreak/>
              <w:t>9 kap</w:t>
            </w:r>
            <w:r w:rsidR="000C0B33">
              <w:rPr>
                <w:rStyle w:val="Stark"/>
                <w:rFonts w:ascii="Arial" w:hAnsi="Arial" w:cs="Arial"/>
                <w:b w:val="0"/>
                <w:sz w:val="22"/>
                <w:szCs w:val="22"/>
              </w:rPr>
              <w:t>.</w:t>
            </w:r>
            <w:r w:rsidRPr="00E04DB9">
              <w:rPr>
                <w:rStyle w:val="Stark"/>
                <w:rFonts w:ascii="Arial" w:hAnsi="Arial" w:cs="Arial"/>
                <w:b w:val="0"/>
                <w:sz w:val="22"/>
                <w:szCs w:val="22"/>
              </w:rPr>
              <w:t xml:space="preserve"> </w:t>
            </w:r>
            <w:r w:rsidRPr="00E04DB9">
              <w:rPr>
                <w:rFonts w:ascii="Arial" w:hAnsi="Arial" w:cs="Arial"/>
                <w:bCs/>
                <w:sz w:val="22"/>
                <w:szCs w:val="22"/>
              </w:rPr>
              <w:br/>
              <w:t>Miljöfarlig verksamhet och hälsoskydd</w:t>
            </w:r>
          </w:p>
          <w:p w14:paraId="33860B9D" w14:textId="77777777" w:rsidR="00045594" w:rsidRPr="00E04DB9" w:rsidRDefault="00045594" w:rsidP="00675192">
            <w:pPr>
              <w:spacing w:before="80"/>
              <w:rPr>
                <w:rStyle w:val="Stark"/>
                <w:rFonts w:ascii="Arial" w:hAnsi="Arial" w:cs="Arial"/>
                <w:b w:val="0"/>
                <w:sz w:val="22"/>
                <w:szCs w:val="22"/>
              </w:rPr>
            </w:pPr>
          </w:p>
        </w:tc>
        <w:tc>
          <w:tcPr>
            <w:tcW w:w="1992" w:type="dxa"/>
            <w:shd w:val="clear" w:color="auto" w:fill="auto"/>
          </w:tcPr>
          <w:p w14:paraId="38784C05" w14:textId="77777777" w:rsidR="00A3045E" w:rsidRPr="00822FE4" w:rsidRDefault="00A3045E" w:rsidP="00A3045E">
            <w:pPr>
              <w:spacing w:before="40" w:after="120"/>
              <w:rPr>
                <w:rFonts w:ascii="Arial" w:hAnsi="Arial" w:cs="Arial"/>
                <w:sz w:val="22"/>
                <w:szCs w:val="22"/>
              </w:rPr>
            </w:pPr>
            <w:r w:rsidRPr="00822FE4">
              <w:rPr>
                <w:rFonts w:ascii="Arial" w:hAnsi="Arial" w:cs="Arial"/>
                <w:bCs/>
                <w:sz w:val="22"/>
                <w:szCs w:val="22"/>
              </w:rPr>
              <w:t>Miljöprövnings</w:t>
            </w:r>
            <w:r>
              <w:rPr>
                <w:rFonts w:ascii="Arial" w:hAnsi="Arial" w:cs="Arial"/>
                <w:bCs/>
                <w:sz w:val="22"/>
                <w:szCs w:val="22"/>
              </w:rPr>
              <w:t>-</w:t>
            </w:r>
            <w:r w:rsidRPr="00822FE4">
              <w:rPr>
                <w:rFonts w:ascii="Arial" w:hAnsi="Arial" w:cs="Arial"/>
                <w:bCs/>
                <w:sz w:val="22"/>
                <w:szCs w:val="22"/>
              </w:rPr>
              <w:t>förordning (2013:251)</w:t>
            </w:r>
          </w:p>
          <w:p w14:paraId="7A092851" w14:textId="77777777" w:rsidR="00045594" w:rsidRPr="00E04DB9" w:rsidRDefault="00045594" w:rsidP="00675192">
            <w:pPr>
              <w:spacing w:before="40" w:after="120"/>
              <w:rPr>
                <w:rFonts w:ascii="Arial" w:hAnsi="Arial" w:cs="Arial"/>
                <w:bCs/>
                <w:sz w:val="22"/>
                <w:szCs w:val="22"/>
              </w:rPr>
            </w:pPr>
            <w:r w:rsidRPr="00E04DB9">
              <w:rPr>
                <w:rFonts w:ascii="Arial" w:hAnsi="Arial" w:cs="Arial"/>
                <w:bCs/>
                <w:sz w:val="22"/>
                <w:szCs w:val="22"/>
              </w:rPr>
              <w:t xml:space="preserve">Förordning </w:t>
            </w:r>
            <w:r w:rsidR="001513B8" w:rsidRPr="00E04DB9">
              <w:rPr>
                <w:rFonts w:ascii="Arial" w:hAnsi="Arial" w:cs="Arial"/>
                <w:bCs/>
                <w:sz w:val="22"/>
                <w:szCs w:val="22"/>
              </w:rPr>
              <w:t>(</w:t>
            </w:r>
            <w:r w:rsidRPr="00E04DB9">
              <w:rPr>
                <w:rFonts w:ascii="Arial" w:hAnsi="Arial" w:cs="Arial"/>
                <w:bCs/>
                <w:sz w:val="22"/>
                <w:szCs w:val="22"/>
              </w:rPr>
              <w:t>1998:899</w:t>
            </w:r>
            <w:r w:rsidR="001513B8" w:rsidRPr="00E04DB9">
              <w:rPr>
                <w:rFonts w:ascii="Arial" w:hAnsi="Arial" w:cs="Arial"/>
                <w:bCs/>
                <w:sz w:val="22"/>
                <w:szCs w:val="22"/>
              </w:rPr>
              <w:t>)</w:t>
            </w:r>
            <w:r w:rsidRPr="00E04DB9">
              <w:rPr>
                <w:rFonts w:ascii="Arial" w:hAnsi="Arial" w:cs="Arial"/>
                <w:bCs/>
                <w:sz w:val="22"/>
                <w:szCs w:val="22"/>
              </w:rPr>
              <w:t xml:space="preserve"> om miljöfarlig verksamhet och hälsoskydd</w:t>
            </w:r>
          </w:p>
          <w:p w14:paraId="4C5C96B9" w14:textId="77777777" w:rsidR="00045594" w:rsidRPr="002D75AF" w:rsidRDefault="00045594" w:rsidP="00E04DB9">
            <w:pPr>
              <w:spacing w:before="40" w:after="120"/>
              <w:rPr>
                <w:rFonts w:ascii="Arial" w:hAnsi="Arial" w:cs="Arial"/>
                <w:sz w:val="22"/>
                <w:szCs w:val="22"/>
              </w:rPr>
            </w:pPr>
          </w:p>
        </w:tc>
        <w:tc>
          <w:tcPr>
            <w:tcW w:w="2649" w:type="dxa"/>
            <w:shd w:val="clear" w:color="auto" w:fill="auto"/>
          </w:tcPr>
          <w:p w14:paraId="170F153F" w14:textId="77777777" w:rsidR="00045594" w:rsidRPr="002D75AF" w:rsidRDefault="00045594" w:rsidP="00675192">
            <w:pPr>
              <w:spacing w:before="80"/>
              <w:rPr>
                <w:rFonts w:ascii="Arial" w:hAnsi="Arial" w:cs="Arial"/>
                <w:sz w:val="22"/>
                <w:szCs w:val="22"/>
              </w:rPr>
            </w:pPr>
          </w:p>
        </w:tc>
        <w:tc>
          <w:tcPr>
            <w:tcW w:w="2689" w:type="dxa"/>
            <w:shd w:val="clear" w:color="auto" w:fill="auto"/>
          </w:tcPr>
          <w:p w14:paraId="38AEC3CA" w14:textId="77777777" w:rsidR="00045594" w:rsidRPr="00E04DB9" w:rsidRDefault="00045594" w:rsidP="00675192">
            <w:pPr>
              <w:pStyle w:val="Normalwebb"/>
              <w:spacing w:before="40" w:beforeAutospacing="0" w:after="120" w:afterAutospacing="0"/>
              <w:rPr>
                <w:rFonts w:ascii="Arial" w:hAnsi="Arial" w:cs="Arial"/>
                <w:sz w:val="22"/>
                <w:szCs w:val="22"/>
              </w:rPr>
            </w:pPr>
            <w:r w:rsidRPr="00E04DB9">
              <w:rPr>
                <w:rFonts w:ascii="Arial" w:hAnsi="Arial" w:cs="Arial"/>
                <w:bCs/>
                <w:sz w:val="22"/>
                <w:szCs w:val="22"/>
              </w:rPr>
              <w:t xml:space="preserve">Naturvårdsverkets Handbok </w:t>
            </w:r>
            <w:r w:rsidR="001513B8" w:rsidRPr="00E04DB9">
              <w:rPr>
                <w:rFonts w:ascii="Arial" w:hAnsi="Arial" w:cs="Arial"/>
                <w:bCs/>
                <w:sz w:val="22"/>
                <w:szCs w:val="22"/>
              </w:rPr>
              <w:t>(</w:t>
            </w:r>
            <w:r w:rsidRPr="00E04DB9">
              <w:rPr>
                <w:rFonts w:ascii="Arial" w:hAnsi="Arial" w:cs="Arial"/>
                <w:bCs/>
                <w:sz w:val="22"/>
                <w:szCs w:val="22"/>
              </w:rPr>
              <w:t>2003:5</w:t>
            </w:r>
            <w:r w:rsidR="001513B8" w:rsidRPr="00E04DB9">
              <w:rPr>
                <w:rFonts w:ascii="Arial" w:hAnsi="Arial" w:cs="Arial"/>
                <w:bCs/>
                <w:sz w:val="22"/>
                <w:szCs w:val="22"/>
              </w:rPr>
              <w:t>)</w:t>
            </w:r>
            <w:r w:rsidRPr="00E04DB9">
              <w:rPr>
                <w:rFonts w:ascii="Arial" w:hAnsi="Arial" w:cs="Arial"/>
                <w:bCs/>
                <w:sz w:val="22"/>
                <w:szCs w:val="22"/>
              </w:rPr>
              <w:t xml:space="preserve"> tillståndsprövning och anmälan avseende miljöfarlig verksamhet</w:t>
            </w:r>
          </w:p>
          <w:p w14:paraId="2399F52D" w14:textId="77777777" w:rsidR="00045594" w:rsidRPr="00E04DB9" w:rsidRDefault="00045594" w:rsidP="00675192">
            <w:pPr>
              <w:pStyle w:val="Normalwebb"/>
              <w:spacing w:before="40" w:beforeAutospacing="0" w:after="120" w:afterAutospacing="0"/>
              <w:rPr>
                <w:rFonts w:ascii="Arial" w:hAnsi="Arial" w:cs="Arial"/>
                <w:bCs/>
                <w:sz w:val="22"/>
                <w:szCs w:val="22"/>
              </w:rPr>
            </w:pPr>
          </w:p>
        </w:tc>
      </w:tr>
      <w:tr w:rsidR="00045594" w:rsidRPr="00F224F3" w14:paraId="68CD9D66" w14:textId="77777777" w:rsidTr="00E47E11">
        <w:trPr>
          <w:cantSplit/>
        </w:trPr>
        <w:tc>
          <w:tcPr>
            <w:tcW w:w="1992" w:type="dxa"/>
            <w:shd w:val="clear" w:color="auto" w:fill="auto"/>
          </w:tcPr>
          <w:p w14:paraId="3E2C2A29" w14:textId="77777777" w:rsidR="00045594" w:rsidRPr="00E04DB9" w:rsidRDefault="00045594" w:rsidP="00675192">
            <w:pPr>
              <w:spacing w:before="40" w:after="120"/>
              <w:rPr>
                <w:rStyle w:val="Stark"/>
                <w:rFonts w:ascii="Arial" w:hAnsi="Arial" w:cs="Arial"/>
                <w:b w:val="0"/>
                <w:sz w:val="22"/>
                <w:szCs w:val="22"/>
              </w:rPr>
            </w:pPr>
            <w:r w:rsidRPr="00E04DB9">
              <w:rPr>
                <w:rStyle w:val="Stark"/>
                <w:rFonts w:ascii="Arial" w:hAnsi="Arial" w:cs="Arial"/>
                <w:b w:val="0"/>
                <w:sz w:val="22"/>
                <w:szCs w:val="22"/>
              </w:rPr>
              <w:t>10 kap</w:t>
            </w:r>
            <w:r w:rsidR="000C0B33">
              <w:rPr>
                <w:rStyle w:val="Stark"/>
                <w:rFonts w:ascii="Arial" w:hAnsi="Arial" w:cs="Arial"/>
                <w:b w:val="0"/>
                <w:sz w:val="22"/>
                <w:szCs w:val="22"/>
              </w:rPr>
              <w:t>.</w:t>
            </w:r>
            <w:r w:rsidRPr="00E04DB9">
              <w:rPr>
                <w:rStyle w:val="Stark"/>
                <w:rFonts w:ascii="Arial" w:hAnsi="Arial" w:cs="Arial"/>
                <w:b w:val="0"/>
                <w:sz w:val="22"/>
                <w:szCs w:val="22"/>
              </w:rPr>
              <w:t xml:space="preserve"> </w:t>
            </w:r>
            <w:r w:rsidRPr="00E04DB9">
              <w:rPr>
                <w:rFonts w:ascii="Arial" w:hAnsi="Arial" w:cs="Arial"/>
                <w:bCs/>
                <w:sz w:val="22"/>
                <w:szCs w:val="22"/>
              </w:rPr>
              <w:br/>
            </w:r>
            <w:r w:rsidR="000C0B33">
              <w:rPr>
                <w:rFonts w:ascii="Arial" w:hAnsi="Arial" w:cs="Arial"/>
                <w:bCs/>
                <w:sz w:val="22"/>
                <w:szCs w:val="22"/>
              </w:rPr>
              <w:t>Verksamheter som orsakar miljöskador</w:t>
            </w:r>
            <w:r w:rsidR="000C0B33">
              <w:rPr>
                <w:rFonts w:ascii="Arial" w:hAnsi="Arial" w:cs="Arial"/>
                <w:bCs/>
                <w:sz w:val="22"/>
                <w:szCs w:val="22"/>
              </w:rPr>
              <w:br/>
              <w:t>(</w:t>
            </w:r>
            <w:r w:rsidRPr="00E04DB9">
              <w:rPr>
                <w:rFonts w:ascii="Arial" w:hAnsi="Arial" w:cs="Arial"/>
                <w:bCs/>
                <w:sz w:val="22"/>
                <w:szCs w:val="22"/>
              </w:rPr>
              <w:t>Förorenade områden</w:t>
            </w:r>
            <w:r w:rsidR="000C0B33">
              <w:rPr>
                <w:rFonts w:ascii="Arial" w:hAnsi="Arial" w:cs="Arial"/>
                <w:bCs/>
                <w:sz w:val="22"/>
                <w:szCs w:val="22"/>
              </w:rPr>
              <w:t>)</w:t>
            </w:r>
          </w:p>
        </w:tc>
        <w:tc>
          <w:tcPr>
            <w:tcW w:w="1992" w:type="dxa"/>
            <w:shd w:val="clear" w:color="auto" w:fill="auto"/>
          </w:tcPr>
          <w:p w14:paraId="3F5A2FE0" w14:textId="77777777" w:rsidR="00045594" w:rsidRPr="00E04DB9" w:rsidRDefault="00045594" w:rsidP="00675192">
            <w:pPr>
              <w:spacing w:before="40" w:after="120"/>
              <w:rPr>
                <w:rFonts w:ascii="Arial" w:hAnsi="Arial" w:cs="Arial"/>
                <w:bCs/>
                <w:sz w:val="22"/>
                <w:szCs w:val="22"/>
              </w:rPr>
            </w:pPr>
            <w:r w:rsidRPr="00E04DB9">
              <w:rPr>
                <w:rFonts w:ascii="Arial" w:hAnsi="Arial" w:cs="Arial"/>
                <w:bCs/>
                <w:sz w:val="22"/>
                <w:szCs w:val="22"/>
              </w:rPr>
              <w:t xml:space="preserve">Förordning </w:t>
            </w:r>
            <w:r w:rsidR="001513B8" w:rsidRPr="00E04DB9">
              <w:rPr>
                <w:rFonts w:ascii="Arial" w:hAnsi="Arial" w:cs="Arial"/>
                <w:bCs/>
                <w:sz w:val="22"/>
                <w:szCs w:val="22"/>
              </w:rPr>
              <w:t>(</w:t>
            </w:r>
            <w:r w:rsidRPr="00E04DB9">
              <w:rPr>
                <w:rFonts w:ascii="Arial" w:hAnsi="Arial" w:cs="Arial"/>
                <w:bCs/>
                <w:sz w:val="22"/>
                <w:szCs w:val="22"/>
              </w:rPr>
              <w:t>1998:930</w:t>
            </w:r>
            <w:r w:rsidR="001513B8" w:rsidRPr="00E04DB9">
              <w:rPr>
                <w:rFonts w:ascii="Arial" w:hAnsi="Arial" w:cs="Arial"/>
                <w:bCs/>
                <w:sz w:val="22"/>
                <w:szCs w:val="22"/>
              </w:rPr>
              <w:t>)</w:t>
            </w:r>
            <w:r w:rsidRPr="00E04DB9">
              <w:rPr>
                <w:rFonts w:ascii="Arial" w:hAnsi="Arial" w:cs="Arial"/>
                <w:bCs/>
                <w:sz w:val="22"/>
                <w:szCs w:val="22"/>
              </w:rPr>
              <w:t xml:space="preserve"> om miljöriskområden </w:t>
            </w:r>
          </w:p>
          <w:p w14:paraId="01EB7B12" w14:textId="77777777" w:rsidR="00045594" w:rsidRPr="00E04DB9" w:rsidRDefault="00045594" w:rsidP="00046F5A">
            <w:pPr>
              <w:spacing w:before="40" w:after="120"/>
              <w:rPr>
                <w:rFonts w:ascii="Arial" w:hAnsi="Arial" w:cs="Arial"/>
                <w:bCs/>
                <w:sz w:val="22"/>
                <w:szCs w:val="22"/>
              </w:rPr>
            </w:pPr>
            <w:r w:rsidRPr="00E04DB9">
              <w:rPr>
                <w:rFonts w:ascii="Arial" w:hAnsi="Arial" w:cs="Arial"/>
                <w:bCs/>
                <w:sz w:val="22"/>
                <w:szCs w:val="22"/>
              </w:rPr>
              <w:t xml:space="preserve">Förordning </w:t>
            </w:r>
            <w:r w:rsidR="001513B8" w:rsidRPr="00E04DB9">
              <w:rPr>
                <w:rFonts w:ascii="Arial" w:hAnsi="Arial" w:cs="Arial"/>
                <w:bCs/>
                <w:sz w:val="22"/>
                <w:szCs w:val="22"/>
              </w:rPr>
              <w:t>(</w:t>
            </w:r>
            <w:r w:rsidRPr="00E04DB9">
              <w:rPr>
                <w:rFonts w:ascii="Arial" w:hAnsi="Arial" w:cs="Arial"/>
                <w:bCs/>
                <w:sz w:val="22"/>
                <w:szCs w:val="22"/>
              </w:rPr>
              <w:t>2004:100</w:t>
            </w:r>
            <w:r w:rsidR="001513B8" w:rsidRPr="00E04DB9">
              <w:rPr>
                <w:rFonts w:ascii="Arial" w:hAnsi="Arial" w:cs="Arial"/>
                <w:bCs/>
                <w:sz w:val="22"/>
                <w:szCs w:val="22"/>
              </w:rPr>
              <w:t>)</w:t>
            </w:r>
            <w:r w:rsidRPr="00E04DB9">
              <w:rPr>
                <w:rFonts w:ascii="Arial" w:hAnsi="Arial" w:cs="Arial"/>
                <w:bCs/>
                <w:sz w:val="22"/>
                <w:szCs w:val="22"/>
              </w:rPr>
              <w:t xml:space="preserve"> om </w:t>
            </w:r>
            <w:r w:rsidR="00046F5A" w:rsidRPr="00E04DB9">
              <w:rPr>
                <w:rFonts w:ascii="Arial" w:hAnsi="Arial" w:cs="Arial"/>
                <w:bCs/>
                <w:sz w:val="22"/>
                <w:szCs w:val="22"/>
              </w:rPr>
              <w:t>avhjälpande av föroreningsskador och statligt stöd för sådant avhjälpande</w:t>
            </w:r>
          </w:p>
          <w:p w14:paraId="41DD1B16" w14:textId="77777777" w:rsidR="00046F5A" w:rsidRPr="00E04DB9" w:rsidRDefault="00046F5A" w:rsidP="00046F5A">
            <w:pPr>
              <w:spacing w:before="40" w:after="120"/>
              <w:rPr>
                <w:rFonts w:ascii="Arial" w:hAnsi="Arial" w:cs="Arial"/>
                <w:bCs/>
                <w:sz w:val="22"/>
                <w:szCs w:val="22"/>
              </w:rPr>
            </w:pPr>
            <w:r w:rsidRPr="00E04DB9">
              <w:rPr>
                <w:rFonts w:ascii="Arial" w:hAnsi="Arial" w:cs="Arial"/>
                <w:bCs/>
                <w:sz w:val="22"/>
                <w:szCs w:val="22"/>
              </w:rPr>
              <w:t>Förordning (2007:667) om allvarliga miljöskador</w:t>
            </w:r>
          </w:p>
        </w:tc>
        <w:tc>
          <w:tcPr>
            <w:tcW w:w="2649" w:type="dxa"/>
            <w:shd w:val="clear" w:color="auto" w:fill="auto"/>
          </w:tcPr>
          <w:p w14:paraId="5A64E1A7" w14:textId="77777777" w:rsidR="00045594" w:rsidRPr="002D75AF" w:rsidRDefault="00045594" w:rsidP="00675192">
            <w:pPr>
              <w:spacing w:before="80"/>
              <w:rPr>
                <w:rFonts w:ascii="Arial" w:hAnsi="Arial" w:cs="Arial"/>
                <w:sz w:val="22"/>
                <w:szCs w:val="22"/>
              </w:rPr>
            </w:pPr>
          </w:p>
        </w:tc>
        <w:tc>
          <w:tcPr>
            <w:tcW w:w="2689" w:type="dxa"/>
            <w:shd w:val="clear" w:color="auto" w:fill="auto"/>
          </w:tcPr>
          <w:p w14:paraId="2A02DA60" w14:textId="6FF865CF" w:rsidR="00045594" w:rsidRPr="007627AA" w:rsidRDefault="00045594" w:rsidP="00675192">
            <w:pPr>
              <w:pStyle w:val="Normalwebb"/>
              <w:spacing w:before="40" w:beforeAutospacing="0" w:after="120" w:afterAutospacing="0"/>
              <w:rPr>
                <w:rStyle w:val="Stark"/>
                <w:rFonts w:ascii="Arial" w:hAnsi="Arial" w:cs="Arial"/>
                <w:b w:val="0"/>
                <w:sz w:val="22"/>
                <w:szCs w:val="22"/>
              </w:rPr>
            </w:pPr>
            <w:r w:rsidRPr="007627AA">
              <w:rPr>
                <w:rStyle w:val="Stark"/>
                <w:rFonts w:ascii="Arial" w:hAnsi="Arial" w:cs="Arial"/>
                <w:b w:val="0"/>
                <w:sz w:val="22"/>
                <w:szCs w:val="22"/>
              </w:rPr>
              <w:t xml:space="preserve">Naturvårdsverkets </w:t>
            </w:r>
            <w:r w:rsidR="0083601A" w:rsidRPr="007627AA">
              <w:rPr>
                <w:rStyle w:val="Stark"/>
                <w:rFonts w:ascii="Arial" w:hAnsi="Arial" w:cs="Arial"/>
                <w:b w:val="0"/>
                <w:sz w:val="22"/>
                <w:szCs w:val="22"/>
              </w:rPr>
              <w:t>vägledning om</w:t>
            </w:r>
            <w:r w:rsidRPr="007627AA">
              <w:rPr>
                <w:rStyle w:val="Stark"/>
                <w:rFonts w:ascii="Arial" w:hAnsi="Arial" w:cs="Arial"/>
                <w:b w:val="0"/>
                <w:sz w:val="22"/>
                <w:szCs w:val="22"/>
              </w:rPr>
              <w:t xml:space="preserve"> förorenade områden</w:t>
            </w:r>
            <w:r w:rsidR="0083601A" w:rsidRPr="00B756A6">
              <w:rPr>
                <w:rStyle w:val="Stark"/>
                <w:rFonts w:ascii="Arial" w:hAnsi="Arial" w:cs="Arial"/>
                <w:b w:val="0"/>
                <w:sz w:val="22"/>
                <w:szCs w:val="22"/>
              </w:rPr>
              <w:t>, bl.a.</w:t>
            </w:r>
            <w:r w:rsidR="00774484" w:rsidRPr="00B756A6">
              <w:rPr>
                <w:rStyle w:val="Stark"/>
                <w:rFonts w:ascii="Arial" w:hAnsi="Arial" w:cs="Arial"/>
                <w:b w:val="0"/>
                <w:sz w:val="22"/>
                <w:szCs w:val="22"/>
              </w:rPr>
              <w:t xml:space="preserve"> generella riktvärden för förorenad mark</w:t>
            </w:r>
            <w:r w:rsidR="007627AA" w:rsidRPr="00B756A6">
              <w:rPr>
                <w:rStyle w:val="Stark"/>
                <w:rFonts w:ascii="Arial" w:hAnsi="Arial" w:cs="Arial"/>
                <w:b w:val="0"/>
                <w:sz w:val="22"/>
                <w:szCs w:val="22"/>
              </w:rPr>
              <w:t xml:space="preserve"> (webb)</w:t>
            </w:r>
            <w:r w:rsidR="00F23D56">
              <w:rPr>
                <w:rStyle w:val="Fotnotsreferens"/>
                <w:rFonts w:ascii="Arial" w:hAnsi="Arial" w:cs="Arial"/>
                <w:bCs/>
                <w:sz w:val="22"/>
                <w:szCs w:val="22"/>
              </w:rPr>
              <w:footnoteReference w:id="5"/>
            </w:r>
          </w:p>
          <w:p w14:paraId="0549C362" w14:textId="42750EFB" w:rsidR="007627AA" w:rsidRDefault="007627AA" w:rsidP="00675192">
            <w:pPr>
              <w:pStyle w:val="Normalwebb"/>
              <w:spacing w:before="40" w:beforeAutospacing="0" w:after="120" w:afterAutospacing="0"/>
              <w:rPr>
                <w:rFonts w:ascii="Arial" w:hAnsi="Arial" w:cs="Arial"/>
                <w:bCs/>
                <w:sz w:val="22"/>
                <w:szCs w:val="22"/>
              </w:rPr>
            </w:pPr>
            <w:r>
              <w:rPr>
                <w:rFonts w:ascii="Arial" w:hAnsi="Arial" w:cs="Arial"/>
                <w:bCs/>
                <w:sz w:val="22"/>
                <w:szCs w:val="22"/>
              </w:rPr>
              <w:t>Naturvårdsverkets vägledning om statligt stöd för sanering av förorenade områden inför bostadsbyggande</w:t>
            </w:r>
            <w:r w:rsidR="00F23D56">
              <w:rPr>
                <w:rFonts w:ascii="Arial" w:hAnsi="Arial" w:cs="Arial"/>
                <w:bCs/>
                <w:sz w:val="22"/>
                <w:szCs w:val="22"/>
              </w:rPr>
              <w:t xml:space="preserve"> (webb)</w:t>
            </w:r>
            <w:r w:rsidR="00F23D56">
              <w:rPr>
                <w:rStyle w:val="Fotnotsreferens"/>
                <w:rFonts w:ascii="Arial" w:hAnsi="Arial" w:cs="Arial"/>
                <w:bCs/>
                <w:sz w:val="22"/>
                <w:szCs w:val="22"/>
              </w:rPr>
              <w:footnoteReference w:id="6"/>
            </w:r>
          </w:p>
          <w:p w14:paraId="6B319929" w14:textId="1EF40D30" w:rsidR="007627AA" w:rsidRPr="007627AA" w:rsidRDefault="007627AA" w:rsidP="00675192">
            <w:pPr>
              <w:pStyle w:val="Normalwebb"/>
              <w:spacing w:before="40" w:beforeAutospacing="0" w:after="120" w:afterAutospacing="0"/>
              <w:rPr>
                <w:rFonts w:ascii="Arial" w:hAnsi="Arial" w:cs="Arial"/>
                <w:bCs/>
                <w:sz w:val="22"/>
                <w:szCs w:val="22"/>
              </w:rPr>
            </w:pPr>
            <w:r>
              <w:rPr>
                <w:rFonts w:ascii="Arial" w:hAnsi="Arial" w:cs="Arial"/>
                <w:bCs/>
                <w:sz w:val="22"/>
                <w:szCs w:val="22"/>
              </w:rPr>
              <w:t>Naturvårdsverkets vägledning om riskbedömning av förorenade områden</w:t>
            </w:r>
            <w:r w:rsidR="00F23D56">
              <w:rPr>
                <w:rFonts w:ascii="Arial" w:hAnsi="Arial" w:cs="Arial"/>
                <w:bCs/>
                <w:sz w:val="22"/>
                <w:szCs w:val="22"/>
              </w:rPr>
              <w:t xml:space="preserve"> (webb)</w:t>
            </w:r>
            <w:r w:rsidR="00F23D56">
              <w:rPr>
                <w:rStyle w:val="Fotnotsreferens"/>
                <w:rFonts w:ascii="Arial" w:hAnsi="Arial" w:cs="Arial"/>
                <w:bCs/>
                <w:sz w:val="22"/>
                <w:szCs w:val="22"/>
              </w:rPr>
              <w:footnoteReference w:id="7"/>
            </w:r>
          </w:p>
        </w:tc>
      </w:tr>
      <w:tr w:rsidR="00E61B6F" w:rsidRPr="004B4A09" w14:paraId="2C06F3CC" w14:textId="77777777" w:rsidTr="00E47E11">
        <w:trPr>
          <w:cantSplit/>
        </w:trPr>
        <w:tc>
          <w:tcPr>
            <w:tcW w:w="1992" w:type="dxa"/>
            <w:shd w:val="clear" w:color="auto" w:fill="auto"/>
          </w:tcPr>
          <w:p w14:paraId="4CBC9137" w14:textId="77777777" w:rsidR="00B94113" w:rsidRPr="00E04DB9" w:rsidRDefault="00B94113" w:rsidP="00B94113">
            <w:pPr>
              <w:spacing w:before="40" w:after="0"/>
              <w:rPr>
                <w:rStyle w:val="Stark"/>
                <w:rFonts w:ascii="Arial" w:hAnsi="Arial" w:cs="Arial"/>
                <w:b w:val="0"/>
                <w:sz w:val="22"/>
                <w:szCs w:val="22"/>
              </w:rPr>
            </w:pPr>
            <w:r w:rsidRPr="00E04DB9">
              <w:rPr>
                <w:rStyle w:val="Stark"/>
                <w:rFonts w:ascii="Arial" w:hAnsi="Arial" w:cs="Arial"/>
                <w:b w:val="0"/>
                <w:sz w:val="22"/>
                <w:szCs w:val="22"/>
              </w:rPr>
              <w:t>14 kap</w:t>
            </w:r>
            <w:r>
              <w:rPr>
                <w:rStyle w:val="Stark"/>
                <w:rFonts w:ascii="Arial" w:hAnsi="Arial" w:cs="Arial"/>
                <w:b w:val="0"/>
                <w:sz w:val="22"/>
                <w:szCs w:val="22"/>
              </w:rPr>
              <w:t>.</w:t>
            </w:r>
          </w:p>
          <w:p w14:paraId="332CD952" w14:textId="791BBFCC" w:rsidR="00E61B6F" w:rsidRPr="00E04DB9" w:rsidRDefault="00B94113" w:rsidP="00B94113">
            <w:pPr>
              <w:spacing w:before="40" w:after="0"/>
              <w:rPr>
                <w:rStyle w:val="Stark"/>
                <w:rFonts w:ascii="Arial" w:hAnsi="Arial" w:cs="Arial"/>
                <w:b w:val="0"/>
                <w:sz w:val="22"/>
                <w:szCs w:val="22"/>
              </w:rPr>
            </w:pPr>
            <w:r w:rsidRPr="00E04DB9">
              <w:rPr>
                <w:rStyle w:val="Stark"/>
                <w:rFonts w:ascii="Arial" w:hAnsi="Arial" w:cs="Arial"/>
                <w:b w:val="0"/>
                <w:sz w:val="22"/>
                <w:szCs w:val="22"/>
              </w:rPr>
              <w:t xml:space="preserve">Kemiska </w:t>
            </w:r>
            <w:r>
              <w:rPr>
                <w:rStyle w:val="Stark"/>
                <w:rFonts w:ascii="Arial" w:hAnsi="Arial" w:cs="Arial"/>
                <w:b w:val="0"/>
                <w:sz w:val="22"/>
                <w:szCs w:val="22"/>
              </w:rPr>
              <w:t xml:space="preserve">produkter </w:t>
            </w:r>
            <w:r w:rsidRPr="00E04DB9">
              <w:rPr>
                <w:rStyle w:val="Stark"/>
                <w:rFonts w:ascii="Arial" w:hAnsi="Arial" w:cs="Arial"/>
                <w:b w:val="0"/>
                <w:sz w:val="22"/>
                <w:szCs w:val="22"/>
              </w:rPr>
              <w:t>och biotekniska organismer</w:t>
            </w:r>
          </w:p>
        </w:tc>
        <w:tc>
          <w:tcPr>
            <w:tcW w:w="1992" w:type="dxa"/>
            <w:shd w:val="clear" w:color="auto" w:fill="auto"/>
          </w:tcPr>
          <w:p w14:paraId="5A99F495" w14:textId="77777777" w:rsidR="00E61B6F" w:rsidRPr="00E04DB9" w:rsidRDefault="00E61B6F" w:rsidP="00675192">
            <w:pPr>
              <w:spacing w:before="40" w:after="120"/>
              <w:rPr>
                <w:rFonts w:ascii="Arial" w:hAnsi="Arial" w:cs="Arial"/>
                <w:bCs/>
                <w:sz w:val="22"/>
                <w:szCs w:val="22"/>
              </w:rPr>
            </w:pPr>
            <w:r w:rsidRPr="00E04DB9">
              <w:rPr>
                <w:rFonts w:ascii="Arial" w:hAnsi="Arial" w:cs="Arial"/>
                <w:bCs/>
                <w:sz w:val="22"/>
                <w:szCs w:val="22"/>
              </w:rPr>
              <w:t>Förordning (2012:861) om farliga ämnen i elektrisk och elektronisk utrustning</w:t>
            </w:r>
          </w:p>
        </w:tc>
        <w:tc>
          <w:tcPr>
            <w:tcW w:w="2649" w:type="dxa"/>
            <w:shd w:val="clear" w:color="auto" w:fill="auto"/>
          </w:tcPr>
          <w:p w14:paraId="5F48D124" w14:textId="77777777" w:rsidR="00E61B6F" w:rsidRPr="002D75AF" w:rsidRDefault="00E61B6F" w:rsidP="00675192">
            <w:pPr>
              <w:spacing w:before="80"/>
              <w:rPr>
                <w:rFonts w:ascii="Arial" w:hAnsi="Arial" w:cs="Arial"/>
                <w:sz w:val="22"/>
                <w:szCs w:val="22"/>
              </w:rPr>
            </w:pPr>
          </w:p>
        </w:tc>
        <w:tc>
          <w:tcPr>
            <w:tcW w:w="2689" w:type="dxa"/>
            <w:shd w:val="clear" w:color="auto" w:fill="auto"/>
          </w:tcPr>
          <w:p w14:paraId="078C4A31" w14:textId="77777777" w:rsidR="00E61B6F" w:rsidRPr="00E04DB9" w:rsidRDefault="00E61B6F" w:rsidP="00675192">
            <w:pPr>
              <w:pStyle w:val="Normalwebb"/>
              <w:spacing w:before="40" w:beforeAutospacing="0" w:after="120" w:afterAutospacing="0"/>
              <w:rPr>
                <w:rStyle w:val="Stark"/>
                <w:rFonts w:ascii="Arial" w:hAnsi="Arial" w:cs="Arial"/>
                <w:b w:val="0"/>
                <w:sz w:val="22"/>
                <w:szCs w:val="22"/>
              </w:rPr>
            </w:pPr>
          </w:p>
        </w:tc>
      </w:tr>
      <w:tr w:rsidR="00E61B6F" w:rsidRPr="004B4A09" w14:paraId="1E088099" w14:textId="77777777" w:rsidTr="00E47E11">
        <w:trPr>
          <w:cantSplit/>
        </w:trPr>
        <w:tc>
          <w:tcPr>
            <w:tcW w:w="1992" w:type="dxa"/>
            <w:shd w:val="clear" w:color="auto" w:fill="auto"/>
          </w:tcPr>
          <w:p w14:paraId="21C3A337" w14:textId="77777777" w:rsidR="00E61B6F" w:rsidRPr="00E04DB9" w:rsidRDefault="00E61B6F" w:rsidP="00E47E11">
            <w:pPr>
              <w:spacing w:before="40" w:after="0"/>
              <w:rPr>
                <w:rStyle w:val="Stark"/>
                <w:rFonts w:ascii="Arial" w:hAnsi="Arial" w:cs="Arial"/>
                <w:b w:val="0"/>
                <w:sz w:val="22"/>
                <w:szCs w:val="22"/>
              </w:rPr>
            </w:pPr>
          </w:p>
        </w:tc>
        <w:tc>
          <w:tcPr>
            <w:tcW w:w="1992" w:type="dxa"/>
            <w:shd w:val="clear" w:color="auto" w:fill="auto"/>
          </w:tcPr>
          <w:p w14:paraId="6959411B" w14:textId="29BB473D" w:rsidR="00E61B6F" w:rsidRPr="00E04DB9" w:rsidRDefault="00E61B6F" w:rsidP="00E61B6F">
            <w:pPr>
              <w:spacing w:before="40" w:after="120"/>
              <w:rPr>
                <w:rFonts w:ascii="Arial" w:hAnsi="Arial" w:cs="Arial"/>
                <w:bCs/>
                <w:sz w:val="22"/>
                <w:szCs w:val="22"/>
              </w:rPr>
            </w:pPr>
            <w:r w:rsidRPr="00E04DB9">
              <w:rPr>
                <w:rFonts w:ascii="Arial" w:hAnsi="Arial" w:cs="Arial"/>
                <w:bCs/>
                <w:sz w:val="22"/>
                <w:szCs w:val="22"/>
              </w:rPr>
              <w:t xml:space="preserve">EU-förordning </w:t>
            </w:r>
            <w:r w:rsidR="00B756A6">
              <w:rPr>
                <w:rFonts w:ascii="Arial" w:hAnsi="Arial" w:cs="Arial"/>
                <w:bCs/>
                <w:sz w:val="22"/>
                <w:szCs w:val="22"/>
              </w:rPr>
              <w:t xml:space="preserve">2019/1021 </w:t>
            </w:r>
            <w:r w:rsidRPr="00E04DB9">
              <w:rPr>
                <w:rFonts w:ascii="Arial" w:hAnsi="Arial" w:cs="Arial"/>
                <w:bCs/>
                <w:sz w:val="22"/>
                <w:szCs w:val="22"/>
              </w:rPr>
              <w:t>om långlivade organiska föroreningar (</w:t>
            </w:r>
            <w:proofErr w:type="spellStart"/>
            <w:r w:rsidRPr="00E04DB9">
              <w:rPr>
                <w:rFonts w:ascii="Arial" w:hAnsi="Arial" w:cs="Arial"/>
                <w:bCs/>
                <w:sz w:val="22"/>
                <w:szCs w:val="22"/>
              </w:rPr>
              <w:t>POPs</w:t>
            </w:r>
            <w:proofErr w:type="spellEnd"/>
            <w:r w:rsidRPr="00E04DB9">
              <w:rPr>
                <w:rFonts w:ascii="Arial" w:hAnsi="Arial" w:cs="Arial"/>
                <w:bCs/>
                <w:sz w:val="22"/>
                <w:szCs w:val="22"/>
              </w:rPr>
              <w:t>)</w:t>
            </w:r>
          </w:p>
        </w:tc>
        <w:tc>
          <w:tcPr>
            <w:tcW w:w="2649" w:type="dxa"/>
            <w:shd w:val="clear" w:color="auto" w:fill="auto"/>
          </w:tcPr>
          <w:p w14:paraId="202397A1" w14:textId="77777777" w:rsidR="00E61B6F" w:rsidRPr="002D75AF" w:rsidRDefault="00E61B6F" w:rsidP="00675192">
            <w:pPr>
              <w:spacing w:before="80"/>
              <w:rPr>
                <w:rFonts w:ascii="Arial" w:hAnsi="Arial" w:cs="Arial"/>
                <w:sz w:val="22"/>
                <w:szCs w:val="22"/>
              </w:rPr>
            </w:pPr>
          </w:p>
        </w:tc>
        <w:tc>
          <w:tcPr>
            <w:tcW w:w="2689" w:type="dxa"/>
            <w:shd w:val="clear" w:color="auto" w:fill="auto"/>
          </w:tcPr>
          <w:p w14:paraId="107CC7C5" w14:textId="77777777" w:rsidR="00E61B6F" w:rsidRPr="00E04DB9" w:rsidRDefault="00E61B6F" w:rsidP="00675192">
            <w:pPr>
              <w:pStyle w:val="Normalwebb"/>
              <w:spacing w:before="40" w:beforeAutospacing="0" w:after="120" w:afterAutospacing="0"/>
              <w:rPr>
                <w:rStyle w:val="Stark"/>
                <w:rFonts w:ascii="Arial" w:hAnsi="Arial" w:cs="Arial"/>
                <w:b w:val="0"/>
                <w:sz w:val="22"/>
                <w:szCs w:val="22"/>
              </w:rPr>
            </w:pPr>
          </w:p>
        </w:tc>
      </w:tr>
      <w:tr w:rsidR="00045594" w:rsidRPr="004B4A09" w14:paraId="0794E205" w14:textId="77777777" w:rsidTr="00E47E11">
        <w:trPr>
          <w:cantSplit/>
        </w:trPr>
        <w:tc>
          <w:tcPr>
            <w:tcW w:w="1992" w:type="dxa"/>
            <w:shd w:val="clear" w:color="auto" w:fill="auto"/>
          </w:tcPr>
          <w:p w14:paraId="473A319E" w14:textId="77777777" w:rsidR="00045594" w:rsidRPr="00E04DB9" w:rsidRDefault="00045594" w:rsidP="00675192">
            <w:pPr>
              <w:spacing w:before="40" w:after="120"/>
              <w:rPr>
                <w:rFonts w:ascii="Arial" w:hAnsi="Arial" w:cs="Arial"/>
                <w:bCs/>
                <w:sz w:val="22"/>
                <w:szCs w:val="22"/>
              </w:rPr>
            </w:pPr>
            <w:r w:rsidRPr="00E04DB9">
              <w:rPr>
                <w:rStyle w:val="Stark"/>
                <w:rFonts w:ascii="Arial" w:hAnsi="Arial" w:cs="Arial"/>
                <w:b w:val="0"/>
                <w:sz w:val="22"/>
                <w:szCs w:val="22"/>
              </w:rPr>
              <w:lastRenderedPageBreak/>
              <w:t>15 kap</w:t>
            </w:r>
            <w:r w:rsidR="000C0B33">
              <w:rPr>
                <w:rStyle w:val="Stark"/>
                <w:rFonts w:ascii="Arial" w:hAnsi="Arial" w:cs="Arial"/>
                <w:b w:val="0"/>
                <w:sz w:val="22"/>
                <w:szCs w:val="22"/>
              </w:rPr>
              <w:t>.</w:t>
            </w:r>
            <w:r w:rsidRPr="00E04DB9">
              <w:rPr>
                <w:rStyle w:val="Stark"/>
                <w:rFonts w:ascii="Arial" w:hAnsi="Arial" w:cs="Arial"/>
                <w:b w:val="0"/>
                <w:sz w:val="22"/>
                <w:szCs w:val="22"/>
              </w:rPr>
              <w:t xml:space="preserve"> </w:t>
            </w:r>
            <w:r w:rsidRPr="00E04DB9">
              <w:rPr>
                <w:rFonts w:ascii="Arial" w:hAnsi="Arial" w:cs="Arial"/>
                <w:bCs/>
                <w:sz w:val="22"/>
                <w:szCs w:val="22"/>
              </w:rPr>
              <w:br/>
              <w:t>Avfall</w:t>
            </w:r>
            <w:r w:rsidR="000C0B33">
              <w:rPr>
                <w:rFonts w:ascii="Arial" w:hAnsi="Arial" w:cs="Arial"/>
                <w:bCs/>
                <w:sz w:val="22"/>
                <w:szCs w:val="22"/>
              </w:rPr>
              <w:br/>
              <w:t>(inkl.</w:t>
            </w:r>
            <w:r w:rsidRPr="00E04DB9">
              <w:rPr>
                <w:rFonts w:ascii="Arial" w:hAnsi="Arial" w:cs="Arial"/>
                <w:bCs/>
                <w:sz w:val="22"/>
                <w:szCs w:val="22"/>
              </w:rPr>
              <w:t xml:space="preserve"> producentansvar</w:t>
            </w:r>
            <w:r w:rsidR="000C0B33">
              <w:rPr>
                <w:rFonts w:ascii="Arial" w:hAnsi="Arial" w:cs="Arial"/>
                <w:bCs/>
                <w:sz w:val="22"/>
                <w:szCs w:val="22"/>
              </w:rPr>
              <w:t>)</w:t>
            </w:r>
          </w:p>
          <w:p w14:paraId="1E8E518B" w14:textId="255DA98B" w:rsidR="007D19FD" w:rsidRPr="00E04DB9" w:rsidRDefault="007D19FD" w:rsidP="00675192">
            <w:pPr>
              <w:spacing w:before="40" w:after="120"/>
              <w:rPr>
                <w:rFonts w:ascii="Arial" w:hAnsi="Arial" w:cs="Arial"/>
                <w:sz w:val="22"/>
                <w:szCs w:val="22"/>
              </w:rPr>
            </w:pPr>
            <w:r w:rsidRPr="00E04DB9">
              <w:rPr>
                <w:rFonts w:ascii="Arial" w:hAnsi="Arial" w:cs="Arial"/>
                <w:bCs/>
                <w:sz w:val="22"/>
                <w:szCs w:val="22"/>
              </w:rPr>
              <w:t xml:space="preserve">10 </w:t>
            </w:r>
            <w:r w:rsidR="000B43AF">
              <w:rPr>
                <w:rFonts w:ascii="Arial" w:hAnsi="Arial" w:cs="Arial"/>
                <w:bCs/>
                <w:sz w:val="22"/>
                <w:szCs w:val="22"/>
              </w:rPr>
              <w:t>k</w:t>
            </w:r>
            <w:r w:rsidRPr="00E04DB9">
              <w:rPr>
                <w:rFonts w:ascii="Arial" w:hAnsi="Arial" w:cs="Arial"/>
                <w:bCs/>
                <w:sz w:val="22"/>
                <w:szCs w:val="22"/>
              </w:rPr>
              <w:t>ap</w:t>
            </w:r>
            <w:r w:rsidR="000B43AF">
              <w:rPr>
                <w:rFonts w:ascii="Arial" w:hAnsi="Arial" w:cs="Arial"/>
                <w:bCs/>
                <w:sz w:val="22"/>
                <w:szCs w:val="22"/>
              </w:rPr>
              <w:t>.</w:t>
            </w:r>
            <w:r w:rsidRPr="00E04DB9">
              <w:rPr>
                <w:rFonts w:ascii="Arial" w:hAnsi="Arial" w:cs="Arial"/>
                <w:bCs/>
                <w:sz w:val="22"/>
                <w:szCs w:val="22"/>
              </w:rPr>
              <w:t xml:space="preserve"> 5-6</w:t>
            </w:r>
            <w:r w:rsidR="000B43AF">
              <w:rPr>
                <w:rFonts w:ascii="Arial" w:hAnsi="Arial" w:cs="Arial"/>
                <w:bCs/>
                <w:sz w:val="22"/>
                <w:szCs w:val="22"/>
              </w:rPr>
              <w:t xml:space="preserve"> §§</w:t>
            </w:r>
            <w:r w:rsidRPr="00E04DB9">
              <w:rPr>
                <w:rFonts w:ascii="Arial" w:hAnsi="Arial" w:cs="Arial"/>
                <w:bCs/>
                <w:sz w:val="22"/>
                <w:szCs w:val="22"/>
              </w:rPr>
              <w:t xml:space="preserve"> </w:t>
            </w:r>
            <w:r w:rsidR="000B43AF">
              <w:rPr>
                <w:rFonts w:ascii="Arial" w:hAnsi="Arial" w:cs="Arial"/>
                <w:bCs/>
                <w:sz w:val="22"/>
                <w:szCs w:val="22"/>
              </w:rPr>
              <w:t>p</w:t>
            </w:r>
            <w:r w:rsidR="000B43AF" w:rsidRPr="007B5B1D">
              <w:rPr>
                <w:rFonts w:ascii="Arial" w:hAnsi="Arial" w:cs="Arial"/>
                <w:bCs/>
                <w:sz w:val="22"/>
                <w:szCs w:val="22"/>
              </w:rPr>
              <w:t>lan</w:t>
            </w:r>
            <w:r w:rsidR="006833F7">
              <w:rPr>
                <w:rFonts w:ascii="Arial" w:hAnsi="Arial" w:cs="Arial"/>
                <w:bCs/>
                <w:sz w:val="22"/>
                <w:szCs w:val="22"/>
              </w:rPr>
              <w:t>-</w:t>
            </w:r>
            <w:r w:rsidR="000B43AF" w:rsidRPr="007B5B1D">
              <w:rPr>
                <w:rFonts w:ascii="Arial" w:hAnsi="Arial" w:cs="Arial"/>
                <w:bCs/>
                <w:sz w:val="22"/>
                <w:szCs w:val="22"/>
              </w:rPr>
              <w:t xml:space="preserve"> och </w:t>
            </w:r>
            <w:r w:rsidR="000B43AF">
              <w:rPr>
                <w:rFonts w:ascii="Arial" w:hAnsi="Arial" w:cs="Arial"/>
                <w:bCs/>
                <w:sz w:val="22"/>
                <w:szCs w:val="22"/>
              </w:rPr>
              <w:t>b</w:t>
            </w:r>
            <w:r w:rsidR="000B43AF" w:rsidRPr="007B5B1D">
              <w:rPr>
                <w:rFonts w:ascii="Arial" w:hAnsi="Arial" w:cs="Arial"/>
                <w:bCs/>
                <w:sz w:val="22"/>
                <w:szCs w:val="22"/>
              </w:rPr>
              <w:t xml:space="preserve">ygglag </w:t>
            </w:r>
            <w:r w:rsidRPr="00E04DB9">
              <w:rPr>
                <w:rFonts w:ascii="Arial" w:hAnsi="Arial" w:cs="Arial"/>
                <w:bCs/>
                <w:sz w:val="22"/>
                <w:szCs w:val="22"/>
              </w:rPr>
              <w:t>(2010:900)</w:t>
            </w:r>
            <w:r w:rsidR="006833F7">
              <w:rPr>
                <w:rFonts w:ascii="Arial" w:hAnsi="Arial" w:cs="Arial"/>
                <w:bCs/>
                <w:sz w:val="22"/>
                <w:szCs w:val="22"/>
              </w:rPr>
              <w:t>, PBL,</w:t>
            </w:r>
            <w:r w:rsidRPr="00E04DB9">
              <w:rPr>
                <w:rFonts w:ascii="Arial" w:hAnsi="Arial" w:cs="Arial"/>
                <w:bCs/>
                <w:sz w:val="22"/>
                <w:szCs w:val="22"/>
              </w:rPr>
              <w:t xml:space="preserve"> som reglerar </w:t>
            </w:r>
            <w:r w:rsidR="00585D1B">
              <w:rPr>
                <w:rFonts w:ascii="Arial" w:hAnsi="Arial" w:cs="Arial"/>
                <w:bCs/>
                <w:sz w:val="22"/>
                <w:szCs w:val="22"/>
              </w:rPr>
              <w:t>hantering</w:t>
            </w:r>
            <w:r w:rsidR="000B43AF">
              <w:rPr>
                <w:rFonts w:ascii="Arial" w:hAnsi="Arial" w:cs="Arial"/>
                <w:bCs/>
                <w:sz w:val="22"/>
                <w:szCs w:val="22"/>
              </w:rPr>
              <w:t xml:space="preserve"> av</w:t>
            </w:r>
            <w:r w:rsidRPr="00E04DB9">
              <w:rPr>
                <w:rFonts w:ascii="Arial" w:hAnsi="Arial" w:cs="Arial"/>
                <w:bCs/>
                <w:sz w:val="22"/>
                <w:szCs w:val="22"/>
              </w:rPr>
              <w:t xml:space="preserve"> </w:t>
            </w:r>
            <w:r w:rsidR="00B756A6">
              <w:rPr>
                <w:rFonts w:ascii="Arial" w:hAnsi="Arial" w:cs="Arial"/>
                <w:bCs/>
                <w:sz w:val="22"/>
                <w:szCs w:val="22"/>
              </w:rPr>
              <w:t>byggprodukter och avfall</w:t>
            </w:r>
            <w:r w:rsidR="00B756A6" w:rsidRPr="00E04DB9">
              <w:rPr>
                <w:rFonts w:ascii="Arial" w:hAnsi="Arial" w:cs="Arial"/>
                <w:bCs/>
                <w:sz w:val="22"/>
                <w:szCs w:val="22"/>
              </w:rPr>
              <w:t xml:space="preserve"> vid </w:t>
            </w:r>
            <w:r w:rsidR="00B756A6">
              <w:rPr>
                <w:rFonts w:ascii="Arial" w:hAnsi="Arial" w:cs="Arial"/>
                <w:bCs/>
                <w:sz w:val="22"/>
                <w:szCs w:val="22"/>
              </w:rPr>
              <w:t xml:space="preserve">bygg- eller </w:t>
            </w:r>
            <w:r w:rsidR="00B756A6" w:rsidRPr="00E04DB9">
              <w:rPr>
                <w:rFonts w:ascii="Arial" w:hAnsi="Arial" w:cs="Arial"/>
                <w:bCs/>
                <w:sz w:val="22"/>
                <w:szCs w:val="22"/>
              </w:rPr>
              <w:t>rivning</w:t>
            </w:r>
            <w:r w:rsidR="00B756A6">
              <w:rPr>
                <w:rFonts w:ascii="Arial" w:hAnsi="Arial" w:cs="Arial"/>
                <w:bCs/>
                <w:sz w:val="22"/>
                <w:szCs w:val="22"/>
              </w:rPr>
              <w:t>såtgärd</w:t>
            </w:r>
          </w:p>
          <w:p w14:paraId="54DAFE7D" w14:textId="77777777" w:rsidR="00045594" w:rsidRPr="00E04DB9" w:rsidRDefault="00045594" w:rsidP="00675192">
            <w:pPr>
              <w:spacing w:before="40" w:after="120"/>
              <w:rPr>
                <w:rStyle w:val="Stark"/>
                <w:rFonts w:ascii="Arial" w:hAnsi="Arial" w:cs="Arial"/>
                <w:b w:val="0"/>
                <w:sz w:val="22"/>
                <w:szCs w:val="22"/>
              </w:rPr>
            </w:pPr>
          </w:p>
        </w:tc>
        <w:tc>
          <w:tcPr>
            <w:tcW w:w="1992" w:type="dxa"/>
            <w:shd w:val="clear" w:color="auto" w:fill="auto"/>
          </w:tcPr>
          <w:p w14:paraId="7061D5B4" w14:textId="437CD5F0" w:rsidR="00045594" w:rsidRPr="00E04DB9" w:rsidRDefault="00045594" w:rsidP="00675192">
            <w:pPr>
              <w:spacing w:before="40" w:after="120"/>
              <w:rPr>
                <w:rFonts w:ascii="Arial" w:hAnsi="Arial" w:cs="Arial"/>
                <w:sz w:val="22"/>
                <w:szCs w:val="22"/>
              </w:rPr>
            </w:pPr>
            <w:r w:rsidRPr="00E04DB9">
              <w:rPr>
                <w:rFonts w:ascii="Arial" w:hAnsi="Arial" w:cs="Arial"/>
                <w:bCs/>
                <w:sz w:val="22"/>
                <w:szCs w:val="22"/>
              </w:rPr>
              <w:t xml:space="preserve">Avfallsförordning </w:t>
            </w:r>
            <w:r w:rsidR="001513B8" w:rsidRPr="00E04DB9">
              <w:rPr>
                <w:rFonts w:ascii="Arial" w:hAnsi="Arial" w:cs="Arial"/>
                <w:bCs/>
                <w:sz w:val="22"/>
                <w:szCs w:val="22"/>
              </w:rPr>
              <w:t>(</w:t>
            </w:r>
            <w:r w:rsidR="00B756A6">
              <w:rPr>
                <w:rFonts w:ascii="Arial" w:hAnsi="Arial" w:cs="Arial"/>
                <w:bCs/>
                <w:sz w:val="22"/>
                <w:szCs w:val="22"/>
              </w:rPr>
              <w:t>2020:614</w:t>
            </w:r>
            <w:r w:rsidR="001513B8" w:rsidRPr="00E04DB9">
              <w:rPr>
                <w:rFonts w:ascii="Arial" w:hAnsi="Arial" w:cs="Arial"/>
                <w:bCs/>
                <w:sz w:val="22"/>
                <w:szCs w:val="22"/>
              </w:rPr>
              <w:t>)</w:t>
            </w:r>
            <w:r w:rsidRPr="00E04DB9">
              <w:rPr>
                <w:rFonts w:ascii="Arial" w:hAnsi="Arial" w:cs="Arial"/>
                <w:bCs/>
                <w:sz w:val="22"/>
                <w:szCs w:val="22"/>
              </w:rPr>
              <w:t xml:space="preserve"> </w:t>
            </w:r>
          </w:p>
          <w:p w14:paraId="7450417D" w14:textId="77777777" w:rsidR="00045594" w:rsidRPr="00E04DB9" w:rsidRDefault="00045594" w:rsidP="00675192">
            <w:pPr>
              <w:spacing w:before="40" w:after="120"/>
              <w:rPr>
                <w:rFonts w:ascii="Arial" w:hAnsi="Arial" w:cs="Arial"/>
                <w:bCs/>
                <w:sz w:val="22"/>
                <w:szCs w:val="22"/>
              </w:rPr>
            </w:pPr>
          </w:p>
        </w:tc>
        <w:tc>
          <w:tcPr>
            <w:tcW w:w="2649" w:type="dxa"/>
            <w:shd w:val="clear" w:color="auto" w:fill="auto"/>
          </w:tcPr>
          <w:p w14:paraId="16767F4E" w14:textId="77777777" w:rsidR="00B756A6" w:rsidRPr="00C70B34" w:rsidRDefault="00B756A6" w:rsidP="00B756A6">
            <w:pPr>
              <w:autoSpaceDE w:val="0"/>
              <w:autoSpaceDN w:val="0"/>
              <w:adjustRightInd w:val="0"/>
              <w:spacing w:after="0"/>
              <w:rPr>
                <w:rFonts w:ascii="Arial" w:hAnsi="Arial" w:cs="Arial"/>
                <w:bCs/>
                <w:sz w:val="22"/>
                <w:szCs w:val="22"/>
              </w:rPr>
            </w:pPr>
            <w:r w:rsidRPr="00E04DB9">
              <w:rPr>
                <w:rFonts w:ascii="Arial" w:hAnsi="Arial" w:cs="Arial"/>
                <w:bCs/>
                <w:sz w:val="22"/>
                <w:szCs w:val="22"/>
              </w:rPr>
              <w:t>Naturvårdsverkets föreskrifter</w:t>
            </w:r>
            <w:r>
              <w:rPr>
                <w:rFonts w:ascii="Arial" w:hAnsi="Arial" w:cs="Arial"/>
                <w:bCs/>
                <w:sz w:val="22"/>
                <w:szCs w:val="22"/>
              </w:rPr>
              <w:t xml:space="preserve"> (2020:7) </w:t>
            </w:r>
            <w:r w:rsidRPr="00C70B34">
              <w:rPr>
                <w:rFonts w:ascii="Arial" w:hAnsi="Arial" w:cs="Arial"/>
                <w:bCs/>
                <w:sz w:val="22"/>
                <w:szCs w:val="22"/>
              </w:rPr>
              <w:t>om undantag från krav på utsortering av bygg- och</w:t>
            </w:r>
          </w:p>
          <w:p w14:paraId="22E71753" w14:textId="46100008" w:rsidR="00B756A6" w:rsidRDefault="001C1935" w:rsidP="00B756A6">
            <w:pPr>
              <w:spacing w:before="40" w:after="120"/>
              <w:rPr>
                <w:rFonts w:ascii="Arial" w:hAnsi="Arial" w:cs="Arial"/>
                <w:bCs/>
                <w:sz w:val="22"/>
                <w:szCs w:val="22"/>
              </w:rPr>
            </w:pPr>
            <w:r>
              <w:rPr>
                <w:rFonts w:ascii="Arial" w:hAnsi="Arial" w:cs="Arial"/>
                <w:bCs/>
                <w:sz w:val="22"/>
                <w:szCs w:val="22"/>
              </w:rPr>
              <w:t>r</w:t>
            </w:r>
            <w:r w:rsidR="00B756A6" w:rsidRPr="00C70B34">
              <w:rPr>
                <w:rFonts w:ascii="Arial" w:hAnsi="Arial" w:cs="Arial"/>
                <w:bCs/>
                <w:sz w:val="22"/>
                <w:szCs w:val="22"/>
              </w:rPr>
              <w:t>ivningsavfall</w:t>
            </w:r>
          </w:p>
          <w:p w14:paraId="02C0DB27" w14:textId="65B23A21" w:rsidR="00AE3FD8" w:rsidRDefault="00AE3FD8" w:rsidP="00B756A6">
            <w:pPr>
              <w:spacing w:before="40" w:after="120"/>
              <w:rPr>
                <w:rFonts w:ascii="Arial" w:hAnsi="Arial" w:cs="Arial"/>
                <w:bCs/>
                <w:sz w:val="22"/>
                <w:szCs w:val="22"/>
              </w:rPr>
            </w:pPr>
            <w:r>
              <w:rPr>
                <w:rFonts w:ascii="Arial" w:hAnsi="Arial" w:cs="Arial"/>
                <w:bCs/>
                <w:sz w:val="22"/>
                <w:szCs w:val="22"/>
              </w:rPr>
              <w:t>Naturvårdsverkets föreskrifter (2020:5) om antecknings- och rapporteringsskyldighet och lämnande av uppgifter om farligt avfall till avfallsregistret</w:t>
            </w:r>
          </w:p>
          <w:p w14:paraId="45ED5637" w14:textId="1FFE143C" w:rsidR="00045594" w:rsidRDefault="00045594" w:rsidP="00675192">
            <w:pPr>
              <w:spacing w:before="40" w:after="120"/>
              <w:rPr>
                <w:rFonts w:ascii="Arial" w:hAnsi="Arial" w:cs="Arial"/>
                <w:bCs/>
                <w:sz w:val="22"/>
                <w:szCs w:val="22"/>
              </w:rPr>
            </w:pPr>
            <w:r w:rsidRPr="00E04DB9">
              <w:rPr>
                <w:rFonts w:ascii="Arial" w:hAnsi="Arial" w:cs="Arial"/>
                <w:bCs/>
                <w:sz w:val="22"/>
                <w:szCs w:val="22"/>
              </w:rPr>
              <w:t>Naturvårdsverkets föreskrift</w:t>
            </w:r>
            <w:r w:rsidR="001513B8" w:rsidRPr="00E04DB9">
              <w:rPr>
                <w:rFonts w:ascii="Arial" w:hAnsi="Arial" w:cs="Arial"/>
                <w:bCs/>
                <w:sz w:val="22"/>
                <w:szCs w:val="22"/>
              </w:rPr>
              <w:t>er</w:t>
            </w:r>
            <w:r w:rsidRPr="00E04DB9">
              <w:rPr>
                <w:rFonts w:ascii="Arial" w:hAnsi="Arial" w:cs="Arial"/>
                <w:bCs/>
                <w:sz w:val="22"/>
                <w:szCs w:val="22"/>
              </w:rPr>
              <w:t xml:space="preserve"> </w:t>
            </w:r>
            <w:r w:rsidR="001513B8" w:rsidRPr="00E04DB9">
              <w:rPr>
                <w:rFonts w:ascii="Arial" w:hAnsi="Arial" w:cs="Arial"/>
                <w:bCs/>
                <w:sz w:val="22"/>
                <w:szCs w:val="22"/>
              </w:rPr>
              <w:t>(</w:t>
            </w:r>
            <w:r w:rsidRPr="00E04DB9">
              <w:rPr>
                <w:rFonts w:ascii="Arial" w:hAnsi="Arial" w:cs="Arial"/>
                <w:bCs/>
                <w:sz w:val="22"/>
                <w:szCs w:val="22"/>
              </w:rPr>
              <w:t>2004:4</w:t>
            </w:r>
            <w:r w:rsidR="001513B8" w:rsidRPr="00E04DB9">
              <w:rPr>
                <w:rFonts w:ascii="Arial" w:hAnsi="Arial" w:cs="Arial"/>
                <w:bCs/>
                <w:sz w:val="22"/>
                <w:szCs w:val="22"/>
              </w:rPr>
              <w:t>)</w:t>
            </w:r>
            <w:r w:rsidRPr="00E04DB9">
              <w:rPr>
                <w:rFonts w:ascii="Arial" w:hAnsi="Arial" w:cs="Arial"/>
                <w:bCs/>
                <w:sz w:val="22"/>
                <w:szCs w:val="22"/>
              </w:rPr>
              <w:t xml:space="preserve"> om hantering av brännbart avfall och organiskt avfall (inkl. allmänna råd)</w:t>
            </w:r>
            <w:r w:rsidR="003604F6">
              <w:rPr>
                <w:rStyle w:val="Fotnotsreferens"/>
                <w:rFonts w:ascii="Arial" w:hAnsi="Arial" w:cs="Arial"/>
                <w:bCs/>
                <w:sz w:val="22"/>
                <w:szCs w:val="22"/>
              </w:rPr>
              <w:footnoteReference w:id="8"/>
            </w:r>
            <w:r w:rsidRPr="00E04DB9">
              <w:rPr>
                <w:rFonts w:ascii="Arial" w:hAnsi="Arial" w:cs="Arial"/>
                <w:bCs/>
                <w:sz w:val="22"/>
                <w:szCs w:val="22"/>
              </w:rPr>
              <w:t xml:space="preserve"> </w:t>
            </w:r>
          </w:p>
          <w:p w14:paraId="3D1154EC" w14:textId="77777777" w:rsidR="00045594" w:rsidRPr="00E04DB9" w:rsidRDefault="00045594" w:rsidP="00675192">
            <w:pPr>
              <w:spacing w:before="40" w:after="120"/>
              <w:rPr>
                <w:rFonts w:ascii="Arial" w:hAnsi="Arial" w:cs="Arial"/>
                <w:bCs/>
                <w:sz w:val="22"/>
                <w:szCs w:val="22"/>
              </w:rPr>
            </w:pPr>
            <w:bookmarkStart w:id="2" w:name="transportdokument"/>
            <w:bookmarkEnd w:id="2"/>
            <w:r w:rsidRPr="00E04DB9">
              <w:rPr>
                <w:rFonts w:ascii="Arial" w:hAnsi="Arial" w:cs="Arial"/>
                <w:bCs/>
                <w:sz w:val="22"/>
                <w:szCs w:val="22"/>
              </w:rPr>
              <w:t>Naturvårdsverkets föreskrift</w:t>
            </w:r>
            <w:r w:rsidR="001513B8" w:rsidRPr="00E04DB9">
              <w:rPr>
                <w:rFonts w:ascii="Arial" w:hAnsi="Arial" w:cs="Arial"/>
                <w:bCs/>
                <w:sz w:val="22"/>
                <w:szCs w:val="22"/>
              </w:rPr>
              <w:t>er (2005:3)</w:t>
            </w:r>
            <w:r w:rsidRPr="00E04DB9">
              <w:rPr>
                <w:rFonts w:ascii="Arial" w:hAnsi="Arial" w:cs="Arial"/>
                <w:bCs/>
                <w:sz w:val="22"/>
                <w:szCs w:val="22"/>
              </w:rPr>
              <w:t xml:space="preserve"> om </w:t>
            </w:r>
            <w:r w:rsidR="001513B8" w:rsidRPr="00E04DB9">
              <w:rPr>
                <w:rFonts w:ascii="Arial" w:hAnsi="Arial" w:cs="Arial"/>
                <w:bCs/>
                <w:sz w:val="22"/>
                <w:szCs w:val="22"/>
              </w:rPr>
              <w:t>t</w:t>
            </w:r>
            <w:r w:rsidRPr="00E04DB9">
              <w:rPr>
                <w:rFonts w:ascii="Arial" w:hAnsi="Arial" w:cs="Arial"/>
                <w:bCs/>
                <w:sz w:val="22"/>
                <w:szCs w:val="22"/>
              </w:rPr>
              <w:t>ransport av avfall</w:t>
            </w:r>
          </w:p>
          <w:p w14:paraId="5CF3AC83" w14:textId="50217DB7" w:rsidR="00767B95" w:rsidRPr="00E04DB9" w:rsidRDefault="00ED46AF" w:rsidP="00767B95">
            <w:pPr>
              <w:autoSpaceDE w:val="0"/>
              <w:autoSpaceDN w:val="0"/>
              <w:adjustRightInd w:val="0"/>
              <w:spacing w:after="0"/>
              <w:rPr>
                <w:rFonts w:ascii="Arial" w:hAnsi="Arial" w:cs="Arial"/>
                <w:bCs/>
                <w:sz w:val="22"/>
                <w:szCs w:val="22"/>
              </w:rPr>
            </w:pPr>
            <w:bookmarkStart w:id="3" w:name="smittförande_avfall"/>
            <w:bookmarkStart w:id="4" w:name="animaliskt_avfall"/>
            <w:bookmarkEnd w:id="3"/>
            <w:bookmarkEnd w:id="4"/>
            <w:r>
              <w:rPr>
                <w:rFonts w:ascii="Arial" w:hAnsi="Arial" w:cs="Arial"/>
                <w:bCs/>
                <w:sz w:val="22"/>
                <w:szCs w:val="22"/>
              </w:rPr>
              <w:t>Försvarsinspektören</w:t>
            </w:r>
            <w:r w:rsidR="00B756A6">
              <w:rPr>
                <w:rFonts w:ascii="Arial" w:hAnsi="Arial" w:cs="Arial"/>
                <w:bCs/>
                <w:sz w:val="22"/>
                <w:szCs w:val="22"/>
              </w:rPr>
              <w:t xml:space="preserve"> för hälsa och miljös</w:t>
            </w:r>
            <w:r w:rsidR="00D349ED">
              <w:rPr>
                <w:rStyle w:val="Fotnotsreferens"/>
                <w:rFonts w:ascii="Arial" w:hAnsi="Arial" w:cs="Arial"/>
                <w:bCs/>
                <w:sz w:val="22"/>
                <w:szCs w:val="22"/>
              </w:rPr>
              <w:footnoteReference w:id="9"/>
            </w:r>
            <w:r w:rsidR="00767B95" w:rsidRPr="00E04DB9">
              <w:rPr>
                <w:rFonts w:ascii="Arial" w:hAnsi="Arial" w:cs="Arial"/>
                <w:bCs/>
                <w:sz w:val="22"/>
                <w:szCs w:val="22"/>
              </w:rPr>
              <w:t xml:space="preserve"> föreskrifter (FFS 20</w:t>
            </w:r>
            <w:r w:rsidR="00B756A6">
              <w:rPr>
                <w:rFonts w:ascii="Arial" w:hAnsi="Arial" w:cs="Arial"/>
                <w:bCs/>
                <w:sz w:val="22"/>
                <w:szCs w:val="22"/>
              </w:rPr>
              <w:t>18</w:t>
            </w:r>
            <w:r w:rsidR="00767B95" w:rsidRPr="00E04DB9">
              <w:rPr>
                <w:rFonts w:ascii="Arial" w:hAnsi="Arial" w:cs="Arial"/>
                <w:bCs/>
                <w:sz w:val="22"/>
                <w:szCs w:val="22"/>
              </w:rPr>
              <w:t>:</w:t>
            </w:r>
            <w:r w:rsidR="00B756A6">
              <w:rPr>
                <w:rFonts w:ascii="Arial" w:hAnsi="Arial" w:cs="Arial"/>
                <w:bCs/>
                <w:sz w:val="22"/>
                <w:szCs w:val="22"/>
              </w:rPr>
              <w:t>8</w:t>
            </w:r>
            <w:r w:rsidR="00767B95" w:rsidRPr="00E04DB9">
              <w:rPr>
                <w:rFonts w:ascii="Arial" w:hAnsi="Arial" w:cs="Arial"/>
                <w:bCs/>
                <w:sz w:val="22"/>
                <w:szCs w:val="22"/>
              </w:rPr>
              <w:t>) om avsteg från tillämpningen av vissa föreskrifter</w:t>
            </w:r>
          </w:p>
          <w:p w14:paraId="7F123644" w14:textId="294D533F" w:rsidR="00D349ED" w:rsidRDefault="00767B95" w:rsidP="00767B95">
            <w:pPr>
              <w:autoSpaceDE w:val="0"/>
              <w:autoSpaceDN w:val="0"/>
              <w:adjustRightInd w:val="0"/>
              <w:spacing w:after="0"/>
              <w:rPr>
                <w:rFonts w:ascii="Arial" w:hAnsi="Arial" w:cs="Arial"/>
                <w:bCs/>
                <w:sz w:val="22"/>
                <w:szCs w:val="22"/>
              </w:rPr>
            </w:pPr>
            <w:r w:rsidRPr="00E04DB9">
              <w:rPr>
                <w:rFonts w:ascii="Arial" w:hAnsi="Arial" w:cs="Arial"/>
                <w:bCs/>
                <w:sz w:val="22"/>
                <w:szCs w:val="22"/>
              </w:rPr>
              <w:t>i miljöbalken och avfallsförordningen</w:t>
            </w:r>
            <w:r w:rsidR="00B756A6" w:rsidRPr="00E04DB9">
              <w:rPr>
                <w:rFonts w:ascii="Arial" w:hAnsi="Arial" w:cs="Arial"/>
                <w:bCs/>
                <w:sz w:val="22"/>
                <w:szCs w:val="22"/>
              </w:rPr>
              <w:t xml:space="preserve"> i fråga om hantering</w:t>
            </w:r>
            <w:r w:rsidR="00B756A6">
              <w:rPr>
                <w:rFonts w:ascii="Arial" w:hAnsi="Arial" w:cs="Arial"/>
                <w:bCs/>
                <w:sz w:val="22"/>
                <w:szCs w:val="22"/>
              </w:rPr>
              <w:t xml:space="preserve"> </w:t>
            </w:r>
            <w:r w:rsidR="00B756A6" w:rsidRPr="00E04DB9">
              <w:rPr>
                <w:rFonts w:ascii="Arial" w:hAnsi="Arial" w:cs="Arial"/>
                <w:bCs/>
                <w:sz w:val="22"/>
                <w:szCs w:val="22"/>
              </w:rPr>
              <w:t>av</w:t>
            </w:r>
            <w:r w:rsidR="00B756A6">
              <w:rPr>
                <w:rFonts w:ascii="Arial" w:hAnsi="Arial" w:cs="Arial"/>
                <w:bCs/>
                <w:sz w:val="22"/>
                <w:szCs w:val="22"/>
              </w:rPr>
              <w:t xml:space="preserve"> </w:t>
            </w:r>
            <w:r w:rsidR="00B756A6" w:rsidRPr="00E04DB9">
              <w:rPr>
                <w:rFonts w:ascii="Arial" w:hAnsi="Arial" w:cs="Arial"/>
                <w:bCs/>
                <w:sz w:val="22"/>
                <w:szCs w:val="22"/>
              </w:rPr>
              <w:t>avfall</w:t>
            </w:r>
            <w:r w:rsidR="00B756A6">
              <w:rPr>
                <w:rFonts w:ascii="Arial" w:hAnsi="Arial" w:cs="Arial"/>
                <w:bCs/>
                <w:sz w:val="22"/>
                <w:szCs w:val="22"/>
              </w:rPr>
              <w:t>.</w:t>
            </w:r>
          </w:p>
          <w:p w14:paraId="78B8C4B6" w14:textId="77777777" w:rsidR="00045594" w:rsidRPr="00767B95" w:rsidRDefault="00045594" w:rsidP="00E04DB9">
            <w:pPr>
              <w:autoSpaceDE w:val="0"/>
              <w:autoSpaceDN w:val="0"/>
              <w:adjustRightInd w:val="0"/>
              <w:spacing w:after="0"/>
              <w:rPr>
                <w:rFonts w:ascii="Arial" w:hAnsi="Arial" w:cs="Arial"/>
                <w:bCs/>
                <w:sz w:val="22"/>
                <w:szCs w:val="22"/>
              </w:rPr>
            </w:pPr>
          </w:p>
        </w:tc>
        <w:tc>
          <w:tcPr>
            <w:tcW w:w="2689" w:type="dxa"/>
            <w:shd w:val="clear" w:color="auto" w:fill="auto"/>
          </w:tcPr>
          <w:p w14:paraId="4EFAF438" w14:textId="2CAD688C" w:rsidR="00B756A6" w:rsidRDefault="00B756A6" w:rsidP="00675192">
            <w:pPr>
              <w:spacing w:before="40" w:after="120"/>
              <w:rPr>
                <w:rFonts w:ascii="Arial" w:hAnsi="Arial" w:cs="Arial"/>
                <w:bCs/>
                <w:sz w:val="22"/>
                <w:szCs w:val="22"/>
              </w:rPr>
            </w:pPr>
            <w:r>
              <w:rPr>
                <w:rFonts w:ascii="Arial" w:hAnsi="Arial" w:cs="Arial"/>
                <w:bCs/>
                <w:sz w:val="22"/>
                <w:szCs w:val="22"/>
              </w:rPr>
              <w:t>Naturvårdsverkets vägledning för bygg- och rivningsavfall (webb)</w:t>
            </w:r>
            <w:r w:rsidR="00F23D56">
              <w:rPr>
                <w:rStyle w:val="Fotnotsreferens"/>
                <w:rFonts w:ascii="Arial" w:hAnsi="Arial" w:cs="Arial"/>
                <w:bCs/>
                <w:sz w:val="22"/>
                <w:szCs w:val="22"/>
              </w:rPr>
              <w:footnoteReference w:id="10"/>
            </w:r>
          </w:p>
          <w:p w14:paraId="635F7D9D" w14:textId="70462B60" w:rsidR="00045594" w:rsidRPr="00E04DB9" w:rsidRDefault="00045594" w:rsidP="00675192">
            <w:pPr>
              <w:spacing w:before="40" w:after="120"/>
              <w:rPr>
                <w:rFonts w:ascii="Arial" w:hAnsi="Arial" w:cs="Arial"/>
                <w:sz w:val="22"/>
                <w:szCs w:val="22"/>
              </w:rPr>
            </w:pPr>
            <w:r w:rsidRPr="00E04DB9">
              <w:rPr>
                <w:rFonts w:ascii="Arial" w:hAnsi="Arial" w:cs="Arial"/>
                <w:bCs/>
                <w:sz w:val="22"/>
                <w:szCs w:val="22"/>
              </w:rPr>
              <w:t xml:space="preserve">Naturvårdsverkets allmänna råd </w:t>
            </w:r>
            <w:r w:rsidR="001513B8" w:rsidRPr="00E04DB9">
              <w:rPr>
                <w:rFonts w:ascii="Arial" w:hAnsi="Arial" w:cs="Arial"/>
                <w:bCs/>
                <w:sz w:val="22"/>
                <w:szCs w:val="22"/>
              </w:rPr>
              <w:t>(</w:t>
            </w:r>
            <w:r w:rsidRPr="00E04DB9">
              <w:rPr>
                <w:rFonts w:ascii="Arial" w:hAnsi="Arial" w:cs="Arial"/>
                <w:bCs/>
                <w:sz w:val="22"/>
                <w:szCs w:val="22"/>
              </w:rPr>
              <w:t>2004:14</w:t>
            </w:r>
            <w:r w:rsidR="001513B8" w:rsidRPr="00E04DB9">
              <w:rPr>
                <w:rFonts w:ascii="Arial" w:hAnsi="Arial" w:cs="Arial"/>
                <w:bCs/>
                <w:sz w:val="22"/>
                <w:szCs w:val="22"/>
              </w:rPr>
              <w:t>)</w:t>
            </w:r>
            <w:r w:rsidRPr="00E04DB9">
              <w:rPr>
                <w:rFonts w:ascii="Arial" w:hAnsi="Arial" w:cs="Arial"/>
                <w:bCs/>
                <w:sz w:val="22"/>
                <w:szCs w:val="22"/>
              </w:rPr>
              <w:t xml:space="preserve">  till avfallsförordningen (2001:1063) </w:t>
            </w:r>
            <w:r w:rsidR="00975D08">
              <w:rPr>
                <w:rFonts w:ascii="Arial" w:hAnsi="Arial" w:cs="Arial"/>
                <w:bCs/>
                <w:sz w:val="22"/>
                <w:szCs w:val="22"/>
              </w:rPr>
              <w:t xml:space="preserve">avseende </w:t>
            </w:r>
            <w:r w:rsidR="00975D08" w:rsidRPr="00A25147">
              <w:rPr>
                <w:rFonts w:ascii="Arial" w:hAnsi="Arial" w:cs="Arial"/>
                <w:bCs/>
                <w:sz w:val="22"/>
                <w:szCs w:val="22"/>
              </w:rPr>
              <w:t>farligt avfall</w:t>
            </w:r>
          </w:p>
          <w:p w14:paraId="6162E7D8" w14:textId="77777777" w:rsidR="00045594" w:rsidRPr="00E04DB9" w:rsidRDefault="00045594" w:rsidP="00675192">
            <w:pPr>
              <w:pStyle w:val="Normalwebb"/>
              <w:spacing w:before="40" w:beforeAutospacing="0" w:after="120" w:afterAutospacing="0"/>
              <w:rPr>
                <w:rFonts w:ascii="Arial" w:hAnsi="Arial" w:cs="Arial"/>
                <w:sz w:val="22"/>
                <w:szCs w:val="22"/>
              </w:rPr>
            </w:pPr>
            <w:r w:rsidRPr="00E04DB9">
              <w:rPr>
                <w:rFonts w:ascii="Arial" w:hAnsi="Arial" w:cs="Arial"/>
                <w:bCs/>
                <w:sz w:val="22"/>
                <w:szCs w:val="22"/>
              </w:rPr>
              <w:t xml:space="preserve">Naturvårdsverkets Handbok </w:t>
            </w:r>
            <w:r w:rsidR="001513B8" w:rsidRPr="00E04DB9">
              <w:rPr>
                <w:rFonts w:ascii="Arial" w:hAnsi="Arial" w:cs="Arial"/>
                <w:bCs/>
                <w:sz w:val="22"/>
                <w:szCs w:val="22"/>
              </w:rPr>
              <w:t>(</w:t>
            </w:r>
            <w:r w:rsidRPr="00E04DB9">
              <w:rPr>
                <w:rFonts w:ascii="Arial" w:hAnsi="Arial" w:cs="Arial"/>
                <w:bCs/>
                <w:sz w:val="22"/>
                <w:szCs w:val="22"/>
              </w:rPr>
              <w:t>2003:8</w:t>
            </w:r>
            <w:r w:rsidR="001513B8" w:rsidRPr="00E04DB9">
              <w:rPr>
                <w:rFonts w:ascii="Arial" w:hAnsi="Arial" w:cs="Arial"/>
                <w:bCs/>
                <w:sz w:val="22"/>
                <w:szCs w:val="22"/>
              </w:rPr>
              <w:t>)</w:t>
            </w:r>
            <w:r w:rsidRPr="00E04DB9">
              <w:rPr>
                <w:rFonts w:ascii="Arial" w:hAnsi="Arial" w:cs="Arial"/>
                <w:bCs/>
                <w:sz w:val="22"/>
                <w:szCs w:val="22"/>
              </w:rPr>
              <w:t xml:space="preserve"> om farligt avfall</w:t>
            </w:r>
          </w:p>
          <w:p w14:paraId="2A653451" w14:textId="6723CC59" w:rsidR="00045594" w:rsidRPr="00E04DB9" w:rsidRDefault="00045594" w:rsidP="00675192">
            <w:pPr>
              <w:pStyle w:val="Normalwebb"/>
              <w:spacing w:before="40" w:beforeAutospacing="0" w:after="120" w:afterAutospacing="0"/>
              <w:rPr>
                <w:rStyle w:val="Stark"/>
                <w:rFonts w:ascii="Arial" w:hAnsi="Arial" w:cs="Arial"/>
                <w:b w:val="0"/>
                <w:sz w:val="22"/>
                <w:szCs w:val="22"/>
              </w:rPr>
            </w:pPr>
          </w:p>
        </w:tc>
      </w:tr>
      <w:tr w:rsidR="00045594" w:rsidRPr="003F7E34" w14:paraId="19690D27" w14:textId="77777777" w:rsidTr="00E47E11">
        <w:trPr>
          <w:cantSplit/>
        </w:trPr>
        <w:tc>
          <w:tcPr>
            <w:tcW w:w="1992" w:type="dxa"/>
            <w:shd w:val="clear" w:color="auto" w:fill="auto"/>
          </w:tcPr>
          <w:p w14:paraId="75AF7E14" w14:textId="77777777" w:rsidR="00045594" w:rsidRPr="002D75AF" w:rsidRDefault="00045594" w:rsidP="00675192">
            <w:pPr>
              <w:spacing w:before="40" w:after="120"/>
              <w:rPr>
                <w:rFonts w:ascii="Arial" w:hAnsi="Arial" w:cs="Arial"/>
                <w:sz w:val="22"/>
                <w:szCs w:val="22"/>
              </w:rPr>
            </w:pPr>
          </w:p>
        </w:tc>
        <w:tc>
          <w:tcPr>
            <w:tcW w:w="1992" w:type="dxa"/>
            <w:shd w:val="clear" w:color="auto" w:fill="auto"/>
          </w:tcPr>
          <w:p w14:paraId="6884C22B" w14:textId="77777777" w:rsidR="00045594" w:rsidRPr="003F7E34" w:rsidRDefault="00045594" w:rsidP="00675192">
            <w:pPr>
              <w:spacing w:before="40" w:after="120"/>
              <w:rPr>
                <w:rFonts w:ascii="Arial" w:hAnsi="Arial" w:cs="Arial"/>
                <w:bCs/>
                <w:sz w:val="22"/>
                <w:szCs w:val="22"/>
              </w:rPr>
            </w:pPr>
            <w:r w:rsidRPr="003F7E34">
              <w:rPr>
                <w:rFonts w:ascii="Arial" w:hAnsi="Arial" w:cs="Arial"/>
                <w:bCs/>
                <w:sz w:val="22"/>
                <w:szCs w:val="22"/>
              </w:rPr>
              <w:t xml:space="preserve">Förordning </w:t>
            </w:r>
            <w:r w:rsidR="001513B8" w:rsidRPr="003F7E34">
              <w:rPr>
                <w:rFonts w:ascii="Arial" w:hAnsi="Arial" w:cs="Arial"/>
                <w:bCs/>
                <w:sz w:val="22"/>
                <w:szCs w:val="22"/>
              </w:rPr>
              <w:t>(</w:t>
            </w:r>
            <w:bookmarkStart w:id="5" w:name="OLE_LINK11"/>
            <w:bookmarkStart w:id="6" w:name="OLE_LINK12"/>
            <w:r w:rsidRPr="003F7E34">
              <w:rPr>
                <w:rFonts w:ascii="Arial" w:hAnsi="Arial" w:cs="Arial"/>
                <w:bCs/>
                <w:sz w:val="22"/>
                <w:szCs w:val="22"/>
              </w:rPr>
              <w:t>2001:512</w:t>
            </w:r>
            <w:bookmarkEnd w:id="5"/>
            <w:bookmarkEnd w:id="6"/>
            <w:r w:rsidR="001513B8" w:rsidRPr="003F7E34">
              <w:rPr>
                <w:rFonts w:ascii="Arial" w:hAnsi="Arial" w:cs="Arial"/>
                <w:bCs/>
                <w:sz w:val="22"/>
                <w:szCs w:val="22"/>
              </w:rPr>
              <w:t>)</w:t>
            </w:r>
            <w:r w:rsidRPr="003F7E34">
              <w:rPr>
                <w:rFonts w:ascii="Arial" w:hAnsi="Arial" w:cs="Arial"/>
                <w:bCs/>
                <w:sz w:val="22"/>
                <w:szCs w:val="22"/>
              </w:rPr>
              <w:t xml:space="preserve"> om deponering av avfall</w:t>
            </w:r>
          </w:p>
        </w:tc>
        <w:tc>
          <w:tcPr>
            <w:tcW w:w="2649" w:type="dxa"/>
            <w:shd w:val="clear" w:color="auto" w:fill="auto"/>
          </w:tcPr>
          <w:p w14:paraId="4819E408" w14:textId="77777777" w:rsidR="00045594" w:rsidRPr="003F7E34" w:rsidRDefault="00045594" w:rsidP="00AA7F18">
            <w:pPr>
              <w:spacing w:before="40" w:after="120"/>
              <w:rPr>
                <w:rFonts w:ascii="Arial" w:hAnsi="Arial" w:cs="Arial"/>
                <w:bCs/>
                <w:sz w:val="22"/>
                <w:szCs w:val="22"/>
              </w:rPr>
            </w:pPr>
            <w:r w:rsidRPr="003F7E34">
              <w:rPr>
                <w:rFonts w:ascii="Arial" w:hAnsi="Arial" w:cs="Arial"/>
                <w:bCs/>
                <w:sz w:val="22"/>
                <w:szCs w:val="22"/>
              </w:rPr>
              <w:t xml:space="preserve">Naturvårdsverkets föreskrifter </w:t>
            </w:r>
            <w:hyperlink r:id="rId8" w:history="1">
              <w:r w:rsidR="001513B8" w:rsidRPr="003F7E34">
                <w:rPr>
                  <w:rFonts w:ascii="Arial" w:hAnsi="Arial" w:cs="Arial"/>
                  <w:bCs/>
                  <w:sz w:val="22"/>
                  <w:szCs w:val="22"/>
                </w:rPr>
                <w:t>(</w:t>
              </w:r>
              <w:r w:rsidRPr="003F7E34">
                <w:rPr>
                  <w:rFonts w:ascii="Arial" w:hAnsi="Arial" w:cs="Arial"/>
                  <w:bCs/>
                  <w:sz w:val="22"/>
                  <w:szCs w:val="22"/>
                </w:rPr>
                <w:t>2004:10</w:t>
              </w:r>
            </w:hyperlink>
            <w:r w:rsidR="001513B8" w:rsidRPr="003F7E34">
              <w:rPr>
                <w:rFonts w:ascii="Arial" w:hAnsi="Arial" w:cs="Arial"/>
                <w:bCs/>
                <w:sz w:val="22"/>
                <w:szCs w:val="22"/>
              </w:rPr>
              <w:t>)</w:t>
            </w:r>
            <w:r w:rsidRPr="003F7E34">
              <w:rPr>
                <w:rFonts w:ascii="Arial" w:hAnsi="Arial" w:cs="Arial"/>
                <w:bCs/>
                <w:sz w:val="22"/>
                <w:szCs w:val="22"/>
              </w:rPr>
              <w:t xml:space="preserve"> om deponering, kriterier och förfaranden för mottagning av avfall vid anläggningar för deponering av avfall</w:t>
            </w:r>
          </w:p>
        </w:tc>
        <w:tc>
          <w:tcPr>
            <w:tcW w:w="2689" w:type="dxa"/>
            <w:shd w:val="clear" w:color="auto" w:fill="auto"/>
          </w:tcPr>
          <w:p w14:paraId="244DDCC7" w14:textId="77777777" w:rsidR="00045594" w:rsidRPr="003F7E34" w:rsidRDefault="00045594" w:rsidP="00675192">
            <w:pPr>
              <w:spacing w:before="40" w:after="120"/>
              <w:rPr>
                <w:rFonts w:ascii="Arial" w:hAnsi="Arial" w:cs="Arial"/>
                <w:bCs/>
                <w:sz w:val="22"/>
                <w:szCs w:val="22"/>
              </w:rPr>
            </w:pPr>
            <w:r w:rsidRPr="003F7E34">
              <w:rPr>
                <w:rFonts w:ascii="Arial" w:hAnsi="Arial" w:cs="Arial"/>
                <w:bCs/>
                <w:sz w:val="22"/>
                <w:szCs w:val="22"/>
              </w:rPr>
              <w:t xml:space="preserve">Naturvårdsverkets allmänna råd </w:t>
            </w:r>
            <w:r w:rsidR="001513B8" w:rsidRPr="003F7E34">
              <w:rPr>
                <w:rFonts w:ascii="Arial" w:hAnsi="Arial" w:cs="Arial"/>
                <w:bCs/>
                <w:sz w:val="22"/>
                <w:szCs w:val="22"/>
              </w:rPr>
              <w:t>(</w:t>
            </w:r>
            <w:hyperlink r:id="rId9" w:tgtFrame="_blank" w:history="1">
              <w:r w:rsidRPr="003F7E34">
                <w:rPr>
                  <w:rFonts w:ascii="Arial" w:hAnsi="Arial" w:cs="Arial"/>
                  <w:bCs/>
                  <w:sz w:val="22"/>
                  <w:szCs w:val="22"/>
                </w:rPr>
                <w:t>2004:5</w:t>
              </w:r>
            </w:hyperlink>
            <w:r w:rsidR="001513B8" w:rsidRPr="003F7E34">
              <w:rPr>
                <w:rFonts w:ascii="Arial" w:hAnsi="Arial" w:cs="Arial"/>
                <w:bCs/>
                <w:sz w:val="22"/>
                <w:szCs w:val="22"/>
              </w:rPr>
              <w:t>)</w:t>
            </w:r>
            <w:r w:rsidRPr="003F7E34">
              <w:rPr>
                <w:rFonts w:ascii="Arial" w:hAnsi="Arial" w:cs="Arial"/>
                <w:bCs/>
                <w:sz w:val="22"/>
                <w:szCs w:val="22"/>
              </w:rPr>
              <w:t xml:space="preserve"> till 3-33 §§ förordningen (2001:512) </w:t>
            </w:r>
            <w:r w:rsidR="001513B8" w:rsidRPr="003F7E34">
              <w:rPr>
                <w:rFonts w:ascii="Arial" w:hAnsi="Arial" w:cs="Arial"/>
                <w:bCs/>
                <w:sz w:val="22"/>
                <w:szCs w:val="22"/>
              </w:rPr>
              <w:t>om deponering av avfall</w:t>
            </w:r>
          </w:p>
          <w:p w14:paraId="5A1B77E9" w14:textId="77777777" w:rsidR="00045594" w:rsidRPr="003F7E34" w:rsidRDefault="00045594" w:rsidP="00675192">
            <w:pPr>
              <w:spacing w:before="40" w:after="120"/>
              <w:rPr>
                <w:rFonts w:ascii="Arial" w:hAnsi="Arial" w:cs="Arial"/>
                <w:bCs/>
                <w:sz w:val="22"/>
                <w:szCs w:val="22"/>
              </w:rPr>
            </w:pPr>
            <w:r w:rsidRPr="003F7E34">
              <w:rPr>
                <w:rFonts w:ascii="Arial" w:hAnsi="Arial" w:cs="Arial"/>
                <w:bCs/>
                <w:sz w:val="22"/>
                <w:szCs w:val="22"/>
              </w:rPr>
              <w:t xml:space="preserve">Naturvårdsverkets Handbok </w:t>
            </w:r>
            <w:r w:rsidR="001513B8" w:rsidRPr="003F7E34">
              <w:rPr>
                <w:rFonts w:ascii="Arial" w:hAnsi="Arial" w:cs="Arial"/>
                <w:bCs/>
                <w:sz w:val="22"/>
                <w:szCs w:val="22"/>
              </w:rPr>
              <w:t>(</w:t>
            </w:r>
            <w:r w:rsidRPr="003F7E34">
              <w:rPr>
                <w:rFonts w:ascii="Arial" w:hAnsi="Arial" w:cs="Arial"/>
                <w:bCs/>
                <w:sz w:val="22"/>
                <w:szCs w:val="22"/>
              </w:rPr>
              <w:t>2004:2</w:t>
            </w:r>
            <w:r w:rsidR="001513B8" w:rsidRPr="003F7E34">
              <w:rPr>
                <w:rFonts w:ascii="Arial" w:hAnsi="Arial" w:cs="Arial"/>
                <w:bCs/>
                <w:sz w:val="22"/>
                <w:szCs w:val="22"/>
              </w:rPr>
              <w:t>)</w:t>
            </w:r>
            <w:r w:rsidRPr="003F7E34">
              <w:rPr>
                <w:rFonts w:ascii="Arial" w:hAnsi="Arial" w:cs="Arial"/>
                <w:bCs/>
                <w:sz w:val="22"/>
                <w:szCs w:val="22"/>
              </w:rPr>
              <w:t xml:space="preserve"> med allmänna råd om deponering av avfall</w:t>
            </w:r>
          </w:p>
          <w:p w14:paraId="65E83C95" w14:textId="77777777" w:rsidR="00045594" w:rsidRPr="003F7E34" w:rsidRDefault="006676B3" w:rsidP="00675192">
            <w:pPr>
              <w:spacing w:before="40" w:after="120"/>
              <w:rPr>
                <w:rFonts w:ascii="Arial" w:hAnsi="Arial" w:cs="Arial"/>
                <w:bCs/>
                <w:sz w:val="22"/>
                <w:szCs w:val="22"/>
              </w:rPr>
            </w:pPr>
            <w:hyperlink r:id="rId10" w:tgtFrame="_blank" w:history="1">
              <w:r w:rsidR="00045594" w:rsidRPr="003F7E34">
                <w:rPr>
                  <w:rFonts w:ascii="Arial" w:hAnsi="Arial" w:cs="Arial"/>
                  <w:bCs/>
                  <w:sz w:val="22"/>
                  <w:szCs w:val="22"/>
                </w:rPr>
                <w:t xml:space="preserve">Handbok </w:t>
              </w:r>
              <w:r w:rsidR="001513B8" w:rsidRPr="003F7E34">
                <w:rPr>
                  <w:rFonts w:ascii="Arial" w:hAnsi="Arial" w:cs="Arial"/>
                  <w:bCs/>
                  <w:sz w:val="22"/>
                  <w:szCs w:val="22"/>
                </w:rPr>
                <w:t>(</w:t>
              </w:r>
              <w:r w:rsidR="00045594" w:rsidRPr="003F7E34">
                <w:rPr>
                  <w:rFonts w:ascii="Arial" w:hAnsi="Arial" w:cs="Arial"/>
                  <w:bCs/>
                  <w:sz w:val="22"/>
                  <w:szCs w:val="22"/>
                </w:rPr>
                <w:t>2007:1</w:t>
              </w:r>
            </w:hyperlink>
            <w:r w:rsidR="001513B8" w:rsidRPr="003F7E34">
              <w:rPr>
                <w:rFonts w:ascii="Arial" w:hAnsi="Arial" w:cs="Arial"/>
                <w:bCs/>
                <w:sz w:val="22"/>
                <w:szCs w:val="22"/>
              </w:rPr>
              <w:t>) med allmänna råd -</w:t>
            </w:r>
            <w:r w:rsidR="00045594" w:rsidRPr="003F7E34">
              <w:rPr>
                <w:rFonts w:ascii="Arial" w:hAnsi="Arial" w:cs="Arial"/>
                <w:bCs/>
                <w:sz w:val="22"/>
                <w:szCs w:val="22"/>
              </w:rPr>
              <w:br/>
              <w:t>Mottagningskriterier för avfall till deponi med allmänna råd</w:t>
            </w:r>
          </w:p>
        </w:tc>
      </w:tr>
      <w:tr w:rsidR="00045594" w:rsidRPr="004B4A09" w14:paraId="2E36D18A" w14:textId="77777777" w:rsidTr="00E47E11">
        <w:trPr>
          <w:cantSplit/>
        </w:trPr>
        <w:tc>
          <w:tcPr>
            <w:tcW w:w="1992" w:type="dxa"/>
            <w:shd w:val="clear" w:color="auto" w:fill="auto"/>
          </w:tcPr>
          <w:p w14:paraId="6E2A4FA8" w14:textId="77777777" w:rsidR="00045594" w:rsidRPr="003F7E34" w:rsidRDefault="00045594" w:rsidP="00675192">
            <w:pPr>
              <w:spacing w:before="40" w:after="120"/>
              <w:rPr>
                <w:rStyle w:val="Stark"/>
                <w:rFonts w:ascii="Arial" w:hAnsi="Arial" w:cs="Arial"/>
                <w:b w:val="0"/>
                <w:sz w:val="22"/>
                <w:szCs w:val="22"/>
              </w:rPr>
            </w:pPr>
          </w:p>
        </w:tc>
        <w:tc>
          <w:tcPr>
            <w:tcW w:w="1992" w:type="dxa"/>
            <w:shd w:val="clear" w:color="auto" w:fill="auto"/>
          </w:tcPr>
          <w:p w14:paraId="683ECC9A" w14:textId="77777777" w:rsidR="00045594" w:rsidRPr="003F7E34" w:rsidRDefault="00045594" w:rsidP="0079257E">
            <w:pPr>
              <w:spacing w:before="40" w:after="120"/>
              <w:rPr>
                <w:rFonts w:ascii="Arial" w:hAnsi="Arial" w:cs="Arial"/>
                <w:bCs/>
                <w:sz w:val="22"/>
                <w:szCs w:val="22"/>
              </w:rPr>
            </w:pPr>
            <w:r w:rsidRPr="003F7E34">
              <w:rPr>
                <w:rFonts w:ascii="Arial" w:hAnsi="Arial" w:cs="Arial"/>
                <w:bCs/>
                <w:sz w:val="22"/>
                <w:szCs w:val="22"/>
              </w:rPr>
              <w:t xml:space="preserve">Förordning </w:t>
            </w:r>
            <w:r w:rsidR="0079257E" w:rsidRPr="003F7E34">
              <w:rPr>
                <w:rFonts w:ascii="Arial" w:hAnsi="Arial" w:cs="Arial"/>
                <w:bCs/>
                <w:sz w:val="22"/>
                <w:szCs w:val="22"/>
              </w:rPr>
              <w:t>(2013:253) om förbränning av avfall</w:t>
            </w:r>
          </w:p>
        </w:tc>
        <w:tc>
          <w:tcPr>
            <w:tcW w:w="2649" w:type="dxa"/>
            <w:shd w:val="clear" w:color="auto" w:fill="auto"/>
          </w:tcPr>
          <w:p w14:paraId="4C3C116D" w14:textId="77777777" w:rsidR="00045594" w:rsidRPr="003F7E34" w:rsidRDefault="00045594" w:rsidP="00675192">
            <w:pPr>
              <w:spacing w:before="40" w:after="120"/>
              <w:rPr>
                <w:rFonts w:ascii="Arial" w:hAnsi="Arial" w:cs="Arial"/>
                <w:bCs/>
                <w:sz w:val="22"/>
                <w:szCs w:val="22"/>
              </w:rPr>
            </w:pPr>
          </w:p>
        </w:tc>
        <w:tc>
          <w:tcPr>
            <w:tcW w:w="2689" w:type="dxa"/>
            <w:shd w:val="clear" w:color="auto" w:fill="auto"/>
          </w:tcPr>
          <w:p w14:paraId="37756880" w14:textId="77777777" w:rsidR="00045594" w:rsidRPr="003F7E34" w:rsidRDefault="00045594" w:rsidP="00675192">
            <w:pPr>
              <w:spacing w:before="40" w:after="120"/>
              <w:rPr>
                <w:rFonts w:ascii="Arial" w:hAnsi="Arial" w:cs="Arial"/>
                <w:bCs/>
                <w:sz w:val="22"/>
                <w:szCs w:val="22"/>
              </w:rPr>
            </w:pPr>
          </w:p>
        </w:tc>
      </w:tr>
      <w:tr w:rsidR="00045594" w:rsidRPr="004B4A09" w14:paraId="1FA0E80E" w14:textId="77777777" w:rsidTr="00E47E11">
        <w:trPr>
          <w:cantSplit/>
        </w:trPr>
        <w:tc>
          <w:tcPr>
            <w:tcW w:w="1992" w:type="dxa"/>
            <w:shd w:val="clear" w:color="auto" w:fill="auto"/>
          </w:tcPr>
          <w:p w14:paraId="08116936" w14:textId="77777777" w:rsidR="00045594" w:rsidRPr="003F7E34" w:rsidRDefault="00045594" w:rsidP="00675192">
            <w:pPr>
              <w:spacing w:before="40" w:after="120"/>
              <w:rPr>
                <w:rStyle w:val="Stark"/>
                <w:rFonts w:ascii="Arial" w:hAnsi="Arial" w:cs="Arial"/>
                <w:b w:val="0"/>
                <w:sz w:val="22"/>
                <w:szCs w:val="22"/>
              </w:rPr>
            </w:pPr>
          </w:p>
        </w:tc>
        <w:tc>
          <w:tcPr>
            <w:tcW w:w="1992" w:type="dxa"/>
            <w:shd w:val="clear" w:color="auto" w:fill="auto"/>
          </w:tcPr>
          <w:p w14:paraId="1EFDFA6F" w14:textId="77777777" w:rsidR="00045594" w:rsidRPr="003F7E34" w:rsidRDefault="00045594" w:rsidP="00AA7F18">
            <w:pPr>
              <w:spacing w:before="40" w:after="120"/>
              <w:rPr>
                <w:rFonts w:ascii="Arial" w:hAnsi="Arial" w:cs="Arial"/>
                <w:bCs/>
                <w:sz w:val="22"/>
                <w:szCs w:val="22"/>
              </w:rPr>
            </w:pPr>
            <w:r w:rsidRPr="003F7E34">
              <w:rPr>
                <w:rFonts w:ascii="Arial" w:hAnsi="Arial" w:cs="Arial"/>
                <w:bCs/>
                <w:sz w:val="22"/>
                <w:szCs w:val="22"/>
              </w:rPr>
              <w:t xml:space="preserve">Förordning </w:t>
            </w:r>
            <w:r w:rsidR="001513B8" w:rsidRPr="003F7E34">
              <w:rPr>
                <w:rFonts w:ascii="Arial" w:hAnsi="Arial" w:cs="Arial"/>
                <w:bCs/>
                <w:sz w:val="22"/>
                <w:szCs w:val="22"/>
              </w:rPr>
              <w:t>(</w:t>
            </w:r>
            <w:r w:rsidR="00A149D0" w:rsidRPr="003F7E34">
              <w:rPr>
                <w:rFonts w:ascii="Arial" w:hAnsi="Arial" w:cs="Arial"/>
                <w:bCs/>
                <w:sz w:val="22"/>
                <w:szCs w:val="22"/>
              </w:rPr>
              <w:t>2008:834</w:t>
            </w:r>
            <w:r w:rsidR="001513B8" w:rsidRPr="003F7E34">
              <w:rPr>
                <w:rFonts w:ascii="Arial" w:hAnsi="Arial" w:cs="Arial"/>
                <w:bCs/>
                <w:sz w:val="22"/>
                <w:szCs w:val="22"/>
              </w:rPr>
              <w:t>)</w:t>
            </w:r>
            <w:r w:rsidRPr="003F7E34">
              <w:rPr>
                <w:rFonts w:ascii="Arial" w:hAnsi="Arial" w:cs="Arial"/>
                <w:bCs/>
                <w:sz w:val="22"/>
                <w:szCs w:val="22"/>
              </w:rPr>
              <w:t xml:space="preserve"> om </w:t>
            </w:r>
            <w:r w:rsidR="00E06BD8" w:rsidRPr="003F7E34">
              <w:rPr>
                <w:rFonts w:ascii="Arial" w:hAnsi="Arial" w:cs="Arial"/>
                <w:bCs/>
                <w:sz w:val="22"/>
                <w:szCs w:val="22"/>
              </w:rPr>
              <w:t xml:space="preserve">producentansvar för </w:t>
            </w:r>
            <w:r w:rsidRPr="003F7E34">
              <w:rPr>
                <w:rFonts w:ascii="Arial" w:hAnsi="Arial" w:cs="Arial"/>
                <w:bCs/>
                <w:sz w:val="22"/>
                <w:szCs w:val="22"/>
              </w:rPr>
              <w:t>batterier</w:t>
            </w:r>
          </w:p>
        </w:tc>
        <w:tc>
          <w:tcPr>
            <w:tcW w:w="2649" w:type="dxa"/>
            <w:shd w:val="clear" w:color="auto" w:fill="auto"/>
          </w:tcPr>
          <w:p w14:paraId="107D488C" w14:textId="77777777" w:rsidR="00045594" w:rsidRPr="003F7E34" w:rsidRDefault="00045594" w:rsidP="00675192">
            <w:pPr>
              <w:spacing w:before="40" w:after="120"/>
              <w:rPr>
                <w:rFonts w:ascii="Arial" w:hAnsi="Arial" w:cs="Arial"/>
                <w:bCs/>
                <w:sz w:val="22"/>
                <w:szCs w:val="22"/>
              </w:rPr>
            </w:pPr>
          </w:p>
        </w:tc>
        <w:tc>
          <w:tcPr>
            <w:tcW w:w="2689" w:type="dxa"/>
            <w:shd w:val="clear" w:color="auto" w:fill="auto"/>
          </w:tcPr>
          <w:p w14:paraId="3154DCA1" w14:textId="77777777" w:rsidR="00045594" w:rsidRPr="003F7E34" w:rsidRDefault="00045594" w:rsidP="00675192">
            <w:pPr>
              <w:spacing w:before="40" w:after="120"/>
              <w:rPr>
                <w:rFonts w:ascii="Arial" w:hAnsi="Arial" w:cs="Arial"/>
                <w:bCs/>
                <w:sz w:val="22"/>
                <w:szCs w:val="22"/>
              </w:rPr>
            </w:pPr>
          </w:p>
        </w:tc>
      </w:tr>
      <w:tr w:rsidR="00045594" w:rsidRPr="00AA7796" w14:paraId="30BEE39F" w14:textId="77777777" w:rsidTr="00E47E11">
        <w:trPr>
          <w:cantSplit/>
        </w:trPr>
        <w:tc>
          <w:tcPr>
            <w:tcW w:w="1992" w:type="dxa"/>
            <w:shd w:val="clear" w:color="auto" w:fill="auto"/>
          </w:tcPr>
          <w:p w14:paraId="7AF31336" w14:textId="77777777" w:rsidR="00045594" w:rsidRPr="003F7E34" w:rsidRDefault="00045594" w:rsidP="00675192">
            <w:pPr>
              <w:spacing w:before="80" w:after="0"/>
              <w:rPr>
                <w:rStyle w:val="Stark"/>
                <w:rFonts w:ascii="Arial" w:hAnsi="Arial" w:cs="Arial"/>
                <w:b w:val="0"/>
                <w:sz w:val="22"/>
                <w:szCs w:val="22"/>
              </w:rPr>
            </w:pPr>
          </w:p>
        </w:tc>
        <w:tc>
          <w:tcPr>
            <w:tcW w:w="1992" w:type="dxa"/>
            <w:shd w:val="clear" w:color="auto" w:fill="auto"/>
          </w:tcPr>
          <w:p w14:paraId="5A34EC50" w14:textId="77777777" w:rsidR="00045594" w:rsidRPr="009D0A06" w:rsidRDefault="00045594" w:rsidP="00675192">
            <w:pPr>
              <w:spacing w:before="40" w:after="120"/>
              <w:rPr>
                <w:rStyle w:val="Stark"/>
                <w:rFonts w:ascii="Arial" w:hAnsi="Arial" w:cs="Arial"/>
                <w:b w:val="0"/>
                <w:sz w:val="22"/>
                <w:szCs w:val="22"/>
                <w:lang w:val="da-DK"/>
              </w:rPr>
            </w:pPr>
            <w:r w:rsidRPr="006676B3">
              <w:rPr>
                <w:rStyle w:val="Stark"/>
                <w:rFonts w:ascii="Arial" w:hAnsi="Arial" w:cs="Arial"/>
                <w:b w:val="0"/>
                <w:sz w:val="22"/>
                <w:szCs w:val="22"/>
              </w:rPr>
              <w:t xml:space="preserve">Förordning </w:t>
            </w:r>
            <w:r w:rsidRPr="009D0A06">
              <w:rPr>
                <w:rStyle w:val="Stark"/>
                <w:rFonts w:ascii="Arial" w:hAnsi="Arial" w:cs="Arial"/>
                <w:b w:val="0"/>
                <w:sz w:val="22"/>
                <w:szCs w:val="22"/>
                <w:lang w:val="da-DK"/>
              </w:rPr>
              <w:t>(2007:19) om PCB m</w:t>
            </w:r>
            <w:r w:rsidR="00836BED" w:rsidRPr="009D0A06">
              <w:rPr>
                <w:rStyle w:val="Stark"/>
                <w:rFonts w:ascii="Arial" w:hAnsi="Arial" w:cs="Arial"/>
                <w:b w:val="0"/>
                <w:sz w:val="22"/>
                <w:szCs w:val="22"/>
                <w:lang w:val="da-DK"/>
              </w:rPr>
              <w:t>.</w:t>
            </w:r>
            <w:r w:rsidRPr="009D0A06">
              <w:rPr>
                <w:rStyle w:val="Stark"/>
                <w:rFonts w:ascii="Arial" w:hAnsi="Arial" w:cs="Arial"/>
                <w:b w:val="0"/>
                <w:sz w:val="22"/>
                <w:szCs w:val="22"/>
                <w:lang w:val="da-DK"/>
              </w:rPr>
              <w:t>m</w:t>
            </w:r>
            <w:r w:rsidR="00836BED" w:rsidRPr="009D0A06">
              <w:rPr>
                <w:rStyle w:val="Stark"/>
                <w:rFonts w:ascii="Arial" w:hAnsi="Arial" w:cs="Arial"/>
                <w:b w:val="0"/>
                <w:sz w:val="22"/>
                <w:szCs w:val="22"/>
                <w:lang w:val="da-DK"/>
              </w:rPr>
              <w:t>.</w:t>
            </w:r>
          </w:p>
        </w:tc>
        <w:tc>
          <w:tcPr>
            <w:tcW w:w="2649" w:type="dxa"/>
            <w:shd w:val="clear" w:color="auto" w:fill="auto"/>
          </w:tcPr>
          <w:p w14:paraId="3B5A8FE8" w14:textId="77777777" w:rsidR="00045594" w:rsidRPr="009D0A06" w:rsidRDefault="00045594" w:rsidP="00675192">
            <w:pPr>
              <w:spacing w:before="40" w:after="120"/>
              <w:rPr>
                <w:rStyle w:val="Stark"/>
                <w:rFonts w:ascii="Arial" w:hAnsi="Arial" w:cs="Arial"/>
                <w:b w:val="0"/>
                <w:sz w:val="22"/>
                <w:szCs w:val="22"/>
                <w:lang w:val="da-DK"/>
              </w:rPr>
            </w:pPr>
          </w:p>
        </w:tc>
        <w:tc>
          <w:tcPr>
            <w:tcW w:w="2689" w:type="dxa"/>
            <w:shd w:val="clear" w:color="auto" w:fill="auto"/>
          </w:tcPr>
          <w:p w14:paraId="1C4F7EC4" w14:textId="77777777" w:rsidR="00045594" w:rsidRPr="009D0A06" w:rsidRDefault="00045594" w:rsidP="00675192">
            <w:pPr>
              <w:spacing w:before="40" w:after="120"/>
              <w:rPr>
                <w:rStyle w:val="Stark"/>
                <w:rFonts w:ascii="Arial" w:hAnsi="Arial" w:cs="Arial"/>
                <w:b w:val="0"/>
                <w:sz w:val="22"/>
                <w:szCs w:val="22"/>
                <w:lang w:val="da-DK"/>
              </w:rPr>
            </w:pPr>
          </w:p>
        </w:tc>
      </w:tr>
      <w:tr w:rsidR="00045594" w:rsidRPr="003F7E34" w14:paraId="48FEE4DC" w14:textId="77777777" w:rsidTr="00E47E11">
        <w:trPr>
          <w:cantSplit/>
        </w:trPr>
        <w:tc>
          <w:tcPr>
            <w:tcW w:w="1992" w:type="dxa"/>
            <w:shd w:val="clear" w:color="auto" w:fill="auto"/>
          </w:tcPr>
          <w:p w14:paraId="262F0A01" w14:textId="77777777" w:rsidR="00045594" w:rsidRPr="009D0A06" w:rsidRDefault="00045594" w:rsidP="00675192">
            <w:pPr>
              <w:spacing w:before="80" w:after="0"/>
              <w:rPr>
                <w:rStyle w:val="Stark"/>
                <w:rFonts w:ascii="Arial" w:hAnsi="Arial" w:cs="Arial"/>
                <w:b w:val="0"/>
                <w:sz w:val="22"/>
                <w:szCs w:val="22"/>
                <w:lang w:val="da-DK"/>
              </w:rPr>
            </w:pPr>
            <w:bookmarkStart w:id="7" w:name="2kap"/>
            <w:bookmarkStart w:id="8" w:name="3o4kap"/>
            <w:bookmarkStart w:id="9" w:name="5kap"/>
            <w:bookmarkStart w:id="10" w:name="6kap"/>
            <w:bookmarkStart w:id="11" w:name="9kap"/>
            <w:bookmarkStart w:id="12" w:name="översyn"/>
            <w:bookmarkStart w:id="13" w:name="10kap"/>
            <w:bookmarkStart w:id="14" w:name="statsbidrag"/>
            <w:bookmarkStart w:id="15" w:name="jordbruk"/>
            <w:bookmarkStart w:id="16" w:name="14kap"/>
            <w:bookmarkStart w:id="17" w:name="15kap"/>
            <w:bookmarkEnd w:id="7"/>
            <w:bookmarkEnd w:id="8"/>
            <w:bookmarkEnd w:id="9"/>
            <w:bookmarkEnd w:id="10"/>
            <w:bookmarkEnd w:id="11"/>
            <w:bookmarkEnd w:id="12"/>
            <w:bookmarkEnd w:id="13"/>
            <w:bookmarkEnd w:id="14"/>
            <w:bookmarkEnd w:id="15"/>
            <w:bookmarkEnd w:id="16"/>
            <w:bookmarkEnd w:id="17"/>
          </w:p>
        </w:tc>
        <w:tc>
          <w:tcPr>
            <w:tcW w:w="1992" w:type="dxa"/>
            <w:shd w:val="clear" w:color="auto" w:fill="auto"/>
          </w:tcPr>
          <w:p w14:paraId="759F8786" w14:textId="77777777" w:rsidR="00045594" w:rsidRPr="003F7E34" w:rsidRDefault="00045594" w:rsidP="00675192">
            <w:pPr>
              <w:spacing w:before="40" w:after="120"/>
              <w:rPr>
                <w:rFonts w:ascii="Arial" w:hAnsi="Arial" w:cs="Arial"/>
                <w:sz w:val="22"/>
                <w:szCs w:val="22"/>
              </w:rPr>
            </w:pPr>
            <w:r w:rsidRPr="003F7E34">
              <w:rPr>
                <w:rFonts w:ascii="Arial" w:hAnsi="Arial" w:cs="Arial"/>
                <w:bCs/>
                <w:sz w:val="22"/>
                <w:szCs w:val="22"/>
              </w:rPr>
              <w:t xml:space="preserve">Förordning </w:t>
            </w:r>
            <w:r w:rsidR="001513B8" w:rsidRPr="003F7E34">
              <w:rPr>
                <w:rFonts w:ascii="Arial" w:hAnsi="Arial" w:cs="Arial"/>
                <w:bCs/>
                <w:sz w:val="22"/>
                <w:szCs w:val="22"/>
              </w:rPr>
              <w:t>(</w:t>
            </w:r>
            <w:r w:rsidRPr="003F7E34">
              <w:rPr>
                <w:rFonts w:ascii="Arial" w:hAnsi="Arial" w:cs="Arial"/>
                <w:bCs/>
                <w:sz w:val="22"/>
                <w:szCs w:val="22"/>
              </w:rPr>
              <w:t>2000:208</w:t>
            </w:r>
            <w:r w:rsidR="001513B8" w:rsidRPr="003F7E34">
              <w:rPr>
                <w:rFonts w:ascii="Arial" w:hAnsi="Arial" w:cs="Arial"/>
                <w:bCs/>
                <w:sz w:val="22"/>
                <w:szCs w:val="22"/>
              </w:rPr>
              <w:t>)</w:t>
            </w:r>
            <w:r w:rsidRPr="003F7E34">
              <w:rPr>
                <w:rFonts w:ascii="Arial" w:hAnsi="Arial" w:cs="Arial"/>
                <w:bCs/>
                <w:sz w:val="22"/>
                <w:szCs w:val="22"/>
              </w:rPr>
              <w:t xml:space="preserve"> om producentansvar för glödlam</w:t>
            </w:r>
            <w:r w:rsidRPr="003F7E34">
              <w:rPr>
                <w:rFonts w:ascii="Arial" w:hAnsi="Arial" w:cs="Arial"/>
                <w:bCs/>
                <w:sz w:val="22"/>
                <w:szCs w:val="22"/>
              </w:rPr>
              <w:softHyphen/>
              <w:t>por och vissa belysnings</w:t>
            </w:r>
            <w:r w:rsidRPr="003F7E34">
              <w:rPr>
                <w:rFonts w:ascii="Arial" w:hAnsi="Arial" w:cs="Arial"/>
                <w:bCs/>
                <w:sz w:val="22"/>
                <w:szCs w:val="22"/>
              </w:rPr>
              <w:softHyphen/>
              <w:t>arma</w:t>
            </w:r>
            <w:r w:rsidRPr="003F7E34">
              <w:rPr>
                <w:rFonts w:ascii="Arial" w:hAnsi="Arial" w:cs="Arial"/>
                <w:bCs/>
                <w:sz w:val="22"/>
                <w:szCs w:val="22"/>
              </w:rPr>
              <w:softHyphen/>
              <w:t>turer</w:t>
            </w:r>
          </w:p>
          <w:p w14:paraId="041F249B" w14:textId="77777777" w:rsidR="00045594" w:rsidRPr="003F7E34" w:rsidRDefault="00045594" w:rsidP="0014168A">
            <w:pPr>
              <w:spacing w:before="40" w:after="120"/>
              <w:rPr>
                <w:rStyle w:val="Stark"/>
                <w:rFonts w:ascii="Arial" w:hAnsi="Arial" w:cs="Arial"/>
                <w:b w:val="0"/>
                <w:sz w:val="22"/>
                <w:szCs w:val="22"/>
              </w:rPr>
            </w:pPr>
            <w:r w:rsidRPr="003F7E34">
              <w:rPr>
                <w:rFonts w:ascii="Arial" w:hAnsi="Arial" w:cs="Arial"/>
                <w:bCs/>
                <w:sz w:val="22"/>
                <w:szCs w:val="22"/>
              </w:rPr>
              <w:t xml:space="preserve">Förordning </w:t>
            </w:r>
            <w:r w:rsidR="0014168A" w:rsidRPr="003F7E34">
              <w:rPr>
                <w:rFonts w:ascii="Arial" w:hAnsi="Arial" w:cs="Arial"/>
                <w:bCs/>
                <w:sz w:val="22"/>
                <w:szCs w:val="22"/>
              </w:rPr>
              <w:t>(2014:1075)</w:t>
            </w:r>
            <w:r w:rsidR="001513B8" w:rsidRPr="003F7E34">
              <w:rPr>
                <w:rFonts w:ascii="Arial" w:hAnsi="Arial" w:cs="Arial"/>
                <w:bCs/>
                <w:sz w:val="22"/>
                <w:szCs w:val="22"/>
              </w:rPr>
              <w:t xml:space="preserve"> </w:t>
            </w:r>
            <w:r w:rsidRPr="003F7E34">
              <w:rPr>
                <w:rFonts w:ascii="Arial" w:hAnsi="Arial" w:cs="Arial"/>
                <w:bCs/>
                <w:sz w:val="22"/>
                <w:szCs w:val="22"/>
              </w:rPr>
              <w:t>om producent</w:t>
            </w:r>
            <w:r w:rsidRPr="003F7E34">
              <w:rPr>
                <w:rFonts w:ascii="Arial" w:hAnsi="Arial" w:cs="Arial"/>
                <w:bCs/>
                <w:sz w:val="22"/>
                <w:szCs w:val="22"/>
              </w:rPr>
              <w:softHyphen/>
              <w:t xml:space="preserve">ansvar för </w:t>
            </w:r>
            <w:r w:rsidR="0014168A" w:rsidRPr="003F7E34">
              <w:rPr>
                <w:rFonts w:ascii="Arial" w:hAnsi="Arial" w:cs="Arial"/>
                <w:bCs/>
                <w:sz w:val="22"/>
                <w:szCs w:val="22"/>
              </w:rPr>
              <w:t>elutrustning</w:t>
            </w:r>
          </w:p>
        </w:tc>
        <w:tc>
          <w:tcPr>
            <w:tcW w:w="2649" w:type="dxa"/>
            <w:shd w:val="clear" w:color="auto" w:fill="auto"/>
          </w:tcPr>
          <w:p w14:paraId="39CC0AC7" w14:textId="77777777" w:rsidR="00045594" w:rsidRPr="003F7E34" w:rsidRDefault="00045594" w:rsidP="00675192">
            <w:pPr>
              <w:spacing w:before="40" w:after="120"/>
              <w:rPr>
                <w:rFonts w:ascii="Arial" w:hAnsi="Arial" w:cs="Arial"/>
                <w:bCs/>
                <w:sz w:val="22"/>
                <w:szCs w:val="22"/>
              </w:rPr>
            </w:pPr>
            <w:r w:rsidRPr="003F7E34">
              <w:rPr>
                <w:rFonts w:ascii="Arial" w:hAnsi="Arial" w:cs="Arial"/>
                <w:bCs/>
                <w:sz w:val="22"/>
                <w:szCs w:val="22"/>
              </w:rPr>
              <w:t>Naturvårdsverkets föreskrift</w:t>
            </w:r>
            <w:r w:rsidR="001513B8" w:rsidRPr="003F7E34">
              <w:rPr>
                <w:rFonts w:ascii="Arial" w:hAnsi="Arial" w:cs="Arial"/>
                <w:bCs/>
                <w:sz w:val="22"/>
                <w:szCs w:val="22"/>
              </w:rPr>
              <w:t>er (</w:t>
            </w:r>
            <w:r w:rsidRPr="003F7E34">
              <w:rPr>
                <w:rFonts w:ascii="Arial" w:hAnsi="Arial" w:cs="Arial"/>
                <w:bCs/>
                <w:sz w:val="22"/>
                <w:szCs w:val="22"/>
              </w:rPr>
              <w:t>2005:10</w:t>
            </w:r>
            <w:r w:rsidR="001513B8" w:rsidRPr="003F7E34">
              <w:rPr>
                <w:rFonts w:ascii="Arial" w:hAnsi="Arial" w:cs="Arial"/>
                <w:bCs/>
                <w:sz w:val="22"/>
                <w:szCs w:val="22"/>
              </w:rPr>
              <w:t>)</w:t>
            </w:r>
            <w:r w:rsidRPr="003F7E34">
              <w:rPr>
                <w:rFonts w:ascii="Arial" w:hAnsi="Arial" w:cs="Arial"/>
                <w:bCs/>
                <w:sz w:val="22"/>
                <w:szCs w:val="22"/>
              </w:rPr>
              <w:t> om yrkesmässig förbehandling av avfall som utgörs av elektriska eller elektroniska produkter  </w:t>
            </w:r>
          </w:p>
          <w:p w14:paraId="63C63E2C" w14:textId="77777777" w:rsidR="00045594" w:rsidRPr="003F7E34" w:rsidRDefault="00045594" w:rsidP="00675192">
            <w:pPr>
              <w:spacing w:before="40" w:after="120"/>
              <w:rPr>
                <w:rFonts w:ascii="Arial" w:hAnsi="Arial" w:cs="Arial"/>
                <w:bCs/>
                <w:sz w:val="22"/>
                <w:szCs w:val="22"/>
              </w:rPr>
            </w:pPr>
          </w:p>
        </w:tc>
        <w:tc>
          <w:tcPr>
            <w:tcW w:w="2689" w:type="dxa"/>
            <w:shd w:val="clear" w:color="auto" w:fill="auto"/>
          </w:tcPr>
          <w:p w14:paraId="474BFB92" w14:textId="77777777" w:rsidR="00045594" w:rsidRPr="003F7E34" w:rsidRDefault="00045594" w:rsidP="00675192">
            <w:pPr>
              <w:spacing w:before="40" w:after="120"/>
              <w:rPr>
                <w:rStyle w:val="Stark"/>
                <w:rFonts w:ascii="Arial" w:hAnsi="Arial" w:cs="Arial"/>
                <w:b w:val="0"/>
                <w:sz w:val="22"/>
                <w:szCs w:val="22"/>
              </w:rPr>
            </w:pPr>
          </w:p>
        </w:tc>
      </w:tr>
      <w:tr w:rsidR="00045594" w:rsidRPr="003F7E34" w14:paraId="26D3075B" w14:textId="77777777" w:rsidTr="00E47E11">
        <w:trPr>
          <w:cantSplit/>
        </w:trPr>
        <w:tc>
          <w:tcPr>
            <w:tcW w:w="1992" w:type="dxa"/>
            <w:shd w:val="clear" w:color="auto" w:fill="auto"/>
          </w:tcPr>
          <w:p w14:paraId="759E9712" w14:textId="77777777" w:rsidR="00045594" w:rsidRPr="003F7E34" w:rsidRDefault="00045594" w:rsidP="00675192">
            <w:pPr>
              <w:spacing w:before="40" w:after="120"/>
              <w:rPr>
                <w:rStyle w:val="Stark"/>
                <w:rFonts w:ascii="Arial" w:hAnsi="Arial" w:cs="Arial"/>
                <w:b w:val="0"/>
                <w:sz w:val="22"/>
                <w:szCs w:val="22"/>
              </w:rPr>
            </w:pPr>
          </w:p>
        </w:tc>
        <w:tc>
          <w:tcPr>
            <w:tcW w:w="1992" w:type="dxa"/>
            <w:shd w:val="clear" w:color="auto" w:fill="auto"/>
          </w:tcPr>
          <w:p w14:paraId="601694DC" w14:textId="77777777" w:rsidR="00045594" w:rsidRPr="003F7E34" w:rsidRDefault="00045594" w:rsidP="0014168A">
            <w:pPr>
              <w:spacing w:before="40" w:after="120"/>
              <w:rPr>
                <w:rFonts w:ascii="Arial" w:hAnsi="Arial" w:cs="Arial"/>
                <w:bCs/>
                <w:sz w:val="22"/>
                <w:szCs w:val="22"/>
              </w:rPr>
            </w:pPr>
            <w:r w:rsidRPr="003F7E34">
              <w:rPr>
                <w:rFonts w:ascii="Arial" w:hAnsi="Arial" w:cs="Arial"/>
                <w:bCs/>
                <w:sz w:val="22"/>
                <w:szCs w:val="22"/>
              </w:rPr>
              <w:t xml:space="preserve">Förordning </w:t>
            </w:r>
            <w:r w:rsidR="001513B8" w:rsidRPr="003F7E34">
              <w:rPr>
                <w:rFonts w:ascii="Arial" w:hAnsi="Arial" w:cs="Arial"/>
                <w:bCs/>
                <w:sz w:val="22"/>
                <w:szCs w:val="22"/>
              </w:rPr>
              <w:t>(</w:t>
            </w:r>
            <w:r w:rsidR="000F67DE">
              <w:rPr>
                <w:rFonts w:ascii="Arial" w:hAnsi="Arial" w:cs="Arial"/>
                <w:bCs/>
                <w:sz w:val="22"/>
                <w:szCs w:val="22"/>
              </w:rPr>
              <w:t>2018:1462</w:t>
            </w:r>
            <w:r w:rsidR="001513B8" w:rsidRPr="000F67DE">
              <w:rPr>
                <w:rFonts w:ascii="Arial" w:hAnsi="Arial" w:cs="Arial"/>
                <w:bCs/>
                <w:sz w:val="22"/>
                <w:szCs w:val="22"/>
              </w:rPr>
              <w:t>)</w:t>
            </w:r>
            <w:r w:rsidRPr="000F67DE">
              <w:rPr>
                <w:rFonts w:ascii="Arial" w:hAnsi="Arial" w:cs="Arial"/>
                <w:bCs/>
                <w:sz w:val="22"/>
                <w:szCs w:val="22"/>
              </w:rPr>
              <w:t xml:space="preserve"> om producentansvar för förpackningar</w:t>
            </w:r>
          </w:p>
        </w:tc>
        <w:tc>
          <w:tcPr>
            <w:tcW w:w="2649" w:type="dxa"/>
            <w:shd w:val="clear" w:color="auto" w:fill="auto"/>
          </w:tcPr>
          <w:p w14:paraId="5D59978F" w14:textId="77777777" w:rsidR="00045594" w:rsidRPr="003F7E34" w:rsidRDefault="00045594" w:rsidP="00675192">
            <w:pPr>
              <w:spacing w:before="40" w:after="120"/>
              <w:rPr>
                <w:rFonts w:ascii="Arial" w:hAnsi="Arial" w:cs="Arial"/>
                <w:bCs/>
                <w:sz w:val="22"/>
                <w:szCs w:val="22"/>
              </w:rPr>
            </w:pPr>
          </w:p>
        </w:tc>
        <w:tc>
          <w:tcPr>
            <w:tcW w:w="2689" w:type="dxa"/>
            <w:shd w:val="clear" w:color="auto" w:fill="auto"/>
          </w:tcPr>
          <w:p w14:paraId="51182868" w14:textId="77777777" w:rsidR="00045594" w:rsidRPr="003F7E34" w:rsidRDefault="00045594" w:rsidP="00675192">
            <w:pPr>
              <w:spacing w:before="40" w:after="120"/>
              <w:rPr>
                <w:rFonts w:ascii="Arial" w:hAnsi="Arial" w:cs="Arial"/>
                <w:bCs/>
                <w:sz w:val="22"/>
                <w:szCs w:val="22"/>
              </w:rPr>
            </w:pPr>
          </w:p>
        </w:tc>
      </w:tr>
      <w:tr w:rsidR="0003027D" w:rsidRPr="004B4A09" w14:paraId="303F0736" w14:textId="77777777" w:rsidTr="00E47E11">
        <w:trPr>
          <w:cantSplit/>
        </w:trPr>
        <w:tc>
          <w:tcPr>
            <w:tcW w:w="1992" w:type="dxa"/>
            <w:shd w:val="clear" w:color="auto" w:fill="auto"/>
          </w:tcPr>
          <w:p w14:paraId="08CE0547" w14:textId="77777777" w:rsidR="0003027D" w:rsidRPr="003F7E34" w:rsidRDefault="0003027D" w:rsidP="00675192">
            <w:pPr>
              <w:spacing w:before="40" w:after="120"/>
              <w:rPr>
                <w:rStyle w:val="Stark"/>
                <w:rFonts w:ascii="Arial" w:hAnsi="Arial" w:cs="Arial"/>
                <w:b w:val="0"/>
                <w:sz w:val="22"/>
                <w:szCs w:val="22"/>
              </w:rPr>
            </w:pPr>
          </w:p>
        </w:tc>
        <w:tc>
          <w:tcPr>
            <w:tcW w:w="1992" w:type="dxa"/>
            <w:shd w:val="clear" w:color="auto" w:fill="auto"/>
          </w:tcPr>
          <w:p w14:paraId="62AD38C0" w14:textId="77777777" w:rsidR="0003027D" w:rsidRPr="003F7E34" w:rsidRDefault="0003027D" w:rsidP="0014168A">
            <w:pPr>
              <w:spacing w:before="40" w:after="120"/>
              <w:rPr>
                <w:rFonts w:ascii="Arial" w:hAnsi="Arial" w:cs="Arial"/>
                <w:bCs/>
                <w:sz w:val="22"/>
                <w:szCs w:val="22"/>
              </w:rPr>
            </w:pPr>
            <w:r w:rsidRPr="003F7E34">
              <w:rPr>
                <w:rFonts w:ascii="Arial" w:hAnsi="Arial" w:cs="Arial"/>
                <w:bCs/>
                <w:sz w:val="22"/>
                <w:szCs w:val="22"/>
              </w:rPr>
              <w:t>Förordning (2016:1128) om fluorerade växthusgaser</w:t>
            </w:r>
          </w:p>
          <w:p w14:paraId="2A67144A" w14:textId="76B28005" w:rsidR="0003027D" w:rsidRPr="003F7E34" w:rsidRDefault="0003027D" w:rsidP="0014168A">
            <w:pPr>
              <w:spacing w:before="40" w:after="120"/>
              <w:rPr>
                <w:rFonts w:ascii="Arial" w:hAnsi="Arial" w:cs="Arial"/>
                <w:bCs/>
                <w:sz w:val="22"/>
                <w:szCs w:val="22"/>
              </w:rPr>
            </w:pPr>
            <w:r w:rsidRPr="003F7E34">
              <w:rPr>
                <w:rFonts w:ascii="Arial" w:hAnsi="Arial" w:cs="Arial"/>
                <w:bCs/>
                <w:sz w:val="22"/>
                <w:szCs w:val="22"/>
              </w:rPr>
              <w:t>EU</w:t>
            </w:r>
            <w:r w:rsidR="000F67DE">
              <w:rPr>
                <w:rFonts w:ascii="Arial" w:hAnsi="Arial" w:cs="Arial"/>
                <w:bCs/>
                <w:sz w:val="22"/>
                <w:szCs w:val="22"/>
              </w:rPr>
              <w:t xml:space="preserve">-förordning </w:t>
            </w:r>
            <w:r w:rsidR="004143A1" w:rsidRPr="007B5B1D">
              <w:rPr>
                <w:rFonts w:ascii="Arial" w:hAnsi="Arial" w:cs="Arial"/>
                <w:bCs/>
                <w:sz w:val="22"/>
                <w:szCs w:val="22"/>
              </w:rPr>
              <w:t>517/2014</w:t>
            </w:r>
            <w:r w:rsidR="004143A1">
              <w:rPr>
                <w:rFonts w:ascii="Arial" w:hAnsi="Arial" w:cs="Arial"/>
                <w:bCs/>
                <w:sz w:val="22"/>
                <w:szCs w:val="22"/>
              </w:rPr>
              <w:t xml:space="preserve"> </w:t>
            </w:r>
            <w:r w:rsidR="000F67DE">
              <w:rPr>
                <w:rFonts w:ascii="Arial" w:hAnsi="Arial" w:cs="Arial"/>
                <w:bCs/>
                <w:sz w:val="22"/>
                <w:szCs w:val="22"/>
              </w:rPr>
              <w:t>om</w:t>
            </w:r>
            <w:r w:rsidRPr="003F7E34">
              <w:rPr>
                <w:rFonts w:ascii="Arial" w:hAnsi="Arial" w:cs="Arial"/>
                <w:bCs/>
                <w:sz w:val="22"/>
                <w:szCs w:val="22"/>
              </w:rPr>
              <w:t xml:space="preserve"> f-gas</w:t>
            </w:r>
            <w:r w:rsidR="000F67DE">
              <w:rPr>
                <w:rFonts w:ascii="Arial" w:hAnsi="Arial" w:cs="Arial"/>
                <w:bCs/>
                <w:sz w:val="22"/>
                <w:szCs w:val="22"/>
              </w:rPr>
              <w:t>er</w:t>
            </w:r>
            <w:r w:rsidRPr="003F7E34">
              <w:rPr>
                <w:rFonts w:ascii="Arial" w:hAnsi="Arial" w:cs="Arial"/>
                <w:bCs/>
                <w:sz w:val="22"/>
                <w:szCs w:val="22"/>
              </w:rPr>
              <w:t xml:space="preserve"> </w:t>
            </w:r>
          </w:p>
        </w:tc>
        <w:tc>
          <w:tcPr>
            <w:tcW w:w="2649" w:type="dxa"/>
            <w:shd w:val="clear" w:color="auto" w:fill="auto"/>
          </w:tcPr>
          <w:p w14:paraId="4F821BFF" w14:textId="77777777" w:rsidR="0003027D" w:rsidRPr="003F7E34" w:rsidRDefault="0003027D" w:rsidP="00675192">
            <w:pPr>
              <w:spacing w:before="40" w:after="120"/>
              <w:rPr>
                <w:rFonts w:ascii="Arial" w:hAnsi="Arial" w:cs="Arial"/>
                <w:bCs/>
                <w:sz w:val="22"/>
                <w:szCs w:val="22"/>
              </w:rPr>
            </w:pPr>
          </w:p>
        </w:tc>
        <w:tc>
          <w:tcPr>
            <w:tcW w:w="2689" w:type="dxa"/>
            <w:shd w:val="clear" w:color="auto" w:fill="auto"/>
          </w:tcPr>
          <w:p w14:paraId="4D78D98E" w14:textId="4430F5EC" w:rsidR="0003027D" w:rsidRPr="003F7E34" w:rsidRDefault="00100565" w:rsidP="00675192">
            <w:pPr>
              <w:spacing w:before="40" w:after="120"/>
              <w:rPr>
                <w:rFonts w:ascii="Arial" w:hAnsi="Arial" w:cs="Arial"/>
                <w:bCs/>
                <w:sz w:val="22"/>
                <w:szCs w:val="22"/>
              </w:rPr>
            </w:pPr>
            <w:r>
              <w:rPr>
                <w:rFonts w:ascii="Arial" w:hAnsi="Arial" w:cs="Arial"/>
                <w:bCs/>
                <w:sz w:val="22"/>
                <w:szCs w:val="22"/>
              </w:rPr>
              <w:t>Naturvårdsverkets vägledning om fluorerade växthusgaser (webb)</w:t>
            </w:r>
            <w:r w:rsidR="003604F6">
              <w:rPr>
                <w:rStyle w:val="Fotnotsreferens"/>
                <w:rFonts w:ascii="Arial" w:hAnsi="Arial" w:cs="Arial"/>
                <w:bCs/>
                <w:sz w:val="22"/>
                <w:szCs w:val="22"/>
              </w:rPr>
              <w:footnoteReference w:id="11"/>
            </w:r>
          </w:p>
        </w:tc>
      </w:tr>
      <w:tr w:rsidR="00045594" w:rsidRPr="00DE131F" w14:paraId="377518D9" w14:textId="77777777" w:rsidTr="00E47E11">
        <w:trPr>
          <w:cantSplit/>
        </w:trPr>
        <w:tc>
          <w:tcPr>
            <w:tcW w:w="1992" w:type="dxa"/>
            <w:shd w:val="clear" w:color="auto" w:fill="auto"/>
          </w:tcPr>
          <w:p w14:paraId="7D04684C" w14:textId="77777777" w:rsidR="00045594" w:rsidRPr="003F7E34" w:rsidRDefault="00045594" w:rsidP="007B16BA">
            <w:pPr>
              <w:spacing w:before="40" w:after="120"/>
              <w:rPr>
                <w:rStyle w:val="Stark"/>
                <w:rFonts w:ascii="Arial" w:hAnsi="Arial" w:cs="Arial"/>
                <w:b w:val="0"/>
                <w:sz w:val="22"/>
                <w:szCs w:val="22"/>
              </w:rPr>
            </w:pPr>
            <w:r w:rsidRPr="004B4A09">
              <w:rPr>
                <w:rStyle w:val="Stark"/>
                <w:rFonts w:ascii="Arial" w:hAnsi="Arial" w:cs="Arial"/>
                <w:b w:val="0"/>
                <w:sz w:val="22"/>
                <w:szCs w:val="22"/>
              </w:rPr>
              <w:t>26 kap</w:t>
            </w:r>
            <w:r w:rsidR="000C0B33">
              <w:rPr>
                <w:rStyle w:val="Stark"/>
                <w:rFonts w:ascii="Arial" w:hAnsi="Arial" w:cs="Arial"/>
                <w:b w:val="0"/>
                <w:sz w:val="22"/>
                <w:szCs w:val="22"/>
              </w:rPr>
              <w:t>.</w:t>
            </w:r>
            <w:r w:rsidRPr="003F7E34">
              <w:rPr>
                <w:rStyle w:val="Stark"/>
                <w:rFonts w:ascii="Arial" w:hAnsi="Arial" w:cs="Arial"/>
                <w:b w:val="0"/>
                <w:sz w:val="22"/>
                <w:szCs w:val="22"/>
              </w:rPr>
              <w:t xml:space="preserve"> </w:t>
            </w:r>
            <w:r w:rsidRPr="003F7E34">
              <w:rPr>
                <w:rStyle w:val="Stark"/>
                <w:rFonts w:ascii="Arial" w:hAnsi="Arial" w:cs="Arial"/>
                <w:b w:val="0"/>
                <w:sz w:val="22"/>
                <w:szCs w:val="22"/>
              </w:rPr>
              <w:br/>
              <w:t>Tillsyn</w:t>
            </w:r>
          </w:p>
        </w:tc>
        <w:tc>
          <w:tcPr>
            <w:tcW w:w="1992" w:type="dxa"/>
            <w:shd w:val="clear" w:color="auto" w:fill="auto"/>
          </w:tcPr>
          <w:p w14:paraId="2D2228F7" w14:textId="77777777" w:rsidR="00045594" w:rsidRPr="003F7E34" w:rsidRDefault="008128CE" w:rsidP="00675192">
            <w:pPr>
              <w:spacing w:before="40" w:after="120"/>
              <w:rPr>
                <w:rStyle w:val="Stark"/>
                <w:rFonts w:ascii="Arial" w:hAnsi="Arial" w:cs="Arial"/>
                <w:b w:val="0"/>
                <w:sz w:val="22"/>
                <w:szCs w:val="22"/>
              </w:rPr>
            </w:pPr>
            <w:r w:rsidRPr="003F7E34">
              <w:rPr>
                <w:rStyle w:val="Stark"/>
                <w:rFonts w:ascii="Arial" w:hAnsi="Arial" w:cs="Arial"/>
                <w:b w:val="0"/>
                <w:sz w:val="22"/>
                <w:szCs w:val="22"/>
              </w:rPr>
              <w:t>Miljötillsyns</w:t>
            </w:r>
            <w:r w:rsidR="00A3045E">
              <w:rPr>
                <w:rStyle w:val="Stark"/>
                <w:rFonts w:ascii="Arial" w:hAnsi="Arial" w:cs="Arial"/>
                <w:b w:val="0"/>
                <w:sz w:val="22"/>
                <w:szCs w:val="22"/>
              </w:rPr>
              <w:t>-</w:t>
            </w:r>
            <w:r w:rsidRPr="003F7E34">
              <w:rPr>
                <w:rStyle w:val="Stark"/>
                <w:rFonts w:ascii="Arial" w:hAnsi="Arial" w:cs="Arial"/>
                <w:b w:val="0"/>
                <w:sz w:val="22"/>
                <w:szCs w:val="22"/>
              </w:rPr>
              <w:t>förordning (2011:13)</w:t>
            </w:r>
          </w:p>
        </w:tc>
        <w:tc>
          <w:tcPr>
            <w:tcW w:w="2649" w:type="dxa"/>
            <w:shd w:val="clear" w:color="auto" w:fill="auto"/>
          </w:tcPr>
          <w:p w14:paraId="128A613A" w14:textId="77777777" w:rsidR="00045594" w:rsidRPr="003F7E34" w:rsidRDefault="00045594" w:rsidP="00675192">
            <w:pPr>
              <w:spacing w:before="40" w:after="120"/>
              <w:rPr>
                <w:rStyle w:val="Stark"/>
                <w:rFonts w:ascii="Arial" w:hAnsi="Arial" w:cs="Arial"/>
                <w:b w:val="0"/>
                <w:sz w:val="22"/>
                <w:szCs w:val="22"/>
              </w:rPr>
            </w:pPr>
          </w:p>
        </w:tc>
        <w:tc>
          <w:tcPr>
            <w:tcW w:w="2689" w:type="dxa"/>
            <w:shd w:val="clear" w:color="auto" w:fill="auto"/>
          </w:tcPr>
          <w:p w14:paraId="61C0AB36" w14:textId="77777777" w:rsidR="00045594" w:rsidRPr="00DE131F" w:rsidRDefault="00045594" w:rsidP="00675192">
            <w:pPr>
              <w:spacing w:before="40" w:after="120"/>
              <w:rPr>
                <w:rStyle w:val="Stark"/>
                <w:rFonts w:ascii="Arial" w:hAnsi="Arial" w:cs="Arial"/>
                <w:b w:val="0"/>
                <w:sz w:val="22"/>
                <w:szCs w:val="22"/>
              </w:rPr>
            </w:pPr>
            <w:r w:rsidRPr="003F7E34">
              <w:rPr>
                <w:rStyle w:val="Stark"/>
                <w:rFonts w:ascii="Arial" w:hAnsi="Arial" w:cs="Arial"/>
                <w:b w:val="0"/>
                <w:sz w:val="22"/>
                <w:szCs w:val="22"/>
              </w:rPr>
              <w:t xml:space="preserve">Naturvårdsverkets allmänna råd </w:t>
            </w:r>
            <w:r w:rsidR="001513B8" w:rsidRPr="003F7E34">
              <w:rPr>
                <w:rStyle w:val="Stark"/>
                <w:rFonts w:ascii="Arial" w:hAnsi="Arial" w:cs="Arial"/>
                <w:b w:val="0"/>
                <w:sz w:val="22"/>
                <w:szCs w:val="22"/>
              </w:rPr>
              <w:t>(</w:t>
            </w:r>
            <w:hyperlink r:id="rId11" w:tgtFrame="_blank" w:history="1">
              <w:r w:rsidRPr="003F7E34">
                <w:rPr>
                  <w:rStyle w:val="Stark"/>
                  <w:rFonts w:ascii="Arial" w:hAnsi="Arial" w:cs="Arial"/>
                  <w:b w:val="0"/>
                  <w:sz w:val="22"/>
                  <w:szCs w:val="22"/>
                </w:rPr>
                <w:t>2004:15</w:t>
              </w:r>
            </w:hyperlink>
            <w:r w:rsidR="001513B8" w:rsidRPr="003F7E34">
              <w:rPr>
                <w:rStyle w:val="Stark"/>
                <w:rFonts w:ascii="Arial" w:hAnsi="Arial" w:cs="Arial"/>
                <w:b w:val="0"/>
                <w:sz w:val="22"/>
                <w:szCs w:val="22"/>
              </w:rPr>
              <w:t>)</w:t>
            </w:r>
            <w:r w:rsidRPr="003F7E34">
              <w:rPr>
                <w:rStyle w:val="Stark"/>
                <w:rFonts w:ascii="Arial" w:hAnsi="Arial" w:cs="Arial"/>
                <w:b w:val="0"/>
                <w:sz w:val="22"/>
                <w:szCs w:val="22"/>
              </w:rPr>
              <w:t xml:space="preserve"> om buller från byggplatser, till 2 kap. och 26 kap. 19 § miljöbalken</w:t>
            </w:r>
          </w:p>
        </w:tc>
      </w:tr>
      <w:tr w:rsidR="00045594" w:rsidRPr="00DE131F" w14:paraId="20DE5F5E" w14:textId="77777777" w:rsidTr="00E47E11">
        <w:tc>
          <w:tcPr>
            <w:tcW w:w="1992" w:type="dxa"/>
            <w:shd w:val="clear" w:color="auto" w:fill="auto"/>
          </w:tcPr>
          <w:p w14:paraId="22471BB2" w14:textId="77777777" w:rsidR="00045594" w:rsidRPr="00DE131F" w:rsidRDefault="00045594" w:rsidP="00675192">
            <w:pPr>
              <w:spacing w:before="40" w:after="120"/>
              <w:rPr>
                <w:rStyle w:val="Stark"/>
                <w:rFonts w:ascii="Arial" w:hAnsi="Arial" w:cs="Arial"/>
                <w:b w:val="0"/>
                <w:sz w:val="22"/>
                <w:szCs w:val="22"/>
              </w:rPr>
            </w:pPr>
          </w:p>
        </w:tc>
        <w:tc>
          <w:tcPr>
            <w:tcW w:w="1992" w:type="dxa"/>
            <w:shd w:val="clear" w:color="auto" w:fill="auto"/>
          </w:tcPr>
          <w:p w14:paraId="1CFE2D7E" w14:textId="77777777" w:rsidR="00045594" w:rsidRPr="00DE131F" w:rsidRDefault="00045594" w:rsidP="00675192">
            <w:pPr>
              <w:spacing w:before="40" w:after="120"/>
              <w:rPr>
                <w:rFonts w:ascii="Arial" w:hAnsi="Arial" w:cs="Arial"/>
                <w:bCs/>
                <w:sz w:val="22"/>
                <w:szCs w:val="22"/>
              </w:rPr>
            </w:pPr>
            <w:r w:rsidRPr="00DE131F">
              <w:rPr>
                <w:rFonts w:ascii="Arial" w:hAnsi="Arial" w:cs="Arial"/>
                <w:bCs/>
                <w:sz w:val="22"/>
                <w:szCs w:val="22"/>
              </w:rPr>
              <w:t xml:space="preserve">Förordning </w:t>
            </w:r>
            <w:hyperlink r:id="rId12" w:tgtFrame="_blank" w:history="1">
              <w:r w:rsidR="001513B8" w:rsidRPr="00DE131F">
                <w:rPr>
                  <w:rFonts w:ascii="Arial" w:hAnsi="Arial" w:cs="Arial"/>
                  <w:bCs/>
                  <w:sz w:val="22"/>
                  <w:szCs w:val="22"/>
                </w:rPr>
                <w:t>(</w:t>
              </w:r>
              <w:r w:rsidRPr="00DE131F">
                <w:rPr>
                  <w:rFonts w:ascii="Arial" w:hAnsi="Arial" w:cs="Arial"/>
                  <w:bCs/>
                  <w:sz w:val="22"/>
                  <w:szCs w:val="22"/>
                </w:rPr>
                <w:t>1998:901</w:t>
              </w:r>
            </w:hyperlink>
            <w:r w:rsidR="001513B8" w:rsidRPr="00DE131F">
              <w:rPr>
                <w:rFonts w:ascii="Arial" w:hAnsi="Arial" w:cs="Arial"/>
                <w:bCs/>
                <w:sz w:val="22"/>
                <w:szCs w:val="22"/>
              </w:rPr>
              <w:t>)</w:t>
            </w:r>
            <w:r w:rsidRPr="00DE131F">
              <w:rPr>
                <w:rFonts w:ascii="Arial" w:hAnsi="Arial" w:cs="Arial"/>
                <w:bCs/>
                <w:sz w:val="22"/>
                <w:szCs w:val="22"/>
              </w:rPr>
              <w:t xml:space="preserve"> om verksamhets</w:t>
            </w:r>
            <w:r w:rsidR="00E47E11" w:rsidRPr="00DE131F">
              <w:rPr>
                <w:rFonts w:ascii="Arial" w:hAnsi="Arial" w:cs="Arial"/>
                <w:bCs/>
                <w:sz w:val="22"/>
                <w:szCs w:val="22"/>
              </w:rPr>
              <w:t>-</w:t>
            </w:r>
            <w:r w:rsidRPr="00DE131F">
              <w:rPr>
                <w:rFonts w:ascii="Arial" w:hAnsi="Arial" w:cs="Arial"/>
                <w:bCs/>
                <w:sz w:val="22"/>
                <w:szCs w:val="22"/>
              </w:rPr>
              <w:t>utövare</w:t>
            </w:r>
            <w:r w:rsidR="00E47E11" w:rsidRPr="00DE131F">
              <w:rPr>
                <w:rFonts w:ascii="Arial" w:hAnsi="Arial" w:cs="Arial"/>
                <w:bCs/>
                <w:sz w:val="22"/>
                <w:szCs w:val="22"/>
              </w:rPr>
              <w:t>s</w:t>
            </w:r>
            <w:r w:rsidRPr="00DE131F">
              <w:rPr>
                <w:rFonts w:ascii="Arial" w:hAnsi="Arial" w:cs="Arial"/>
                <w:bCs/>
                <w:sz w:val="22"/>
                <w:szCs w:val="22"/>
              </w:rPr>
              <w:t xml:space="preserve"> egenkontroll</w:t>
            </w:r>
          </w:p>
          <w:p w14:paraId="5E240C98" w14:textId="77777777" w:rsidR="00045594" w:rsidRPr="00DE131F" w:rsidRDefault="00045594" w:rsidP="00675192">
            <w:pPr>
              <w:spacing w:before="40" w:after="120"/>
              <w:rPr>
                <w:rFonts w:ascii="Arial" w:hAnsi="Arial" w:cs="Arial"/>
                <w:bCs/>
                <w:sz w:val="22"/>
                <w:szCs w:val="22"/>
              </w:rPr>
            </w:pPr>
          </w:p>
        </w:tc>
        <w:tc>
          <w:tcPr>
            <w:tcW w:w="2649" w:type="dxa"/>
            <w:shd w:val="clear" w:color="auto" w:fill="auto"/>
          </w:tcPr>
          <w:p w14:paraId="28040A8C" w14:textId="77777777" w:rsidR="00045594" w:rsidRPr="00DE131F" w:rsidRDefault="00045594" w:rsidP="00675192">
            <w:pPr>
              <w:spacing w:before="40" w:after="120"/>
              <w:rPr>
                <w:rFonts w:ascii="Arial" w:hAnsi="Arial" w:cs="Arial"/>
                <w:bCs/>
                <w:sz w:val="22"/>
                <w:szCs w:val="22"/>
              </w:rPr>
            </w:pPr>
            <w:r w:rsidRPr="00DE131F">
              <w:rPr>
                <w:rFonts w:ascii="Arial" w:hAnsi="Arial" w:cs="Arial"/>
                <w:bCs/>
                <w:sz w:val="22"/>
                <w:szCs w:val="22"/>
              </w:rPr>
              <w:t xml:space="preserve">Naturvårdsverkets föreskrifter </w:t>
            </w:r>
            <w:r w:rsidR="001513B8" w:rsidRPr="00DE131F">
              <w:rPr>
                <w:rFonts w:ascii="Arial" w:hAnsi="Arial" w:cs="Arial"/>
                <w:bCs/>
                <w:sz w:val="22"/>
                <w:szCs w:val="22"/>
              </w:rPr>
              <w:t>(</w:t>
            </w:r>
            <w:hyperlink r:id="rId13" w:tgtFrame="_blank" w:history="1">
              <w:r w:rsidRPr="00DE131F">
                <w:rPr>
                  <w:rFonts w:ascii="Arial" w:hAnsi="Arial" w:cs="Arial"/>
                  <w:bCs/>
                  <w:sz w:val="22"/>
                  <w:szCs w:val="22"/>
                </w:rPr>
                <w:t>2000:15</w:t>
              </w:r>
            </w:hyperlink>
            <w:r w:rsidR="001513B8" w:rsidRPr="00DE131F">
              <w:rPr>
                <w:rFonts w:ascii="Arial" w:hAnsi="Arial" w:cs="Arial"/>
                <w:bCs/>
                <w:sz w:val="22"/>
                <w:szCs w:val="22"/>
              </w:rPr>
              <w:t>)</w:t>
            </w:r>
            <w:r w:rsidR="00695956">
              <w:rPr>
                <w:rFonts w:ascii="Arial" w:hAnsi="Arial" w:cs="Arial"/>
                <w:bCs/>
                <w:sz w:val="22"/>
                <w:szCs w:val="22"/>
              </w:rPr>
              <w:t xml:space="preserve"> </w:t>
            </w:r>
            <w:r w:rsidRPr="00DE131F">
              <w:rPr>
                <w:rFonts w:ascii="Arial" w:hAnsi="Arial" w:cs="Arial"/>
                <w:bCs/>
                <w:sz w:val="22"/>
                <w:szCs w:val="22"/>
              </w:rPr>
              <w:t>om genomförande av mät</w:t>
            </w:r>
            <w:r w:rsidRPr="00DE131F">
              <w:rPr>
                <w:rFonts w:ascii="Arial" w:hAnsi="Arial" w:cs="Arial"/>
                <w:bCs/>
                <w:sz w:val="22"/>
                <w:szCs w:val="22"/>
              </w:rPr>
              <w:softHyphen/>
              <w:t xml:space="preserve">ningar och provtagningar i vissa verksamheter (inkl. allmänna råd) </w:t>
            </w:r>
          </w:p>
          <w:p w14:paraId="3E1562D8" w14:textId="77777777" w:rsidR="00045594" w:rsidRPr="00DE131F" w:rsidRDefault="00695956" w:rsidP="007F33BC">
            <w:pPr>
              <w:spacing w:before="40" w:after="120"/>
              <w:rPr>
                <w:rFonts w:ascii="Arial" w:hAnsi="Arial" w:cs="Arial"/>
                <w:bCs/>
                <w:sz w:val="22"/>
                <w:szCs w:val="22"/>
              </w:rPr>
            </w:pPr>
            <w:r w:rsidRPr="00167805">
              <w:rPr>
                <w:rFonts w:ascii="Arial" w:hAnsi="Arial" w:cs="Arial"/>
                <w:bCs/>
                <w:sz w:val="22"/>
                <w:szCs w:val="22"/>
              </w:rPr>
              <w:t>Naturvårdsverkets föreskrifter (</w:t>
            </w:r>
            <w:r w:rsidR="003505D8" w:rsidRPr="00167805">
              <w:rPr>
                <w:rFonts w:ascii="Arial" w:hAnsi="Arial" w:cs="Arial"/>
                <w:bCs/>
                <w:sz w:val="22"/>
                <w:szCs w:val="22"/>
              </w:rPr>
              <w:t>2016:8</w:t>
            </w:r>
            <w:r w:rsidRPr="00167805">
              <w:rPr>
                <w:rFonts w:ascii="Arial" w:hAnsi="Arial" w:cs="Arial"/>
                <w:bCs/>
                <w:sz w:val="22"/>
                <w:szCs w:val="22"/>
              </w:rPr>
              <w:t>)</w:t>
            </w:r>
            <w:r>
              <w:rPr>
                <w:rFonts w:ascii="Arial" w:hAnsi="Arial" w:cs="Arial"/>
                <w:bCs/>
                <w:sz w:val="22"/>
                <w:szCs w:val="22"/>
              </w:rPr>
              <w:t xml:space="preserve"> </w:t>
            </w:r>
            <w:r w:rsidRPr="00167805">
              <w:rPr>
                <w:rFonts w:ascii="Arial" w:hAnsi="Arial" w:cs="Arial"/>
                <w:bCs/>
                <w:sz w:val="22"/>
                <w:szCs w:val="22"/>
              </w:rPr>
              <w:t>om miljörapport</w:t>
            </w:r>
            <w:r w:rsidR="003505D8">
              <w:rPr>
                <w:rFonts w:ascii="Arial" w:hAnsi="Arial" w:cs="Arial"/>
                <w:bCs/>
                <w:sz w:val="22"/>
                <w:szCs w:val="22"/>
              </w:rPr>
              <w:t>.</w:t>
            </w:r>
            <w:r w:rsidR="00E40BCC" w:rsidRPr="00DE131F">
              <w:rPr>
                <w:rFonts w:ascii="Arial" w:hAnsi="Arial" w:cs="Arial"/>
                <w:bCs/>
                <w:sz w:val="22"/>
                <w:szCs w:val="22"/>
              </w:rPr>
              <w:t xml:space="preserve"> (Används vid miljörapportering som ska göras senast den 31 mars </w:t>
            </w:r>
            <w:r w:rsidR="003505D8">
              <w:rPr>
                <w:rFonts w:ascii="Arial" w:hAnsi="Arial" w:cs="Arial"/>
                <w:bCs/>
                <w:sz w:val="22"/>
                <w:szCs w:val="22"/>
              </w:rPr>
              <w:t>respektiv</w:t>
            </w:r>
            <w:r w:rsidR="00843E38">
              <w:rPr>
                <w:rFonts w:ascii="Arial" w:hAnsi="Arial" w:cs="Arial"/>
                <w:bCs/>
                <w:sz w:val="22"/>
                <w:szCs w:val="22"/>
              </w:rPr>
              <w:t>e</w:t>
            </w:r>
            <w:r w:rsidR="003505D8">
              <w:rPr>
                <w:rFonts w:ascii="Arial" w:hAnsi="Arial" w:cs="Arial"/>
                <w:bCs/>
                <w:sz w:val="22"/>
                <w:szCs w:val="22"/>
              </w:rPr>
              <w:t xml:space="preserve"> år</w:t>
            </w:r>
            <w:r w:rsidR="00E40BCC" w:rsidRPr="00DE131F">
              <w:rPr>
                <w:rFonts w:ascii="Arial" w:hAnsi="Arial" w:cs="Arial"/>
                <w:bCs/>
                <w:sz w:val="22"/>
                <w:szCs w:val="22"/>
              </w:rPr>
              <w:t>.)</w:t>
            </w:r>
            <w:r w:rsidR="00045594" w:rsidRPr="00DE131F">
              <w:rPr>
                <w:rFonts w:ascii="Arial" w:hAnsi="Arial" w:cs="Arial"/>
                <w:bCs/>
                <w:sz w:val="22"/>
                <w:szCs w:val="22"/>
              </w:rPr>
              <w:t xml:space="preserve"> </w:t>
            </w:r>
          </w:p>
        </w:tc>
        <w:tc>
          <w:tcPr>
            <w:tcW w:w="2689" w:type="dxa"/>
            <w:shd w:val="clear" w:color="auto" w:fill="auto"/>
          </w:tcPr>
          <w:p w14:paraId="557DC4F8" w14:textId="77777777" w:rsidR="00045594" w:rsidRPr="00DE131F" w:rsidRDefault="00045594" w:rsidP="00675192">
            <w:pPr>
              <w:pStyle w:val="Normalwebb"/>
              <w:spacing w:before="40" w:beforeAutospacing="0" w:after="120" w:afterAutospacing="0"/>
              <w:rPr>
                <w:rFonts w:ascii="Arial" w:hAnsi="Arial" w:cs="Arial"/>
                <w:bCs/>
                <w:sz w:val="22"/>
                <w:szCs w:val="22"/>
              </w:rPr>
            </w:pPr>
            <w:r w:rsidRPr="00DE131F">
              <w:rPr>
                <w:rFonts w:ascii="Arial" w:hAnsi="Arial" w:cs="Arial"/>
                <w:bCs/>
                <w:sz w:val="22"/>
                <w:szCs w:val="22"/>
              </w:rPr>
              <w:t xml:space="preserve">Naturvårdsverkets allmänna råd </w:t>
            </w:r>
            <w:hyperlink r:id="rId14" w:tgtFrame="_blank" w:history="1">
              <w:r w:rsidRPr="00DE131F">
                <w:rPr>
                  <w:rFonts w:ascii="Arial" w:hAnsi="Arial" w:cs="Arial"/>
                  <w:bCs/>
                  <w:sz w:val="22"/>
                  <w:szCs w:val="22"/>
                </w:rPr>
                <w:t xml:space="preserve"> </w:t>
              </w:r>
              <w:r w:rsidR="00695956">
                <w:rPr>
                  <w:rFonts w:ascii="Arial" w:hAnsi="Arial" w:cs="Arial"/>
                  <w:bCs/>
                  <w:sz w:val="22"/>
                  <w:szCs w:val="22"/>
                </w:rPr>
                <w:t>(</w:t>
              </w:r>
              <w:r w:rsidRPr="00DE131F">
                <w:rPr>
                  <w:rFonts w:ascii="Arial" w:hAnsi="Arial" w:cs="Arial"/>
                  <w:bCs/>
                  <w:sz w:val="22"/>
                  <w:szCs w:val="22"/>
                </w:rPr>
                <w:t>2001:2</w:t>
              </w:r>
            </w:hyperlink>
            <w:r w:rsidR="00695956">
              <w:rPr>
                <w:rFonts w:ascii="Arial" w:hAnsi="Arial" w:cs="Arial"/>
                <w:bCs/>
                <w:sz w:val="22"/>
                <w:szCs w:val="22"/>
              </w:rPr>
              <w:t>)</w:t>
            </w:r>
            <w:r w:rsidRPr="00DE131F">
              <w:rPr>
                <w:rFonts w:ascii="Arial" w:hAnsi="Arial" w:cs="Arial"/>
                <w:bCs/>
                <w:sz w:val="22"/>
                <w:szCs w:val="22"/>
              </w:rPr>
              <w:t xml:space="preserve"> </w:t>
            </w:r>
            <w:r w:rsidR="00695956">
              <w:rPr>
                <w:rFonts w:ascii="Arial" w:hAnsi="Arial" w:cs="Arial"/>
                <w:bCs/>
                <w:sz w:val="22"/>
                <w:szCs w:val="22"/>
              </w:rPr>
              <w:t>om e</w:t>
            </w:r>
            <w:r w:rsidRPr="00DE131F">
              <w:rPr>
                <w:rFonts w:ascii="Arial" w:hAnsi="Arial" w:cs="Arial"/>
                <w:bCs/>
                <w:sz w:val="22"/>
                <w:szCs w:val="22"/>
              </w:rPr>
              <w:t xml:space="preserve">genkontroll </w:t>
            </w:r>
          </w:p>
          <w:p w14:paraId="54FA4964" w14:textId="77777777" w:rsidR="00045594" w:rsidRPr="00DE131F" w:rsidRDefault="00045594" w:rsidP="00E47E11">
            <w:pPr>
              <w:spacing w:before="40" w:after="120"/>
              <w:rPr>
                <w:rFonts w:ascii="Arial" w:hAnsi="Arial" w:cs="Arial"/>
                <w:bCs/>
                <w:sz w:val="22"/>
                <w:szCs w:val="22"/>
              </w:rPr>
            </w:pPr>
            <w:r w:rsidRPr="00DE131F">
              <w:rPr>
                <w:rFonts w:ascii="Arial" w:hAnsi="Arial" w:cs="Arial"/>
                <w:bCs/>
                <w:sz w:val="22"/>
                <w:szCs w:val="22"/>
              </w:rPr>
              <w:t xml:space="preserve">Naturvårdsverkets </w:t>
            </w:r>
            <w:hyperlink r:id="rId15" w:history="1">
              <w:r w:rsidRPr="00DE131F">
                <w:rPr>
                  <w:rFonts w:ascii="Arial" w:hAnsi="Arial" w:cs="Arial"/>
                  <w:bCs/>
                  <w:sz w:val="22"/>
                  <w:szCs w:val="22"/>
                </w:rPr>
                <w:t>handbok</w:t>
              </w:r>
              <w:r w:rsidR="007F33BC" w:rsidRPr="00DE131F">
                <w:rPr>
                  <w:rFonts w:ascii="Arial" w:hAnsi="Arial" w:cs="Arial"/>
                  <w:bCs/>
                  <w:sz w:val="22"/>
                  <w:szCs w:val="22"/>
                </w:rPr>
                <w:t xml:space="preserve"> </w:t>
              </w:r>
              <w:r w:rsidR="001513B8" w:rsidRPr="00DE131F">
                <w:rPr>
                  <w:rFonts w:ascii="Arial" w:hAnsi="Arial" w:cs="Arial"/>
                  <w:bCs/>
                  <w:sz w:val="22"/>
                  <w:szCs w:val="22"/>
                </w:rPr>
                <w:t>(</w:t>
              </w:r>
              <w:r w:rsidR="007F33BC" w:rsidRPr="00DE131F">
                <w:rPr>
                  <w:rFonts w:ascii="Arial" w:hAnsi="Arial" w:cs="Arial"/>
                  <w:bCs/>
                  <w:sz w:val="22"/>
                  <w:szCs w:val="22"/>
                </w:rPr>
                <w:t>2001:3</w:t>
              </w:r>
              <w:r w:rsidR="001513B8" w:rsidRPr="00DE131F">
                <w:rPr>
                  <w:rFonts w:ascii="Arial" w:hAnsi="Arial" w:cs="Arial"/>
                  <w:bCs/>
                  <w:sz w:val="22"/>
                  <w:szCs w:val="22"/>
                </w:rPr>
                <w:t>)</w:t>
              </w:r>
              <w:r w:rsidRPr="00DE131F">
                <w:rPr>
                  <w:rFonts w:ascii="Arial" w:hAnsi="Arial" w:cs="Arial"/>
                  <w:bCs/>
                  <w:sz w:val="22"/>
                  <w:szCs w:val="22"/>
                </w:rPr>
                <w:t xml:space="preserve"> </w:t>
              </w:r>
              <w:r w:rsidR="007F33BC" w:rsidRPr="00DE131F">
                <w:rPr>
                  <w:rFonts w:ascii="Arial" w:hAnsi="Arial" w:cs="Arial"/>
                  <w:bCs/>
                  <w:sz w:val="22"/>
                  <w:szCs w:val="22"/>
                </w:rPr>
                <w:t>Egen</w:t>
              </w:r>
              <w:r w:rsidR="007F33BC" w:rsidRPr="00DE131F">
                <w:rPr>
                  <w:rFonts w:ascii="Arial" w:hAnsi="Arial" w:cs="Arial"/>
                  <w:bCs/>
                  <w:sz w:val="22"/>
                  <w:szCs w:val="22"/>
                </w:rPr>
                <w:softHyphen/>
                <w:t>kontroll – en fortlöpande process.</w:t>
              </w:r>
            </w:hyperlink>
          </w:p>
        </w:tc>
      </w:tr>
      <w:tr w:rsidR="00045594" w:rsidRPr="00DE131F" w14:paraId="197DE819" w14:textId="77777777" w:rsidTr="00E47E11">
        <w:tc>
          <w:tcPr>
            <w:tcW w:w="1992" w:type="dxa"/>
            <w:shd w:val="clear" w:color="auto" w:fill="auto"/>
          </w:tcPr>
          <w:p w14:paraId="0DFD4B0E" w14:textId="77777777" w:rsidR="00045594" w:rsidRPr="00DE131F" w:rsidRDefault="00045594" w:rsidP="007B16BA">
            <w:pPr>
              <w:spacing w:before="40" w:after="120"/>
              <w:rPr>
                <w:rFonts w:ascii="Arial" w:hAnsi="Arial" w:cs="Arial"/>
                <w:bCs/>
                <w:sz w:val="22"/>
                <w:szCs w:val="22"/>
              </w:rPr>
            </w:pPr>
            <w:r w:rsidRPr="00DE131F">
              <w:rPr>
                <w:rFonts w:ascii="Arial" w:hAnsi="Arial" w:cs="Arial"/>
                <w:bCs/>
                <w:sz w:val="22"/>
                <w:szCs w:val="22"/>
              </w:rPr>
              <w:t>27 kap</w:t>
            </w:r>
            <w:r w:rsidR="000C0B33">
              <w:rPr>
                <w:rFonts w:ascii="Arial" w:hAnsi="Arial" w:cs="Arial"/>
                <w:bCs/>
                <w:sz w:val="22"/>
                <w:szCs w:val="22"/>
              </w:rPr>
              <w:t>.</w:t>
            </w:r>
            <w:r w:rsidRPr="00DE131F">
              <w:rPr>
                <w:rFonts w:ascii="Arial" w:hAnsi="Arial" w:cs="Arial"/>
                <w:bCs/>
                <w:sz w:val="22"/>
                <w:szCs w:val="22"/>
              </w:rPr>
              <w:t xml:space="preserve"> </w:t>
            </w:r>
            <w:r w:rsidRPr="00DE131F">
              <w:rPr>
                <w:rFonts w:ascii="Arial" w:hAnsi="Arial" w:cs="Arial"/>
                <w:bCs/>
                <w:sz w:val="22"/>
                <w:szCs w:val="22"/>
              </w:rPr>
              <w:br/>
              <w:t>Avgifter</w:t>
            </w:r>
          </w:p>
        </w:tc>
        <w:tc>
          <w:tcPr>
            <w:tcW w:w="1992" w:type="dxa"/>
            <w:shd w:val="clear" w:color="auto" w:fill="auto"/>
          </w:tcPr>
          <w:p w14:paraId="49350A83" w14:textId="77777777" w:rsidR="00045594" w:rsidRPr="00DE131F" w:rsidRDefault="00045594" w:rsidP="00AA7F18">
            <w:pPr>
              <w:spacing w:before="40" w:after="120"/>
              <w:rPr>
                <w:rFonts w:ascii="Arial" w:hAnsi="Arial" w:cs="Arial"/>
                <w:bCs/>
                <w:sz w:val="22"/>
                <w:szCs w:val="22"/>
              </w:rPr>
            </w:pPr>
            <w:r w:rsidRPr="00DE131F">
              <w:rPr>
                <w:rFonts w:ascii="Arial" w:hAnsi="Arial" w:cs="Arial"/>
                <w:bCs/>
                <w:sz w:val="22"/>
                <w:szCs w:val="22"/>
              </w:rPr>
              <w:t>Förordning</w:t>
            </w:r>
            <w:r w:rsidR="001513B8" w:rsidRPr="00DE131F">
              <w:rPr>
                <w:rFonts w:ascii="Arial" w:hAnsi="Arial" w:cs="Arial"/>
                <w:bCs/>
                <w:sz w:val="22"/>
                <w:szCs w:val="22"/>
              </w:rPr>
              <w:t xml:space="preserve"> (</w:t>
            </w:r>
            <w:r w:rsidRPr="00DE131F">
              <w:rPr>
                <w:rFonts w:ascii="Arial" w:hAnsi="Arial" w:cs="Arial"/>
                <w:bCs/>
                <w:sz w:val="22"/>
                <w:szCs w:val="22"/>
              </w:rPr>
              <w:t>1998:940</w:t>
            </w:r>
            <w:r w:rsidR="001513B8" w:rsidRPr="00DE131F">
              <w:rPr>
                <w:rFonts w:ascii="Arial" w:hAnsi="Arial" w:cs="Arial"/>
                <w:bCs/>
                <w:sz w:val="22"/>
                <w:szCs w:val="22"/>
              </w:rPr>
              <w:t>)</w:t>
            </w:r>
            <w:r w:rsidRPr="00DE131F">
              <w:rPr>
                <w:rFonts w:ascii="Arial" w:hAnsi="Arial" w:cs="Arial"/>
                <w:bCs/>
                <w:sz w:val="22"/>
                <w:szCs w:val="22"/>
              </w:rPr>
              <w:t xml:space="preserve"> om avgifter för prövning och tillsyn enligt miljöbalken</w:t>
            </w:r>
          </w:p>
        </w:tc>
        <w:tc>
          <w:tcPr>
            <w:tcW w:w="2649" w:type="dxa"/>
            <w:shd w:val="clear" w:color="auto" w:fill="auto"/>
          </w:tcPr>
          <w:p w14:paraId="12E126CC" w14:textId="77777777" w:rsidR="00045594" w:rsidRPr="00DE131F" w:rsidRDefault="003505D8" w:rsidP="00675192">
            <w:pPr>
              <w:spacing w:before="40" w:after="120"/>
              <w:rPr>
                <w:rFonts w:ascii="Arial" w:hAnsi="Arial" w:cs="Arial"/>
                <w:bCs/>
                <w:sz w:val="22"/>
                <w:szCs w:val="22"/>
              </w:rPr>
            </w:pPr>
            <w:r>
              <w:rPr>
                <w:rFonts w:ascii="Arial" w:hAnsi="Arial" w:cs="Arial"/>
                <w:bCs/>
                <w:sz w:val="22"/>
                <w:szCs w:val="22"/>
              </w:rPr>
              <w:t xml:space="preserve"> </w:t>
            </w:r>
          </w:p>
        </w:tc>
        <w:tc>
          <w:tcPr>
            <w:tcW w:w="2689" w:type="dxa"/>
            <w:shd w:val="clear" w:color="auto" w:fill="auto"/>
          </w:tcPr>
          <w:p w14:paraId="629A2677" w14:textId="77777777" w:rsidR="00045594" w:rsidRDefault="00045594" w:rsidP="00675192">
            <w:pPr>
              <w:spacing w:before="40" w:after="120"/>
              <w:rPr>
                <w:rFonts w:ascii="Arial" w:hAnsi="Arial" w:cs="Arial"/>
                <w:bCs/>
                <w:sz w:val="22"/>
                <w:szCs w:val="22"/>
              </w:rPr>
            </w:pPr>
            <w:r w:rsidRPr="00DE131F">
              <w:rPr>
                <w:rFonts w:ascii="Arial" w:hAnsi="Arial" w:cs="Arial"/>
                <w:bCs/>
                <w:sz w:val="22"/>
                <w:szCs w:val="22"/>
              </w:rPr>
              <w:t xml:space="preserve">Naturvårdsverkets allmänna råd </w:t>
            </w:r>
            <w:hyperlink r:id="rId16" w:tgtFrame="_blank" w:history="1">
              <w:r w:rsidR="001513B8" w:rsidRPr="00DE131F">
                <w:rPr>
                  <w:rFonts w:ascii="Arial" w:hAnsi="Arial" w:cs="Arial"/>
                  <w:bCs/>
                  <w:sz w:val="22"/>
                  <w:szCs w:val="22"/>
                </w:rPr>
                <w:t>(</w:t>
              </w:r>
              <w:r w:rsidRPr="00DE131F">
                <w:rPr>
                  <w:rFonts w:ascii="Arial" w:hAnsi="Arial" w:cs="Arial"/>
                  <w:bCs/>
                  <w:sz w:val="22"/>
                  <w:szCs w:val="22"/>
                </w:rPr>
                <w:t>2000:8</w:t>
              </w:r>
            </w:hyperlink>
            <w:r w:rsidR="001513B8" w:rsidRPr="00DE131F">
              <w:rPr>
                <w:rFonts w:ascii="Arial" w:hAnsi="Arial" w:cs="Arial"/>
                <w:bCs/>
                <w:sz w:val="22"/>
                <w:szCs w:val="22"/>
              </w:rPr>
              <w:t>)</w:t>
            </w:r>
            <w:r w:rsidRPr="00DE131F">
              <w:rPr>
                <w:rFonts w:ascii="Arial" w:hAnsi="Arial" w:cs="Arial"/>
                <w:bCs/>
                <w:sz w:val="22"/>
                <w:szCs w:val="22"/>
              </w:rPr>
              <w:t xml:space="preserve"> Avgifter för myndigheters prövning och tillsyn enligt miljöbalken</w:t>
            </w:r>
          </w:p>
          <w:p w14:paraId="4EC29293" w14:textId="77777777" w:rsidR="003505D8" w:rsidRPr="00DE131F" w:rsidRDefault="003505D8" w:rsidP="00675192">
            <w:pPr>
              <w:spacing w:before="40" w:after="120"/>
              <w:rPr>
                <w:rFonts w:ascii="Arial" w:hAnsi="Arial" w:cs="Arial"/>
                <w:bCs/>
                <w:sz w:val="22"/>
                <w:szCs w:val="22"/>
              </w:rPr>
            </w:pPr>
            <w:r w:rsidRPr="00D349ED">
              <w:rPr>
                <w:rFonts w:ascii="Arial" w:hAnsi="Arial" w:cs="Arial"/>
                <w:bCs/>
                <w:sz w:val="22"/>
                <w:szCs w:val="22"/>
              </w:rPr>
              <w:t xml:space="preserve">För länsstyrelsens täkttillsyn gäller de regler om avgifter som följer av förordningen (1998:940). För kommunal täkttillsyn gäller de regler som har beslutats i varje kommun </w:t>
            </w:r>
            <w:r w:rsidRPr="00D349ED">
              <w:rPr>
                <w:rFonts w:ascii="Arial" w:hAnsi="Arial" w:cs="Arial"/>
                <w:bCs/>
                <w:sz w:val="22"/>
                <w:szCs w:val="22"/>
              </w:rPr>
              <w:lastRenderedPageBreak/>
              <w:t>med stöd av 27 kap. 1 § miljöbalken</w:t>
            </w:r>
            <w:r w:rsidR="00B1221A" w:rsidRPr="00D349ED">
              <w:rPr>
                <w:rFonts w:ascii="Arial" w:hAnsi="Arial" w:cs="Arial"/>
                <w:bCs/>
                <w:sz w:val="22"/>
                <w:szCs w:val="22"/>
              </w:rPr>
              <w:t>.</w:t>
            </w:r>
          </w:p>
        </w:tc>
      </w:tr>
      <w:tr w:rsidR="00045594" w:rsidRPr="004B4A09" w14:paraId="31130B26" w14:textId="77777777" w:rsidTr="00E47E11">
        <w:tc>
          <w:tcPr>
            <w:tcW w:w="1992" w:type="dxa"/>
            <w:shd w:val="clear" w:color="auto" w:fill="auto"/>
          </w:tcPr>
          <w:p w14:paraId="0E3DC0A1" w14:textId="77777777" w:rsidR="00045594" w:rsidRPr="00DE131F" w:rsidRDefault="00045594" w:rsidP="00675192">
            <w:pPr>
              <w:spacing w:before="40" w:after="120"/>
              <w:rPr>
                <w:rStyle w:val="Stark"/>
                <w:rFonts w:ascii="Arial" w:hAnsi="Arial" w:cs="Arial"/>
                <w:b w:val="0"/>
                <w:sz w:val="22"/>
                <w:szCs w:val="22"/>
              </w:rPr>
            </w:pPr>
            <w:r w:rsidRPr="00DE131F">
              <w:rPr>
                <w:rStyle w:val="Stark"/>
                <w:rFonts w:ascii="Arial" w:hAnsi="Arial" w:cs="Arial"/>
                <w:b w:val="0"/>
                <w:sz w:val="22"/>
                <w:szCs w:val="22"/>
              </w:rPr>
              <w:lastRenderedPageBreak/>
              <w:t>28 kap</w:t>
            </w:r>
            <w:r w:rsidR="000C0B33">
              <w:rPr>
                <w:rStyle w:val="Stark"/>
                <w:rFonts w:ascii="Arial" w:hAnsi="Arial" w:cs="Arial"/>
                <w:b w:val="0"/>
                <w:sz w:val="22"/>
                <w:szCs w:val="22"/>
              </w:rPr>
              <w:t>.</w:t>
            </w:r>
            <w:r w:rsidRPr="00DE131F">
              <w:rPr>
                <w:rStyle w:val="Stark"/>
                <w:rFonts w:ascii="Arial" w:hAnsi="Arial" w:cs="Arial"/>
                <w:b w:val="0"/>
                <w:sz w:val="22"/>
                <w:szCs w:val="22"/>
              </w:rPr>
              <w:t xml:space="preserve"> </w:t>
            </w:r>
            <w:r w:rsidRPr="00DE131F">
              <w:rPr>
                <w:rFonts w:ascii="Arial" w:hAnsi="Arial" w:cs="Arial"/>
                <w:bCs/>
                <w:sz w:val="22"/>
                <w:szCs w:val="22"/>
              </w:rPr>
              <w:br/>
              <w:t>Tillträde m</w:t>
            </w:r>
            <w:r w:rsidR="00A3045E">
              <w:rPr>
                <w:rFonts w:ascii="Arial" w:hAnsi="Arial" w:cs="Arial"/>
                <w:bCs/>
                <w:sz w:val="22"/>
                <w:szCs w:val="22"/>
              </w:rPr>
              <w:t>.</w:t>
            </w:r>
            <w:r w:rsidRPr="00DE131F">
              <w:rPr>
                <w:rFonts w:ascii="Arial" w:hAnsi="Arial" w:cs="Arial"/>
                <w:bCs/>
                <w:sz w:val="22"/>
                <w:szCs w:val="22"/>
              </w:rPr>
              <w:t>m</w:t>
            </w:r>
            <w:r w:rsidR="00A3045E">
              <w:rPr>
                <w:rFonts w:ascii="Arial" w:hAnsi="Arial" w:cs="Arial"/>
                <w:bCs/>
                <w:sz w:val="22"/>
                <w:szCs w:val="22"/>
              </w:rPr>
              <w:t>.</w:t>
            </w:r>
          </w:p>
        </w:tc>
        <w:tc>
          <w:tcPr>
            <w:tcW w:w="1992" w:type="dxa"/>
            <w:shd w:val="clear" w:color="auto" w:fill="auto"/>
          </w:tcPr>
          <w:p w14:paraId="7213A725" w14:textId="77777777" w:rsidR="00045594" w:rsidRPr="00DE131F" w:rsidRDefault="00045594" w:rsidP="00675192">
            <w:pPr>
              <w:spacing w:before="40" w:after="120"/>
              <w:rPr>
                <w:rFonts w:ascii="Arial" w:hAnsi="Arial" w:cs="Arial"/>
                <w:bCs/>
                <w:sz w:val="22"/>
                <w:szCs w:val="22"/>
              </w:rPr>
            </w:pPr>
          </w:p>
        </w:tc>
        <w:tc>
          <w:tcPr>
            <w:tcW w:w="2649" w:type="dxa"/>
            <w:shd w:val="clear" w:color="auto" w:fill="auto"/>
          </w:tcPr>
          <w:p w14:paraId="77001B4B" w14:textId="77777777" w:rsidR="00045594" w:rsidRPr="00DE131F" w:rsidRDefault="00045594" w:rsidP="00675192">
            <w:pPr>
              <w:spacing w:before="40" w:after="120"/>
              <w:rPr>
                <w:rFonts w:ascii="Arial" w:hAnsi="Arial" w:cs="Arial"/>
                <w:bCs/>
                <w:sz w:val="22"/>
                <w:szCs w:val="22"/>
              </w:rPr>
            </w:pPr>
          </w:p>
        </w:tc>
        <w:tc>
          <w:tcPr>
            <w:tcW w:w="2689" w:type="dxa"/>
            <w:shd w:val="clear" w:color="auto" w:fill="auto"/>
          </w:tcPr>
          <w:p w14:paraId="5A23F8F7" w14:textId="77777777" w:rsidR="00045594" w:rsidRPr="00DE131F" w:rsidRDefault="00045594" w:rsidP="00675192">
            <w:pPr>
              <w:spacing w:before="40" w:after="120"/>
              <w:rPr>
                <w:rFonts w:ascii="Arial" w:hAnsi="Arial" w:cs="Arial"/>
                <w:bCs/>
                <w:sz w:val="22"/>
                <w:szCs w:val="22"/>
              </w:rPr>
            </w:pPr>
          </w:p>
        </w:tc>
      </w:tr>
      <w:tr w:rsidR="00045594" w:rsidRPr="00DE131F" w14:paraId="2687CA3A" w14:textId="77777777" w:rsidTr="00E47E11">
        <w:tc>
          <w:tcPr>
            <w:tcW w:w="1992" w:type="dxa"/>
            <w:shd w:val="clear" w:color="auto" w:fill="auto"/>
          </w:tcPr>
          <w:p w14:paraId="429F8E77" w14:textId="77777777" w:rsidR="00045594" w:rsidRPr="00DE131F" w:rsidRDefault="00045594" w:rsidP="007B16BA">
            <w:pPr>
              <w:spacing w:before="40" w:after="120"/>
              <w:rPr>
                <w:rFonts w:ascii="Arial" w:hAnsi="Arial" w:cs="Arial"/>
                <w:bCs/>
                <w:sz w:val="22"/>
                <w:szCs w:val="22"/>
              </w:rPr>
            </w:pPr>
            <w:r w:rsidRPr="004B4A09">
              <w:rPr>
                <w:rFonts w:ascii="Arial" w:hAnsi="Arial" w:cs="Arial"/>
                <w:bCs/>
                <w:sz w:val="22"/>
                <w:szCs w:val="22"/>
              </w:rPr>
              <w:t>29 kap</w:t>
            </w:r>
            <w:r w:rsidR="000C0B33">
              <w:rPr>
                <w:rFonts w:ascii="Arial" w:hAnsi="Arial" w:cs="Arial"/>
                <w:bCs/>
                <w:sz w:val="22"/>
                <w:szCs w:val="22"/>
              </w:rPr>
              <w:t>.</w:t>
            </w:r>
            <w:r w:rsidRPr="00DE131F">
              <w:rPr>
                <w:rFonts w:ascii="Arial" w:hAnsi="Arial" w:cs="Arial"/>
                <w:bCs/>
                <w:sz w:val="22"/>
                <w:szCs w:val="22"/>
              </w:rPr>
              <w:t xml:space="preserve"> </w:t>
            </w:r>
            <w:r w:rsidRPr="00DE131F">
              <w:rPr>
                <w:rFonts w:ascii="Arial" w:hAnsi="Arial" w:cs="Arial"/>
                <w:bCs/>
                <w:sz w:val="22"/>
                <w:szCs w:val="22"/>
              </w:rPr>
              <w:br/>
              <w:t>Straff</w:t>
            </w:r>
            <w:r w:rsidR="00A3045E">
              <w:rPr>
                <w:rFonts w:ascii="Arial" w:hAnsi="Arial" w:cs="Arial"/>
                <w:bCs/>
                <w:sz w:val="22"/>
                <w:szCs w:val="22"/>
              </w:rPr>
              <w:t>-</w:t>
            </w:r>
            <w:r w:rsidRPr="00DE131F">
              <w:rPr>
                <w:rFonts w:ascii="Arial" w:hAnsi="Arial" w:cs="Arial"/>
                <w:bCs/>
                <w:sz w:val="22"/>
                <w:szCs w:val="22"/>
              </w:rPr>
              <w:t>bestämmelser och förverkande</w:t>
            </w:r>
          </w:p>
        </w:tc>
        <w:tc>
          <w:tcPr>
            <w:tcW w:w="1992" w:type="dxa"/>
            <w:shd w:val="clear" w:color="auto" w:fill="auto"/>
          </w:tcPr>
          <w:p w14:paraId="7E294704" w14:textId="77777777" w:rsidR="00045594" w:rsidRPr="00DE131F" w:rsidRDefault="00045594" w:rsidP="00675192">
            <w:pPr>
              <w:spacing w:before="40" w:after="120"/>
              <w:rPr>
                <w:rFonts w:ascii="Arial" w:hAnsi="Arial" w:cs="Arial"/>
                <w:bCs/>
                <w:sz w:val="22"/>
                <w:szCs w:val="22"/>
              </w:rPr>
            </w:pPr>
          </w:p>
        </w:tc>
        <w:tc>
          <w:tcPr>
            <w:tcW w:w="2649" w:type="dxa"/>
            <w:shd w:val="clear" w:color="auto" w:fill="auto"/>
          </w:tcPr>
          <w:p w14:paraId="109651DA" w14:textId="77777777" w:rsidR="00045594" w:rsidRPr="00DE131F" w:rsidRDefault="00045594" w:rsidP="00675192">
            <w:pPr>
              <w:spacing w:before="40" w:after="120"/>
              <w:rPr>
                <w:rFonts w:ascii="Arial" w:hAnsi="Arial" w:cs="Arial"/>
                <w:bCs/>
                <w:sz w:val="22"/>
                <w:szCs w:val="22"/>
              </w:rPr>
            </w:pPr>
          </w:p>
        </w:tc>
        <w:tc>
          <w:tcPr>
            <w:tcW w:w="2689" w:type="dxa"/>
            <w:shd w:val="clear" w:color="auto" w:fill="auto"/>
          </w:tcPr>
          <w:p w14:paraId="71CED329" w14:textId="77777777" w:rsidR="00045594" w:rsidRPr="00DE131F" w:rsidRDefault="00045594" w:rsidP="00675192">
            <w:pPr>
              <w:spacing w:before="40" w:after="120"/>
              <w:rPr>
                <w:rFonts w:ascii="Arial" w:hAnsi="Arial" w:cs="Arial"/>
                <w:bCs/>
                <w:sz w:val="22"/>
                <w:szCs w:val="22"/>
              </w:rPr>
            </w:pPr>
          </w:p>
        </w:tc>
      </w:tr>
      <w:tr w:rsidR="00045594" w:rsidRPr="00DE131F" w14:paraId="50396A3A" w14:textId="77777777" w:rsidTr="00E47E11">
        <w:tc>
          <w:tcPr>
            <w:tcW w:w="1992" w:type="dxa"/>
            <w:shd w:val="clear" w:color="auto" w:fill="auto"/>
          </w:tcPr>
          <w:p w14:paraId="4265D023" w14:textId="77777777" w:rsidR="00045594" w:rsidRPr="00DE131F" w:rsidRDefault="00045594" w:rsidP="007B16BA">
            <w:pPr>
              <w:spacing w:before="40" w:after="120"/>
              <w:rPr>
                <w:rFonts w:ascii="Arial" w:hAnsi="Arial" w:cs="Arial"/>
                <w:bCs/>
                <w:sz w:val="22"/>
                <w:szCs w:val="22"/>
              </w:rPr>
            </w:pPr>
            <w:r w:rsidRPr="00DE131F">
              <w:rPr>
                <w:rFonts w:ascii="Arial" w:hAnsi="Arial" w:cs="Arial"/>
                <w:bCs/>
                <w:sz w:val="22"/>
                <w:szCs w:val="22"/>
              </w:rPr>
              <w:t>30 kap</w:t>
            </w:r>
            <w:r w:rsidR="000C0B33">
              <w:rPr>
                <w:rFonts w:ascii="Arial" w:hAnsi="Arial" w:cs="Arial"/>
                <w:bCs/>
                <w:sz w:val="22"/>
                <w:szCs w:val="22"/>
              </w:rPr>
              <w:t>.</w:t>
            </w:r>
            <w:r w:rsidRPr="00DE131F">
              <w:rPr>
                <w:rFonts w:ascii="Arial" w:hAnsi="Arial" w:cs="Arial"/>
                <w:bCs/>
                <w:sz w:val="22"/>
                <w:szCs w:val="22"/>
              </w:rPr>
              <w:t xml:space="preserve">  </w:t>
            </w:r>
            <w:r w:rsidRPr="00DE131F">
              <w:rPr>
                <w:rFonts w:ascii="Arial" w:hAnsi="Arial" w:cs="Arial"/>
                <w:bCs/>
                <w:sz w:val="22"/>
                <w:szCs w:val="22"/>
              </w:rPr>
              <w:br/>
              <w:t>Miljösanktions</w:t>
            </w:r>
            <w:r w:rsidR="00A3045E">
              <w:rPr>
                <w:rFonts w:ascii="Arial" w:hAnsi="Arial" w:cs="Arial"/>
                <w:bCs/>
                <w:sz w:val="22"/>
                <w:szCs w:val="22"/>
              </w:rPr>
              <w:t>-</w:t>
            </w:r>
            <w:r w:rsidRPr="00DE131F">
              <w:rPr>
                <w:rFonts w:ascii="Arial" w:hAnsi="Arial" w:cs="Arial"/>
                <w:bCs/>
                <w:sz w:val="22"/>
                <w:szCs w:val="22"/>
              </w:rPr>
              <w:t>avgifter</w:t>
            </w:r>
          </w:p>
        </w:tc>
        <w:tc>
          <w:tcPr>
            <w:tcW w:w="1992" w:type="dxa"/>
            <w:shd w:val="clear" w:color="auto" w:fill="auto"/>
          </w:tcPr>
          <w:p w14:paraId="56EEA9FA" w14:textId="77777777" w:rsidR="00045594" w:rsidRPr="00DE131F" w:rsidRDefault="00045594" w:rsidP="00AA7F18">
            <w:pPr>
              <w:spacing w:before="40" w:after="120"/>
              <w:rPr>
                <w:rFonts w:ascii="Arial" w:hAnsi="Arial" w:cs="Arial"/>
                <w:bCs/>
                <w:sz w:val="22"/>
                <w:szCs w:val="22"/>
              </w:rPr>
            </w:pPr>
            <w:r w:rsidRPr="00DE131F">
              <w:rPr>
                <w:rFonts w:ascii="Arial" w:hAnsi="Arial" w:cs="Arial"/>
                <w:bCs/>
                <w:sz w:val="22"/>
                <w:szCs w:val="22"/>
              </w:rPr>
              <w:t xml:space="preserve">Förordning </w:t>
            </w:r>
            <w:r w:rsidR="001513B8" w:rsidRPr="00DE131F">
              <w:rPr>
                <w:rFonts w:ascii="Arial" w:hAnsi="Arial" w:cs="Arial"/>
                <w:bCs/>
                <w:sz w:val="22"/>
                <w:szCs w:val="22"/>
              </w:rPr>
              <w:t>(</w:t>
            </w:r>
            <w:r w:rsidR="008F5026" w:rsidRPr="00DE131F">
              <w:rPr>
                <w:rFonts w:ascii="Arial" w:hAnsi="Arial" w:cs="Arial"/>
                <w:bCs/>
                <w:sz w:val="22"/>
                <w:szCs w:val="22"/>
              </w:rPr>
              <w:t>2012</w:t>
            </w:r>
            <w:r w:rsidRPr="00DE131F">
              <w:rPr>
                <w:rFonts w:ascii="Arial" w:hAnsi="Arial" w:cs="Arial"/>
                <w:bCs/>
                <w:sz w:val="22"/>
                <w:szCs w:val="22"/>
              </w:rPr>
              <w:t>:</w:t>
            </w:r>
            <w:r w:rsidR="009A7927" w:rsidRPr="00DE131F">
              <w:rPr>
                <w:rFonts w:ascii="Arial" w:hAnsi="Arial" w:cs="Arial"/>
                <w:bCs/>
                <w:sz w:val="22"/>
                <w:szCs w:val="22"/>
              </w:rPr>
              <w:t>259</w:t>
            </w:r>
            <w:r w:rsidR="001513B8" w:rsidRPr="00DE131F">
              <w:rPr>
                <w:rFonts w:ascii="Arial" w:hAnsi="Arial" w:cs="Arial"/>
                <w:bCs/>
                <w:sz w:val="22"/>
                <w:szCs w:val="22"/>
              </w:rPr>
              <w:t>)</w:t>
            </w:r>
            <w:r w:rsidRPr="00DE131F">
              <w:rPr>
                <w:rFonts w:ascii="Arial" w:hAnsi="Arial" w:cs="Arial"/>
                <w:bCs/>
                <w:sz w:val="22"/>
                <w:szCs w:val="22"/>
              </w:rPr>
              <w:t xml:space="preserve"> om miljösanktions</w:t>
            </w:r>
            <w:r w:rsidR="00A3045E">
              <w:rPr>
                <w:rFonts w:ascii="Arial" w:hAnsi="Arial" w:cs="Arial"/>
                <w:bCs/>
                <w:sz w:val="22"/>
                <w:szCs w:val="22"/>
              </w:rPr>
              <w:t>-</w:t>
            </w:r>
            <w:r w:rsidRPr="00DE131F">
              <w:rPr>
                <w:rFonts w:ascii="Arial" w:hAnsi="Arial" w:cs="Arial"/>
                <w:bCs/>
                <w:sz w:val="22"/>
                <w:szCs w:val="22"/>
              </w:rPr>
              <w:t>avgifter</w:t>
            </w:r>
          </w:p>
        </w:tc>
        <w:tc>
          <w:tcPr>
            <w:tcW w:w="2649" w:type="dxa"/>
            <w:shd w:val="clear" w:color="auto" w:fill="auto"/>
          </w:tcPr>
          <w:p w14:paraId="1CFBBECE" w14:textId="77777777" w:rsidR="00045594" w:rsidRPr="00DE131F" w:rsidRDefault="00045594" w:rsidP="003A5458">
            <w:pPr>
              <w:spacing w:before="40" w:after="120"/>
              <w:rPr>
                <w:rFonts w:ascii="Arial" w:hAnsi="Arial" w:cs="Arial"/>
                <w:bCs/>
                <w:sz w:val="22"/>
                <w:szCs w:val="22"/>
              </w:rPr>
            </w:pPr>
            <w:r w:rsidRPr="00DE131F">
              <w:rPr>
                <w:rFonts w:ascii="Arial" w:hAnsi="Arial" w:cs="Arial"/>
                <w:bCs/>
                <w:sz w:val="22"/>
                <w:szCs w:val="22"/>
              </w:rPr>
              <w:t>Naturvårdsverkets föreskrift</w:t>
            </w:r>
            <w:r w:rsidR="003A5458" w:rsidRPr="00DE131F">
              <w:rPr>
                <w:rFonts w:ascii="Arial" w:hAnsi="Arial" w:cs="Arial"/>
                <w:bCs/>
                <w:sz w:val="22"/>
                <w:szCs w:val="22"/>
              </w:rPr>
              <w:t>er</w:t>
            </w:r>
            <w:r w:rsidRPr="00DE131F">
              <w:rPr>
                <w:rFonts w:ascii="Arial" w:hAnsi="Arial" w:cs="Arial"/>
                <w:bCs/>
                <w:sz w:val="22"/>
                <w:szCs w:val="22"/>
              </w:rPr>
              <w:t xml:space="preserve"> </w:t>
            </w:r>
            <w:r w:rsidR="001513B8" w:rsidRPr="00DE131F">
              <w:rPr>
                <w:rFonts w:ascii="Arial" w:hAnsi="Arial" w:cs="Arial"/>
                <w:bCs/>
                <w:sz w:val="22"/>
                <w:szCs w:val="22"/>
              </w:rPr>
              <w:t>(</w:t>
            </w:r>
            <w:r w:rsidRPr="00DE131F">
              <w:rPr>
                <w:rFonts w:ascii="Arial" w:hAnsi="Arial" w:cs="Arial"/>
                <w:bCs/>
                <w:sz w:val="22"/>
                <w:szCs w:val="22"/>
              </w:rPr>
              <w:t>20</w:t>
            </w:r>
            <w:r w:rsidR="003A5458" w:rsidRPr="00DE131F">
              <w:rPr>
                <w:rFonts w:ascii="Arial" w:hAnsi="Arial" w:cs="Arial"/>
                <w:bCs/>
                <w:sz w:val="22"/>
                <w:szCs w:val="22"/>
              </w:rPr>
              <w:t>1</w:t>
            </w:r>
            <w:r w:rsidRPr="00DE131F">
              <w:rPr>
                <w:rFonts w:ascii="Arial" w:hAnsi="Arial" w:cs="Arial"/>
                <w:bCs/>
                <w:sz w:val="22"/>
                <w:szCs w:val="22"/>
              </w:rPr>
              <w:t>2:1</w:t>
            </w:r>
            <w:r w:rsidR="003A5458" w:rsidRPr="00DE131F">
              <w:rPr>
                <w:rFonts w:ascii="Arial" w:hAnsi="Arial" w:cs="Arial"/>
                <w:bCs/>
                <w:sz w:val="22"/>
                <w:szCs w:val="22"/>
              </w:rPr>
              <w:t>0</w:t>
            </w:r>
            <w:r w:rsidR="001513B8" w:rsidRPr="00DE131F">
              <w:rPr>
                <w:rFonts w:ascii="Arial" w:hAnsi="Arial" w:cs="Arial"/>
                <w:bCs/>
                <w:sz w:val="22"/>
                <w:szCs w:val="22"/>
              </w:rPr>
              <w:t>)</w:t>
            </w:r>
            <w:r w:rsidRPr="00DE131F">
              <w:rPr>
                <w:rFonts w:ascii="Arial" w:hAnsi="Arial" w:cs="Arial"/>
                <w:bCs/>
                <w:sz w:val="22"/>
                <w:szCs w:val="22"/>
              </w:rPr>
              <w:t xml:space="preserve"> om betalning av miljösanktionsavgifter</w:t>
            </w:r>
          </w:p>
        </w:tc>
        <w:tc>
          <w:tcPr>
            <w:tcW w:w="2689" w:type="dxa"/>
            <w:shd w:val="clear" w:color="auto" w:fill="auto"/>
          </w:tcPr>
          <w:p w14:paraId="00D3964B" w14:textId="77777777" w:rsidR="00045594" w:rsidRPr="00DE131F" w:rsidRDefault="00045594" w:rsidP="00675192">
            <w:pPr>
              <w:spacing w:before="40" w:after="120"/>
              <w:rPr>
                <w:rFonts w:ascii="Arial" w:hAnsi="Arial" w:cs="Arial"/>
                <w:bCs/>
                <w:sz w:val="22"/>
                <w:szCs w:val="22"/>
              </w:rPr>
            </w:pPr>
          </w:p>
        </w:tc>
      </w:tr>
      <w:tr w:rsidR="00045594" w:rsidRPr="00DE131F" w14:paraId="0B3992EA" w14:textId="77777777" w:rsidTr="00E47E11">
        <w:tc>
          <w:tcPr>
            <w:tcW w:w="1992" w:type="dxa"/>
            <w:shd w:val="clear" w:color="auto" w:fill="auto"/>
          </w:tcPr>
          <w:p w14:paraId="45AD08A4" w14:textId="77777777" w:rsidR="00045594" w:rsidRPr="00DE131F" w:rsidRDefault="00045594" w:rsidP="00675192">
            <w:pPr>
              <w:spacing w:before="40" w:after="120"/>
              <w:rPr>
                <w:rStyle w:val="Stark"/>
                <w:rFonts w:ascii="Arial" w:hAnsi="Arial" w:cs="Arial"/>
                <w:b w:val="0"/>
                <w:sz w:val="22"/>
                <w:szCs w:val="22"/>
              </w:rPr>
            </w:pPr>
            <w:r w:rsidRPr="00DE131F">
              <w:rPr>
                <w:rStyle w:val="Stark"/>
                <w:rFonts w:ascii="Arial" w:hAnsi="Arial" w:cs="Arial"/>
                <w:b w:val="0"/>
                <w:sz w:val="22"/>
                <w:szCs w:val="22"/>
              </w:rPr>
              <w:t>32 kap</w:t>
            </w:r>
            <w:r w:rsidR="000C0B33">
              <w:rPr>
                <w:rStyle w:val="Stark"/>
                <w:rFonts w:ascii="Arial" w:hAnsi="Arial" w:cs="Arial"/>
                <w:b w:val="0"/>
                <w:sz w:val="22"/>
                <w:szCs w:val="22"/>
              </w:rPr>
              <w:t>.</w:t>
            </w:r>
            <w:r w:rsidRPr="00DE131F">
              <w:rPr>
                <w:rStyle w:val="Stark"/>
                <w:rFonts w:ascii="Arial" w:hAnsi="Arial" w:cs="Arial"/>
                <w:b w:val="0"/>
                <w:sz w:val="22"/>
                <w:szCs w:val="22"/>
              </w:rPr>
              <w:t xml:space="preserve"> </w:t>
            </w:r>
            <w:r w:rsidRPr="00DE131F">
              <w:rPr>
                <w:rFonts w:ascii="Arial" w:hAnsi="Arial" w:cs="Arial"/>
                <w:bCs/>
                <w:sz w:val="22"/>
                <w:szCs w:val="22"/>
              </w:rPr>
              <w:br/>
              <w:t>Skadestånd för vissa miljö</w:t>
            </w:r>
            <w:r w:rsidRPr="00DE131F">
              <w:rPr>
                <w:rFonts w:ascii="Arial" w:hAnsi="Arial" w:cs="Arial"/>
                <w:bCs/>
                <w:sz w:val="22"/>
                <w:szCs w:val="22"/>
              </w:rPr>
              <w:softHyphen/>
              <w:t>skador och andra enskilda anspråk</w:t>
            </w:r>
          </w:p>
        </w:tc>
        <w:tc>
          <w:tcPr>
            <w:tcW w:w="1992" w:type="dxa"/>
            <w:shd w:val="clear" w:color="auto" w:fill="auto"/>
          </w:tcPr>
          <w:p w14:paraId="1A314B28" w14:textId="77777777" w:rsidR="00045594" w:rsidRPr="00DE131F" w:rsidRDefault="00045594" w:rsidP="00675192">
            <w:pPr>
              <w:spacing w:before="40" w:after="120"/>
              <w:rPr>
                <w:rFonts w:ascii="Arial" w:hAnsi="Arial" w:cs="Arial"/>
                <w:bCs/>
                <w:sz w:val="22"/>
                <w:szCs w:val="22"/>
              </w:rPr>
            </w:pPr>
          </w:p>
        </w:tc>
        <w:tc>
          <w:tcPr>
            <w:tcW w:w="2649" w:type="dxa"/>
            <w:shd w:val="clear" w:color="auto" w:fill="auto"/>
          </w:tcPr>
          <w:p w14:paraId="701CED42" w14:textId="77777777" w:rsidR="00045594" w:rsidRPr="00DE131F" w:rsidRDefault="00045594" w:rsidP="00675192">
            <w:pPr>
              <w:spacing w:before="40" w:after="120"/>
              <w:rPr>
                <w:rFonts w:ascii="Arial" w:hAnsi="Arial" w:cs="Arial"/>
                <w:bCs/>
                <w:sz w:val="22"/>
                <w:szCs w:val="22"/>
              </w:rPr>
            </w:pPr>
          </w:p>
        </w:tc>
        <w:tc>
          <w:tcPr>
            <w:tcW w:w="2689" w:type="dxa"/>
            <w:shd w:val="clear" w:color="auto" w:fill="auto"/>
          </w:tcPr>
          <w:p w14:paraId="20C6F1DE" w14:textId="77777777" w:rsidR="00045594" w:rsidRPr="00DE131F" w:rsidRDefault="00045594" w:rsidP="00675192">
            <w:pPr>
              <w:spacing w:before="40" w:after="120"/>
              <w:rPr>
                <w:rFonts w:ascii="Arial" w:hAnsi="Arial" w:cs="Arial"/>
                <w:bCs/>
                <w:sz w:val="22"/>
                <w:szCs w:val="22"/>
              </w:rPr>
            </w:pPr>
          </w:p>
        </w:tc>
      </w:tr>
    </w:tbl>
    <w:p w14:paraId="3AC5D680" w14:textId="77777777" w:rsidR="000A7B97" w:rsidRPr="00DE131F" w:rsidRDefault="000A7B97" w:rsidP="00CA373D"/>
    <w:p w14:paraId="52C2CEE1" w14:textId="72A34376" w:rsidR="001C5990" w:rsidRPr="0027016C" w:rsidRDefault="001C5990" w:rsidP="00692EA8">
      <w:pPr>
        <w:pStyle w:val="Rubrik3"/>
      </w:pPr>
      <w:r w:rsidRPr="00DE131F">
        <w:t>3</w:t>
      </w:r>
      <w:r w:rsidRPr="00DE131F">
        <w:tab/>
      </w:r>
      <w:r w:rsidR="00943C71" w:rsidRPr="0027016C">
        <w:t xml:space="preserve">Krav på </w:t>
      </w:r>
      <w:r w:rsidR="00B94113" w:rsidRPr="0027016C">
        <w:t xml:space="preserve">planering, </w:t>
      </w:r>
      <w:r w:rsidR="00943C71" w:rsidRPr="0027016C">
        <w:t>sortering och</w:t>
      </w:r>
      <w:r w:rsidRPr="0027016C">
        <w:t xml:space="preserve"> ansvar för hantering </w:t>
      </w:r>
    </w:p>
    <w:p w14:paraId="04521F24" w14:textId="798E2919" w:rsidR="00EA018E" w:rsidRPr="0027016C" w:rsidRDefault="00943C71" w:rsidP="00943C71">
      <w:pPr>
        <w:pStyle w:val="Rubrik4"/>
      </w:pPr>
      <w:r w:rsidRPr="0027016C">
        <w:t>3.1</w:t>
      </w:r>
      <w:r w:rsidR="00B45A3E" w:rsidRPr="0027016C">
        <w:t xml:space="preserve"> </w:t>
      </w:r>
      <w:r w:rsidR="00EA018E" w:rsidRPr="0027016C">
        <w:t>Krav på planering av avfallshanteringen och identifiering av farligt avfall</w:t>
      </w:r>
    </w:p>
    <w:p w14:paraId="5C405758" w14:textId="718ADEF2" w:rsidR="00EA018E" w:rsidRPr="0027016C" w:rsidRDefault="005D3971" w:rsidP="00EA018E">
      <w:pPr>
        <w:rPr>
          <w:rFonts w:ascii="Arial" w:hAnsi="Arial" w:cs="Arial"/>
          <w:sz w:val="22"/>
          <w:szCs w:val="22"/>
        </w:rPr>
      </w:pPr>
      <w:r w:rsidRPr="0027016C">
        <w:rPr>
          <w:rFonts w:ascii="Arial" w:hAnsi="Arial" w:cs="Arial"/>
          <w:sz w:val="22"/>
          <w:szCs w:val="22"/>
        </w:rPr>
        <w:t xml:space="preserve">En materialinventering behöver genomföras innan rivning. Detta </w:t>
      </w:r>
      <w:r w:rsidR="00EA018E" w:rsidRPr="0027016C">
        <w:rPr>
          <w:rFonts w:ascii="Arial" w:hAnsi="Arial" w:cs="Arial"/>
          <w:sz w:val="22"/>
          <w:szCs w:val="22"/>
        </w:rPr>
        <w:t>följer av kunskapskravet 2 kap. 2 § miljöbalken där det anges att verksamhetsutövaren</w:t>
      </w:r>
      <w:r w:rsidR="00EA018E" w:rsidRPr="0027016C">
        <w:rPr>
          <w:rStyle w:val="Fotnotsreferens"/>
          <w:rFonts w:ascii="Arial" w:hAnsi="Arial" w:cs="Arial"/>
          <w:sz w:val="22"/>
          <w:szCs w:val="22"/>
        </w:rPr>
        <w:footnoteReference w:id="12"/>
      </w:r>
      <w:r w:rsidR="00EA018E" w:rsidRPr="0027016C">
        <w:rPr>
          <w:rFonts w:ascii="Arial" w:hAnsi="Arial" w:cs="Arial"/>
          <w:sz w:val="22"/>
          <w:szCs w:val="22"/>
        </w:rPr>
        <w:t xml:space="preserve"> ”skall skaffa sig den kunskap som behövs med hänsyn till verksamhetens eller åtgärdens art och omfattning för att skydda människors hälsa och miljön mot skada eller olägenhet”. </w:t>
      </w:r>
    </w:p>
    <w:p w14:paraId="300694FE" w14:textId="083E797C" w:rsidR="00EA018E" w:rsidRPr="0027016C" w:rsidRDefault="00EA018E" w:rsidP="00EA018E">
      <w:pPr>
        <w:rPr>
          <w:rFonts w:ascii="Arial" w:hAnsi="Arial" w:cs="Arial"/>
          <w:sz w:val="22"/>
          <w:szCs w:val="22"/>
        </w:rPr>
      </w:pPr>
      <w:r w:rsidRPr="0027016C">
        <w:rPr>
          <w:rFonts w:ascii="Arial" w:hAnsi="Arial" w:cs="Arial"/>
          <w:sz w:val="22"/>
          <w:szCs w:val="22"/>
        </w:rPr>
        <w:t xml:space="preserve">Krav om materialinventering finns explicit inskrivet i Boverkets allmänna råd till 10 kap. 6 § plan- och bygglagen. </w:t>
      </w:r>
      <w:r w:rsidR="005D3971" w:rsidRPr="0027016C">
        <w:rPr>
          <w:rFonts w:ascii="Arial" w:hAnsi="Arial" w:cs="Arial"/>
          <w:sz w:val="22"/>
          <w:szCs w:val="22"/>
        </w:rPr>
        <w:t xml:space="preserve">Där anges att ”En materialinventering, som görs för att få uppgifter om vilket farligt avfall som rivningsåtgärder kan ge upphov till, bör genomföras genom en inventering på plats i byggnaden om det inte är uppenbart onödigt”. </w:t>
      </w:r>
    </w:p>
    <w:p w14:paraId="5FC74DB5" w14:textId="38D09F9D" w:rsidR="005D3971" w:rsidRPr="0027016C" w:rsidRDefault="005D3971" w:rsidP="00EA018E">
      <w:pPr>
        <w:rPr>
          <w:rFonts w:ascii="Arial" w:hAnsi="Arial" w:cs="Arial"/>
          <w:sz w:val="22"/>
          <w:szCs w:val="22"/>
        </w:rPr>
      </w:pPr>
      <w:r w:rsidRPr="0027016C">
        <w:rPr>
          <w:rFonts w:ascii="Arial" w:hAnsi="Arial" w:cs="Arial"/>
          <w:sz w:val="22"/>
          <w:szCs w:val="22"/>
        </w:rPr>
        <w:t>I 10 kap 6 § plan- och bygglagen anges också att följande ska ingå i kontrollplanen för bygg- eller rivningsåtgärden:</w:t>
      </w:r>
    </w:p>
    <w:p w14:paraId="6BF0C45E" w14:textId="77777777" w:rsidR="005D3971" w:rsidRPr="0027016C" w:rsidRDefault="005D3971" w:rsidP="009D0A06">
      <w:pPr>
        <w:pStyle w:val="Liststycke"/>
        <w:numPr>
          <w:ilvl w:val="0"/>
          <w:numId w:val="51"/>
        </w:numPr>
        <w:rPr>
          <w:rFonts w:ascii="Arial" w:hAnsi="Arial" w:cs="Arial"/>
        </w:rPr>
      </w:pPr>
      <w:r w:rsidRPr="0027016C">
        <w:rPr>
          <w:rFonts w:ascii="Arial" w:hAnsi="Arial" w:cs="Arial"/>
        </w:rPr>
        <w:t>vilka byggprodukter som kan återanvändas och hur dessa ska tas om hand, och</w:t>
      </w:r>
    </w:p>
    <w:p w14:paraId="23F0F275" w14:textId="77777777" w:rsidR="005D3971" w:rsidRPr="0027016C" w:rsidRDefault="005D3971" w:rsidP="009D0A06">
      <w:pPr>
        <w:pStyle w:val="Liststycke"/>
        <w:numPr>
          <w:ilvl w:val="0"/>
          <w:numId w:val="51"/>
        </w:numPr>
        <w:rPr>
          <w:rFonts w:ascii="Arial" w:hAnsi="Arial" w:cs="Arial"/>
        </w:rPr>
      </w:pPr>
      <w:r w:rsidRPr="0027016C">
        <w:rPr>
          <w:rFonts w:ascii="Arial" w:hAnsi="Arial" w:cs="Arial"/>
        </w:rPr>
        <w:t>vilket avfall som åtgärden kan ge upphov till och hur avfallet ska tas om hand, särskilt hur man avser att möjliggöra</w:t>
      </w:r>
    </w:p>
    <w:p w14:paraId="3348894F" w14:textId="77777777" w:rsidR="005D3971" w:rsidRPr="0027016C" w:rsidRDefault="005D3971" w:rsidP="009D0A06">
      <w:pPr>
        <w:pStyle w:val="Liststycke"/>
        <w:numPr>
          <w:ilvl w:val="1"/>
          <w:numId w:val="51"/>
        </w:numPr>
        <w:rPr>
          <w:rFonts w:ascii="Arial" w:hAnsi="Arial" w:cs="Arial"/>
        </w:rPr>
      </w:pPr>
      <w:r w:rsidRPr="0027016C">
        <w:rPr>
          <w:rFonts w:ascii="Arial" w:hAnsi="Arial" w:cs="Arial"/>
        </w:rPr>
        <w:t>materialåtervinning av hög kvalitet, och</w:t>
      </w:r>
    </w:p>
    <w:p w14:paraId="11EB1713" w14:textId="51661283" w:rsidR="00EA018E" w:rsidRPr="0027016C" w:rsidRDefault="005D3971" w:rsidP="009D0A06">
      <w:pPr>
        <w:pStyle w:val="Liststycke"/>
        <w:numPr>
          <w:ilvl w:val="1"/>
          <w:numId w:val="51"/>
        </w:numPr>
        <w:rPr>
          <w:rFonts w:ascii="Arial" w:hAnsi="Arial" w:cs="Arial"/>
        </w:rPr>
      </w:pPr>
      <w:r w:rsidRPr="0027016C">
        <w:rPr>
          <w:rFonts w:ascii="Arial" w:hAnsi="Arial" w:cs="Arial"/>
        </w:rPr>
        <w:t>avlägsnande och säker hantering av farliga ämnen</w:t>
      </w:r>
    </w:p>
    <w:p w14:paraId="53E11251" w14:textId="70C147AC" w:rsidR="00B94113" w:rsidRPr="0027016C" w:rsidRDefault="00B94113" w:rsidP="009D0A06">
      <w:pPr>
        <w:rPr>
          <w:rFonts w:eastAsia="Calibri"/>
        </w:rPr>
      </w:pPr>
      <w:r w:rsidRPr="0027016C">
        <w:rPr>
          <w:rFonts w:ascii="Arial" w:eastAsia="Calibri" w:hAnsi="Arial" w:cs="Arial"/>
          <w:sz w:val="22"/>
          <w:szCs w:val="22"/>
        </w:rPr>
        <w:lastRenderedPageBreak/>
        <w:t>Rivningen ska sedan ske så att de olika materialen kan tas om hand var för sig enligt planen. Om en kontrollplan för rivning ska finnas, får rivningsarbetena inte påbörjas förrän byggnadsnämnden godkänt planen. (Boverkets allmänna råd (2013:15) om rivningsavfall)</w:t>
      </w:r>
    </w:p>
    <w:p w14:paraId="05F9EE3A" w14:textId="5A1C4655" w:rsidR="00B45A3E" w:rsidRPr="00253F21" w:rsidRDefault="00EA018E" w:rsidP="00943C71">
      <w:pPr>
        <w:pStyle w:val="Rubrik4"/>
      </w:pPr>
      <w:r w:rsidRPr="00253F21">
        <w:t xml:space="preserve">3.2 </w:t>
      </w:r>
      <w:r w:rsidR="00B45A3E" w:rsidRPr="00253F21">
        <w:t>Krav på sortering</w:t>
      </w:r>
    </w:p>
    <w:p w14:paraId="3D2F7FE0" w14:textId="0DCE8A0B" w:rsidR="00B45A3E" w:rsidRPr="00253F21" w:rsidRDefault="00B45A3E" w:rsidP="00B45A3E">
      <w:pPr>
        <w:rPr>
          <w:rFonts w:ascii="Arial" w:hAnsi="Arial" w:cs="Arial"/>
          <w:sz w:val="22"/>
          <w:szCs w:val="22"/>
        </w:rPr>
      </w:pPr>
      <w:r w:rsidRPr="00253F21">
        <w:rPr>
          <w:rFonts w:ascii="Arial" w:hAnsi="Arial" w:cs="Arial"/>
          <w:sz w:val="22"/>
          <w:szCs w:val="22"/>
        </w:rPr>
        <w:t>Kravet om att följa avfallshierarkin (2 kap. 5 § i kombination med 15 kap. 10, 11a §§</w:t>
      </w:r>
      <w:r w:rsidR="007B336A" w:rsidRPr="00253F21">
        <w:rPr>
          <w:rFonts w:ascii="Arial" w:hAnsi="Arial" w:cs="Arial"/>
          <w:sz w:val="22"/>
          <w:szCs w:val="22"/>
        </w:rPr>
        <w:t xml:space="preserve"> miljöbalken</w:t>
      </w:r>
      <w:r w:rsidRPr="00253F21">
        <w:rPr>
          <w:rFonts w:ascii="Arial" w:hAnsi="Arial" w:cs="Arial"/>
          <w:sz w:val="22"/>
          <w:szCs w:val="22"/>
        </w:rPr>
        <w:t xml:space="preserve">) är ett </w:t>
      </w:r>
      <w:r w:rsidR="00AA7796" w:rsidRPr="00253F21">
        <w:rPr>
          <w:rFonts w:ascii="Arial" w:hAnsi="Arial" w:cs="Arial"/>
          <w:sz w:val="22"/>
          <w:szCs w:val="22"/>
        </w:rPr>
        <w:t>lag</w:t>
      </w:r>
      <w:r w:rsidRPr="00253F21">
        <w:rPr>
          <w:rFonts w:ascii="Arial" w:hAnsi="Arial" w:cs="Arial"/>
          <w:sz w:val="22"/>
          <w:szCs w:val="22"/>
        </w:rPr>
        <w:t xml:space="preserve">krav </w:t>
      </w:r>
      <w:r w:rsidR="00AA7796" w:rsidRPr="00253F21">
        <w:rPr>
          <w:rFonts w:ascii="Arial" w:hAnsi="Arial" w:cs="Arial"/>
          <w:sz w:val="22"/>
          <w:szCs w:val="22"/>
        </w:rPr>
        <w:t>s</w:t>
      </w:r>
      <w:r w:rsidRPr="00253F21">
        <w:rPr>
          <w:rFonts w:ascii="Arial" w:hAnsi="Arial" w:cs="Arial"/>
          <w:sz w:val="22"/>
          <w:szCs w:val="22"/>
        </w:rPr>
        <w:t xml:space="preserve">om </w:t>
      </w:r>
      <w:r w:rsidR="00AA7796" w:rsidRPr="00253F21">
        <w:rPr>
          <w:rFonts w:ascii="Arial" w:hAnsi="Arial" w:cs="Arial"/>
          <w:sz w:val="22"/>
          <w:szCs w:val="22"/>
        </w:rPr>
        <w:t xml:space="preserve">medger viss anpassning till det enskilda fallet. </w:t>
      </w:r>
      <w:r w:rsidRPr="00253F21">
        <w:rPr>
          <w:rFonts w:ascii="Arial" w:hAnsi="Arial" w:cs="Arial"/>
          <w:sz w:val="22"/>
          <w:szCs w:val="22"/>
        </w:rPr>
        <w:t xml:space="preserve">Basnivåerna för rivning respektive byggproduktion i Resurs- och avfallsriktlinjerna kap 5. är en tolkning av vad som är en rimlig nivå </w:t>
      </w:r>
      <w:r w:rsidR="007B336A" w:rsidRPr="00253F21">
        <w:rPr>
          <w:rFonts w:ascii="Arial" w:hAnsi="Arial" w:cs="Arial"/>
          <w:sz w:val="22"/>
          <w:szCs w:val="22"/>
        </w:rPr>
        <w:t xml:space="preserve">för sortering </w:t>
      </w:r>
      <w:r w:rsidR="00684588" w:rsidRPr="00253F21">
        <w:rPr>
          <w:rFonts w:ascii="Arial" w:hAnsi="Arial" w:cs="Arial"/>
          <w:sz w:val="22"/>
          <w:szCs w:val="22"/>
        </w:rPr>
        <w:t xml:space="preserve">i </w:t>
      </w:r>
      <w:r w:rsidR="00AA7796" w:rsidRPr="00253F21">
        <w:rPr>
          <w:rFonts w:ascii="Arial" w:hAnsi="Arial" w:cs="Arial"/>
          <w:sz w:val="22"/>
          <w:szCs w:val="22"/>
        </w:rPr>
        <w:t>bygg- och rivnings</w:t>
      </w:r>
      <w:r w:rsidR="007B336A" w:rsidRPr="00253F21">
        <w:rPr>
          <w:rFonts w:ascii="Arial" w:hAnsi="Arial" w:cs="Arial"/>
          <w:sz w:val="22"/>
          <w:szCs w:val="22"/>
        </w:rPr>
        <w:t xml:space="preserve">projekt </w:t>
      </w:r>
      <w:r w:rsidR="00684588" w:rsidRPr="00253F21">
        <w:rPr>
          <w:rFonts w:ascii="Arial" w:hAnsi="Arial" w:cs="Arial"/>
          <w:sz w:val="22"/>
          <w:szCs w:val="22"/>
        </w:rPr>
        <w:t>som bedrivs yrkesmässigt</w:t>
      </w:r>
      <w:r w:rsidR="007B336A" w:rsidRPr="00253F21">
        <w:rPr>
          <w:rFonts w:ascii="Arial" w:hAnsi="Arial" w:cs="Arial"/>
          <w:sz w:val="22"/>
          <w:szCs w:val="22"/>
        </w:rPr>
        <w:t>.</w:t>
      </w:r>
      <w:r w:rsidRPr="00253F21">
        <w:rPr>
          <w:rFonts w:ascii="Arial" w:hAnsi="Arial" w:cs="Arial"/>
          <w:sz w:val="22"/>
          <w:szCs w:val="22"/>
        </w:rPr>
        <w:t xml:space="preserve"> </w:t>
      </w:r>
    </w:p>
    <w:p w14:paraId="25453E2F" w14:textId="0A23E7FB" w:rsidR="00EA018E" w:rsidRPr="00253F21" w:rsidRDefault="007B336A" w:rsidP="00B45A3E">
      <w:pPr>
        <w:rPr>
          <w:rFonts w:ascii="Arial" w:hAnsi="Arial" w:cs="Arial"/>
          <w:sz w:val="22"/>
          <w:szCs w:val="22"/>
        </w:rPr>
      </w:pPr>
      <w:r w:rsidRPr="00253F21">
        <w:rPr>
          <w:rFonts w:ascii="Arial" w:hAnsi="Arial" w:cs="Arial"/>
          <w:sz w:val="22"/>
          <w:szCs w:val="22"/>
        </w:rPr>
        <w:t xml:space="preserve">Utöver </w:t>
      </w:r>
      <w:r w:rsidR="00EA018E" w:rsidRPr="00253F21">
        <w:rPr>
          <w:rFonts w:ascii="Arial" w:hAnsi="Arial" w:cs="Arial"/>
          <w:sz w:val="22"/>
          <w:szCs w:val="22"/>
        </w:rPr>
        <w:t>avfallshierarkin</w:t>
      </w:r>
      <w:r w:rsidRPr="00253F21">
        <w:rPr>
          <w:rFonts w:ascii="Arial" w:hAnsi="Arial" w:cs="Arial"/>
          <w:sz w:val="22"/>
          <w:szCs w:val="22"/>
        </w:rPr>
        <w:t xml:space="preserve"> finns </w:t>
      </w:r>
      <w:r w:rsidR="00AA7796" w:rsidRPr="00253F21">
        <w:rPr>
          <w:rFonts w:ascii="Arial" w:hAnsi="Arial" w:cs="Arial"/>
          <w:sz w:val="22"/>
          <w:szCs w:val="22"/>
        </w:rPr>
        <w:t>detalj</w:t>
      </w:r>
      <w:r w:rsidRPr="00253F21">
        <w:rPr>
          <w:rFonts w:ascii="Arial" w:hAnsi="Arial" w:cs="Arial"/>
          <w:sz w:val="22"/>
          <w:szCs w:val="22"/>
        </w:rPr>
        <w:t>krav på sortering</w:t>
      </w:r>
      <w:r w:rsidR="00AA7796" w:rsidRPr="00253F21">
        <w:rPr>
          <w:rFonts w:ascii="Arial" w:hAnsi="Arial" w:cs="Arial"/>
          <w:sz w:val="22"/>
          <w:szCs w:val="22"/>
        </w:rPr>
        <w:t xml:space="preserve"> som</w:t>
      </w:r>
      <w:r w:rsidRPr="00253F21">
        <w:rPr>
          <w:rFonts w:ascii="Arial" w:hAnsi="Arial" w:cs="Arial"/>
          <w:sz w:val="22"/>
          <w:szCs w:val="22"/>
        </w:rPr>
        <w:t xml:space="preserve"> </w:t>
      </w:r>
      <w:r w:rsidR="00AA7796" w:rsidRPr="00253F21">
        <w:rPr>
          <w:rFonts w:ascii="Arial" w:hAnsi="Arial" w:cs="Arial"/>
          <w:sz w:val="22"/>
          <w:szCs w:val="22"/>
        </w:rPr>
        <w:t>gäller alla, inklusive privatpersoner och oavsett hur litet bygg- eller rivningsprojektet är</w:t>
      </w:r>
      <w:r w:rsidR="00CD4548" w:rsidRPr="00253F21">
        <w:rPr>
          <w:rFonts w:ascii="Arial" w:hAnsi="Arial" w:cs="Arial"/>
          <w:sz w:val="22"/>
          <w:szCs w:val="22"/>
        </w:rPr>
        <w:t>:</w:t>
      </w:r>
      <w:r w:rsidRPr="00253F21">
        <w:rPr>
          <w:rFonts w:ascii="Arial" w:hAnsi="Arial" w:cs="Arial"/>
          <w:sz w:val="22"/>
          <w:szCs w:val="22"/>
        </w:rPr>
        <w:t xml:space="preserve"> </w:t>
      </w:r>
    </w:p>
    <w:p w14:paraId="118F005F" w14:textId="6F943F17" w:rsidR="007B336A" w:rsidRPr="00253F21" w:rsidRDefault="007B336A" w:rsidP="009D0A06">
      <w:pPr>
        <w:pStyle w:val="Liststycke"/>
        <w:numPr>
          <w:ilvl w:val="0"/>
          <w:numId w:val="52"/>
        </w:numPr>
        <w:rPr>
          <w:rFonts w:ascii="Arial" w:hAnsi="Arial" w:cs="Arial"/>
        </w:rPr>
      </w:pPr>
      <w:r w:rsidRPr="00253F21">
        <w:rPr>
          <w:rFonts w:ascii="Arial" w:hAnsi="Arial" w:cs="Arial"/>
        </w:rPr>
        <w:t>Farligt avfall får inte blandas eller spädas ut med andra typer av farligt avfall, annat icke-farligt avfall eller med andra ämnen eller material (4 kap. 10 § avfallsförordningen).</w:t>
      </w:r>
    </w:p>
    <w:p w14:paraId="3A32826F" w14:textId="37864091" w:rsidR="007B336A" w:rsidRPr="00253F21" w:rsidRDefault="007B336A" w:rsidP="009D0A06">
      <w:pPr>
        <w:pStyle w:val="Liststycke"/>
        <w:numPr>
          <w:ilvl w:val="0"/>
          <w:numId w:val="52"/>
        </w:numPr>
        <w:rPr>
          <w:rFonts w:ascii="Arial" w:hAnsi="Arial" w:cs="Arial"/>
        </w:rPr>
      </w:pPr>
      <w:r w:rsidRPr="00253F21">
        <w:rPr>
          <w:rFonts w:ascii="Arial" w:hAnsi="Arial" w:cs="Arial"/>
        </w:rPr>
        <w:t>Den som producerar bygg- och rivningsavfall ska sortera ut åtminstone följande avfallsslag och förvara dem skilda från varandra och från annat avfall (3 kap. 10, 12 § avfallsförordningen):</w:t>
      </w:r>
    </w:p>
    <w:p w14:paraId="001C4DF0" w14:textId="20784115" w:rsidR="007B336A" w:rsidRPr="00253F21" w:rsidRDefault="007B336A" w:rsidP="009D0A06">
      <w:pPr>
        <w:pStyle w:val="Liststycke"/>
        <w:numPr>
          <w:ilvl w:val="1"/>
          <w:numId w:val="52"/>
        </w:numPr>
        <w:rPr>
          <w:rFonts w:ascii="Arial" w:hAnsi="Arial" w:cs="Arial"/>
        </w:rPr>
      </w:pPr>
      <w:r w:rsidRPr="00253F21">
        <w:rPr>
          <w:rFonts w:ascii="Arial" w:hAnsi="Arial" w:cs="Arial"/>
        </w:rPr>
        <w:t>Trä</w:t>
      </w:r>
    </w:p>
    <w:p w14:paraId="0D0BB3EC" w14:textId="0F560E44" w:rsidR="007B336A" w:rsidRPr="00253F21" w:rsidRDefault="007B336A" w:rsidP="009D0A06">
      <w:pPr>
        <w:pStyle w:val="Liststycke"/>
        <w:numPr>
          <w:ilvl w:val="1"/>
          <w:numId w:val="52"/>
        </w:numPr>
        <w:rPr>
          <w:rFonts w:ascii="Arial" w:hAnsi="Arial" w:cs="Arial"/>
        </w:rPr>
      </w:pPr>
      <w:r w:rsidRPr="00253F21">
        <w:rPr>
          <w:rFonts w:ascii="Arial" w:hAnsi="Arial" w:cs="Arial"/>
        </w:rPr>
        <w:t>Mineral som består av betong, tegel, klinker, keramik eller st</w:t>
      </w:r>
      <w:r w:rsidR="0027016C" w:rsidRPr="00253F21">
        <w:rPr>
          <w:rFonts w:ascii="Arial" w:hAnsi="Arial" w:cs="Arial"/>
        </w:rPr>
        <w:t>e</w:t>
      </w:r>
      <w:r w:rsidRPr="00253F21">
        <w:rPr>
          <w:rFonts w:ascii="Arial" w:hAnsi="Arial" w:cs="Arial"/>
        </w:rPr>
        <w:t>n</w:t>
      </w:r>
    </w:p>
    <w:p w14:paraId="3D6B7C88" w14:textId="77777777" w:rsidR="007B336A" w:rsidRPr="00253F21" w:rsidRDefault="007B336A" w:rsidP="009D0A06">
      <w:pPr>
        <w:pStyle w:val="Liststycke"/>
        <w:numPr>
          <w:ilvl w:val="1"/>
          <w:numId w:val="52"/>
        </w:numPr>
        <w:rPr>
          <w:rFonts w:ascii="Arial" w:hAnsi="Arial" w:cs="Arial"/>
        </w:rPr>
      </w:pPr>
      <w:r w:rsidRPr="00253F21">
        <w:rPr>
          <w:rFonts w:ascii="Arial" w:hAnsi="Arial" w:cs="Arial"/>
        </w:rPr>
        <w:t>Metall</w:t>
      </w:r>
    </w:p>
    <w:p w14:paraId="7B0FBCD5" w14:textId="77777777" w:rsidR="007B336A" w:rsidRPr="00253F21" w:rsidRDefault="007B336A" w:rsidP="009D0A06">
      <w:pPr>
        <w:pStyle w:val="Liststycke"/>
        <w:numPr>
          <w:ilvl w:val="1"/>
          <w:numId w:val="52"/>
        </w:numPr>
        <w:rPr>
          <w:rFonts w:ascii="Arial" w:hAnsi="Arial" w:cs="Arial"/>
        </w:rPr>
      </w:pPr>
      <w:r w:rsidRPr="00253F21">
        <w:rPr>
          <w:rFonts w:ascii="Arial" w:hAnsi="Arial" w:cs="Arial"/>
        </w:rPr>
        <w:t>Glas</w:t>
      </w:r>
    </w:p>
    <w:p w14:paraId="0762C9F1" w14:textId="77777777" w:rsidR="007B336A" w:rsidRPr="00253F21" w:rsidRDefault="007B336A" w:rsidP="009D0A06">
      <w:pPr>
        <w:pStyle w:val="Liststycke"/>
        <w:numPr>
          <w:ilvl w:val="1"/>
          <w:numId w:val="52"/>
        </w:numPr>
        <w:rPr>
          <w:rFonts w:ascii="Arial" w:hAnsi="Arial" w:cs="Arial"/>
        </w:rPr>
      </w:pPr>
      <w:r w:rsidRPr="00253F21">
        <w:rPr>
          <w:rFonts w:ascii="Arial" w:hAnsi="Arial" w:cs="Arial"/>
        </w:rPr>
        <w:t>Plast</w:t>
      </w:r>
    </w:p>
    <w:p w14:paraId="14C889F7" w14:textId="77777777" w:rsidR="007B336A" w:rsidRPr="00253F21" w:rsidRDefault="007B336A" w:rsidP="009D0A06">
      <w:pPr>
        <w:pStyle w:val="Liststycke"/>
        <w:numPr>
          <w:ilvl w:val="1"/>
          <w:numId w:val="52"/>
        </w:numPr>
        <w:rPr>
          <w:rFonts w:ascii="Arial" w:hAnsi="Arial" w:cs="Arial"/>
        </w:rPr>
      </w:pPr>
      <w:r w:rsidRPr="00253F21">
        <w:rPr>
          <w:rFonts w:ascii="Arial" w:hAnsi="Arial" w:cs="Arial"/>
        </w:rPr>
        <w:t>Gips</w:t>
      </w:r>
    </w:p>
    <w:p w14:paraId="1C136968" w14:textId="77777777" w:rsidR="007B336A" w:rsidRPr="00253F21" w:rsidRDefault="007B336A" w:rsidP="009D0A06">
      <w:pPr>
        <w:pStyle w:val="Liststycke"/>
        <w:numPr>
          <w:ilvl w:val="1"/>
          <w:numId w:val="52"/>
        </w:numPr>
        <w:rPr>
          <w:rFonts w:ascii="Arial" w:hAnsi="Arial" w:cs="Arial"/>
        </w:rPr>
      </w:pPr>
      <w:r w:rsidRPr="00253F21">
        <w:rPr>
          <w:rFonts w:ascii="Arial" w:hAnsi="Arial" w:cs="Arial"/>
        </w:rPr>
        <w:t>Brännbart avfall</w:t>
      </w:r>
    </w:p>
    <w:p w14:paraId="3AB1FB5A" w14:textId="59128423" w:rsidR="00343AF7" w:rsidRPr="00253F21" w:rsidRDefault="007B336A" w:rsidP="00343AF7">
      <w:pPr>
        <w:rPr>
          <w:rFonts w:ascii="Arial" w:hAnsi="Arial" w:cs="Arial"/>
          <w:sz w:val="22"/>
          <w:szCs w:val="22"/>
        </w:rPr>
      </w:pPr>
      <w:r w:rsidRPr="00253F21">
        <w:rPr>
          <w:rFonts w:ascii="Arial" w:hAnsi="Arial" w:cs="Arial"/>
          <w:sz w:val="22"/>
          <w:szCs w:val="22"/>
        </w:rPr>
        <w:t xml:space="preserve">Det är möjligt att ansöka om dispens från kravet om utsortering hos tillsynsmyndigheten (3 kap. 15 § avfallsförordningen). </w:t>
      </w:r>
      <w:r w:rsidR="00343AF7" w:rsidRPr="00253F21">
        <w:rPr>
          <w:rFonts w:ascii="Arial" w:hAnsi="Arial" w:cs="Arial"/>
          <w:sz w:val="22"/>
          <w:szCs w:val="22"/>
        </w:rPr>
        <w:t>Dispens får endas ges om:</w:t>
      </w:r>
    </w:p>
    <w:p w14:paraId="3664067C" w14:textId="172C85A1" w:rsidR="00343AF7" w:rsidRPr="00253F21" w:rsidRDefault="00343AF7" w:rsidP="009D0A06">
      <w:pPr>
        <w:pStyle w:val="Liststycke"/>
        <w:numPr>
          <w:ilvl w:val="0"/>
          <w:numId w:val="53"/>
        </w:numPr>
        <w:rPr>
          <w:rFonts w:ascii="Arial" w:hAnsi="Arial" w:cs="Arial"/>
        </w:rPr>
      </w:pPr>
      <w:r w:rsidRPr="00253F21">
        <w:rPr>
          <w:rFonts w:ascii="Arial" w:hAnsi="Arial" w:cs="Arial"/>
        </w:rPr>
        <w:t>Separat insamling inte är teknisk genomförbar med hänsyn till god praxis för avfallsinsamling</w:t>
      </w:r>
    </w:p>
    <w:p w14:paraId="220F2D35" w14:textId="0B3654E3" w:rsidR="00343AF7" w:rsidRPr="00253F21" w:rsidRDefault="00343AF7" w:rsidP="009D0A06">
      <w:pPr>
        <w:pStyle w:val="Liststycke"/>
        <w:numPr>
          <w:ilvl w:val="0"/>
          <w:numId w:val="53"/>
        </w:numPr>
        <w:rPr>
          <w:rFonts w:ascii="Arial" w:hAnsi="Arial" w:cs="Arial"/>
        </w:rPr>
      </w:pPr>
      <w:r w:rsidRPr="00253F21">
        <w:rPr>
          <w:rFonts w:ascii="Arial" w:hAnsi="Arial" w:cs="Arial"/>
        </w:rPr>
        <w:t>En annan hantering ger ett återvinningsresultat som är jämförbart med det som skulle uppnås vid separat insamling</w:t>
      </w:r>
    </w:p>
    <w:p w14:paraId="3E634010" w14:textId="1AE7E216" w:rsidR="00343AF7" w:rsidRPr="00253F21" w:rsidRDefault="00343AF7" w:rsidP="009D0A06">
      <w:pPr>
        <w:pStyle w:val="Liststycke"/>
        <w:numPr>
          <w:ilvl w:val="0"/>
          <w:numId w:val="53"/>
        </w:numPr>
        <w:rPr>
          <w:rFonts w:ascii="Arial" w:hAnsi="Arial" w:cs="Arial"/>
        </w:rPr>
      </w:pPr>
      <w:r w:rsidRPr="00253F21">
        <w:rPr>
          <w:rFonts w:ascii="Arial" w:hAnsi="Arial" w:cs="Arial"/>
        </w:rPr>
        <w:t>Separat insamling inte ger det bästa miljömässiga resultatet med hänsyn till avfallshanteringens sammanlagda miljöpåverkan</w:t>
      </w:r>
    </w:p>
    <w:p w14:paraId="4CD931E5" w14:textId="58F3DF68" w:rsidR="00343AF7" w:rsidRPr="00253F21" w:rsidRDefault="00343AF7" w:rsidP="009D0A06">
      <w:pPr>
        <w:pStyle w:val="Liststycke"/>
        <w:numPr>
          <w:ilvl w:val="0"/>
          <w:numId w:val="53"/>
        </w:numPr>
        <w:rPr>
          <w:rFonts w:ascii="Arial" w:hAnsi="Arial" w:cs="Arial"/>
        </w:rPr>
      </w:pPr>
      <w:r w:rsidRPr="00253F21">
        <w:rPr>
          <w:rFonts w:ascii="Arial" w:hAnsi="Arial" w:cs="Arial"/>
        </w:rPr>
        <w:t>Separat insamling skulle medföra oskäliga ekonomiska kostnader.</w:t>
      </w:r>
    </w:p>
    <w:p w14:paraId="7BC67AB6" w14:textId="17D3F856" w:rsidR="007B336A" w:rsidRPr="00253F21" w:rsidRDefault="00343AF7">
      <w:pPr>
        <w:rPr>
          <w:rFonts w:ascii="Arial" w:hAnsi="Arial" w:cs="Arial"/>
          <w:sz w:val="22"/>
          <w:szCs w:val="22"/>
        </w:rPr>
      </w:pPr>
      <w:r w:rsidRPr="00253F21">
        <w:rPr>
          <w:rFonts w:ascii="Arial" w:hAnsi="Arial" w:cs="Arial"/>
          <w:sz w:val="22"/>
          <w:szCs w:val="22"/>
        </w:rPr>
        <w:t xml:space="preserve">I 3 kap 17 § avfallsförordningen anges </w:t>
      </w:r>
      <w:r w:rsidR="00EF544B" w:rsidRPr="00253F21">
        <w:rPr>
          <w:rFonts w:ascii="Arial" w:hAnsi="Arial" w:cs="Arial"/>
          <w:sz w:val="22"/>
          <w:szCs w:val="22"/>
        </w:rPr>
        <w:t>aspekter att</w:t>
      </w:r>
      <w:r w:rsidRPr="00253F21">
        <w:rPr>
          <w:rFonts w:ascii="Arial" w:hAnsi="Arial" w:cs="Arial"/>
          <w:sz w:val="22"/>
          <w:szCs w:val="22"/>
        </w:rPr>
        <w:t xml:space="preserve"> ta hänsyn till vid bedömning av vad som ska anses vara oskäliga ekonomiska kostnader. </w:t>
      </w:r>
    </w:p>
    <w:p w14:paraId="39EAA7D3" w14:textId="675BCA46" w:rsidR="00CD4548" w:rsidRPr="00253F21" w:rsidRDefault="00F22EF6">
      <w:pPr>
        <w:rPr>
          <w:rFonts w:ascii="Arial" w:hAnsi="Arial" w:cs="Arial"/>
          <w:sz w:val="22"/>
          <w:szCs w:val="22"/>
        </w:rPr>
      </w:pPr>
      <w:r w:rsidRPr="00253F21">
        <w:rPr>
          <w:rFonts w:ascii="Arial" w:hAnsi="Arial" w:cs="Arial"/>
          <w:sz w:val="22"/>
          <w:szCs w:val="22"/>
        </w:rPr>
        <w:t xml:space="preserve">I 4 § NFS 2020:7 </w:t>
      </w:r>
      <w:r w:rsidR="00CD4548" w:rsidRPr="00253F21">
        <w:rPr>
          <w:rFonts w:ascii="Arial" w:hAnsi="Arial" w:cs="Arial"/>
          <w:sz w:val="22"/>
          <w:szCs w:val="22"/>
        </w:rPr>
        <w:t xml:space="preserve">finns generella undantag från kravet om sortering för vissa typer av </w:t>
      </w:r>
      <w:r w:rsidRPr="00253F21">
        <w:rPr>
          <w:rFonts w:ascii="Arial" w:hAnsi="Arial" w:cs="Arial"/>
          <w:sz w:val="22"/>
          <w:szCs w:val="22"/>
        </w:rPr>
        <w:t>avfall</w:t>
      </w:r>
      <w:r w:rsidR="00CD4548" w:rsidRPr="00253F21">
        <w:rPr>
          <w:rFonts w:ascii="Arial" w:hAnsi="Arial" w:cs="Arial"/>
          <w:sz w:val="22"/>
          <w:szCs w:val="22"/>
        </w:rPr>
        <w:t xml:space="preserve">. </w:t>
      </w:r>
      <w:r w:rsidRPr="00253F21">
        <w:rPr>
          <w:rFonts w:ascii="Arial" w:hAnsi="Arial" w:cs="Arial"/>
          <w:sz w:val="22"/>
          <w:szCs w:val="22"/>
        </w:rPr>
        <w:t>De gäller avfallsslag som</w:t>
      </w:r>
      <w:r w:rsidR="00CD4548" w:rsidRPr="00253F21">
        <w:rPr>
          <w:rFonts w:ascii="Arial" w:hAnsi="Arial" w:cs="Arial"/>
          <w:sz w:val="22"/>
          <w:szCs w:val="22"/>
        </w:rPr>
        <w:t>:</w:t>
      </w:r>
    </w:p>
    <w:p w14:paraId="41E38D0F" w14:textId="7ACB96B2" w:rsidR="00F22EF6" w:rsidRPr="00253F21" w:rsidRDefault="00701168" w:rsidP="009D0A06">
      <w:pPr>
        <w:pStyle w:val="Liststycke"/>
        <w:numPr>
          <w:ilvl w:val="0"/>
          <w:numId w:val="54"/>
        </w:numPr>
        <w:rPr>
          <w:rFonts w:ascii="Arial" w:hAnsi="Arial" w:cs="Arial"/>
        </w:rPr>
      </w:pPr>
      <w:r w:rsidRPr="00253F21">
        <w:rPr>
          <w:rFonts w:ascii="Arial" w:hAnsi="Arial" w:cs="Arial"/>
        </w:rPr>
        <w:t>U</w:t>
      </w:r>
      <w:r w:rsidR="00CD4548" w:rsidRPr="00253F21">
        <w:rPr>
          <w:rFonts w:ascii="Arial" w:hAnsi="Arial" w:cs="Arial"/>
        </w:rPr>
        <w:t xml:space="preserve">tgörs av konstruktioner där ämnen eller föremål sammanfogats på ett sätt som gör att separering inte är tekniskt genomförbar med hänsyn till god praxis för avfallsinsamling, </w:t>
      </w:r>
    </w:p>
    <w:p w14:paraId="7348C096" w14:textId="7C912595" w:rsidR="00CD4548" w:rsidRPr="00253F21" w:rsidRDefault="00701168" w:rsidP="009D0A06">
      <w:pPr>
        <w:pStyle w:val="Liststycke"/>
        <w:numPr>
          <w:ilvl w:val="0"/>
          <w:numId w:val="54"/>
        </w:numPr>
        <w:rPr>
          <w:rFonts w:ascii="Arial" w:hAnsi="Arial" w:cs="Arial"/>
        </w:rPr>
      </w:pPr>
      <w:r w:rsidRPr="00253F21">
        <w:rPr>
          <w:rFonts w:ascii="Arial" w:hAnsi="Arial" w:cs="Arial"/>
        </w:rPr>
        <w:t>Ä</w:t>
      </w:r>
      <w:r w:rsidR="00CD4548" w:rsidRPr="00253F21">
        <w:rPr>
          <w:rFonts w:ascii="Arial" w:hAnsi="Arial" w:cs="Arial"/>
        </w:rPr>
        <w:t>r förorenade på ett sätt som gör att inblandning i det övriga utsorterade avfallet försvårar eller omöjliggör den lämpligaste behandlingen enligt avfallshierarkin i 15 kap. 10 § miljöbalken.</w:t>
      </w:r>
    </w:p>
    <w:p w14:paraId="1C6882E9" w14:textId="2AAA2CC6" w:rsidR="00F22EF6" w:rsidRDefault="00F22EF6" w:rsidP="00F22EF6">
      <w:pPr>
        <w:rPr>
          <w:rFonts w:ascii="Arial" w:hAnsi="Arial" w:cs="Arial"/>
          <w:sz w:val="22"/>
          <w:szCs w:val="22"/>
        </w:rPr>
      </w:pPr>
      <w:r w:rsidRPr="00253F21">
        <w:rPr>
          <w:rFonts w:ascii="Arial" w:hAnsi="Arial" w:cs="Arial"/>
          <w:sz w:val="22"/>
          <w:szCs w:val="22"/>
        </w:rPr>
        <w:t>Ett exempel skulle kunna vara fönster, där det oftast inte är rimligt att separera planglas från karm på byggarbetsplatsen.</w:t>
      </w:r>
      <w:r>
        <w:rPr>
          <w:rFonts w:ascii="Arial" w:hAnsi="Arial" w:cs="Arial"/>
          <w:sz w:val="22"/>
          <w:szCs w:val="22"/>
        </w:rPr>
        <w:t xml:space="preserve"> </w:t>
      </w:r>
    </w:p>
    <w:p w14:paraId="5D8468E5" w14:textId="77777777" w:rsidR="00F22EF6" w:rsidRPr="00DA1392" w:rsidRDefault="00F22EF6" w:rsidP="009D0A06"/>
    <w:p w14:paraId="3C3E0198" w14:textId="19315D2D" w:rsidR="00943C71" w:rsidRPr="00943C71" w:rsidRDefault="00B45A3E" w:rsidP="009D0A06">
      <w:pPr>
        <w:pStyle w:val="Rubrik4"/>
      </w:pPr>
      <w:r w:rsidRPr="00253F21">
        <w:t>3.</w:t>
      </w:r>
      <w:r w:rsidR="00EA018E" w:rsidRPr="00253F21">
        <w:t>3</w:t>
      </w:r>
      <w:r w:rsidRPr="00253F21">
        <w:t xml:space="preserve"> Ansvar för hantering av avfall</w:t>
      </w:r>
    </w:p>
    <w:p w14:paraId="44DF8B68" w14:textId="00386E60" w:rsidR="00C662B5" w:rsidRDefault="00C662B5" w:rsidP="00C662B5">
      <w:pPr>
        <w:rPr>
          <w:rFonts w:ascii="Arial" w:hAnsi="Arial" w:cs="Arial"/>
          <w:sz w:val="22"/>
          <w:szCs w:val="22"/>
        </w:rPr>
      </w:pPr>
      <w:r>
        <w:rPr>
          <w:rFonts w:ascii="Arial" w:hAnsi="Arial" w:cs="Arial"/>
          <w:sz w:val="22"/>
          <w:szCs w:val="22"/>
        </w:rPr>
        <w:lastRenderedPageBreak/>
        <w:t xml:space="preserve">Alla som bedriver en verksamhet </w:t>
      </w:r>
      <w:r w:rsidRPr="00CA373D">
        <w:rPr>
          <w:rFonts w:ascii="Arial" w:hAnsi="Arial" w:cs="Arial"/>
          <w:sz w:val="22"/>
          <w:szCs w:val="22"/>
        </w:rPr>
        <w:t>har ett vidare ansvar att förebygga avfall. (2 kap. 5 § miljöbalken)</w:t>
      </w:r>
    </w:p>
    <w:p w14:paraId="1F99AB17" w14:textId="3CCE36AC" w:rsidR="008F36D4" w:rsidRDefault="00EC598A" w:rsidP="001C5990">
      <w:pPr>
        <w:rPr>
          <w:rFonts w:ascii="Arial" w:hAnsi="Arial" w:cs="Arial"/>
          <w:sz w:val="22"/>
          <w:szCs w:val="22"/>
        </w:rPr>
      </w:pPr>
      <w:r>
        <w:rPr>
          <w:rFonts w:ascii="Arial" w:hAnsi="Arial" w:cs="Arial"/>
          <w:sz w:val="22"/>
          <w:szCs w:val="22"/>
        </w:rPr>
        <w:t>Ursprunglig avfallsproducent</w:t>
      </w:r>
      <w:r w:rsidRPr="00AF3493">
        <w:rPr>
          <w:rFonts w:ascii="Arial" w:hAnsi="Arial" w:cs="Arial"/>
          <w:sz w:val="22"/>
          <w:szCs w:val="22"/>
        </w:rPr>
        <w:t xml:space="preserve"> </w:t>
      </w:r>
      <w:r>
        <w:rPr>
          <w:rFonts w:ascii="Arial" w:hAnsi="Arial" w:cs="Arial"/>
          <w:sz w:val="22"/>
          <w:szCs w:val="22"/>
        </w:rPr>
        <w:t>är den</w:t>
      </w:r>
      <w:r w:rsidRPr="00AF3493">
        <w:rPr>
          <w:rFonts w:ascii="Arial" w:hAnsi="Arial" w:cs="Arial"/>
          <w:sz w:val="22"/>
          <w:szCs w:val="22"/>
        </w:rPr>
        <w:t xml:space="preserve"> som </w:t>
      </w:r>
      <w:r>
        <w:rPr>
          <w:rFonts w:ascii="Arial" w:hAnsi="Arial" w:cs="Arial"/>
          <w:sz w:val="22"/>
          <w:szCs w:val="22"/>
        </w:rPr>
        <w:t>(</w:t>
      </w:r>
      <w:r w:rsidRPr="00AF3493">
        <w:rPr>
          <w:rFonts w:ascii="Arial" w:hAnsi="Arial" w:cs="Arial"/>
          <w:sz w:val="22"/>
          <w:szCs w:val="22"/>
        </w:rPr>
        <w:t>bedriver en verksamhet som</w:t>
      </w:r>
      <w:r>
        <w:rPr>
          <w:rFonts w:ascii="Arial" w:hAnsi="Arial" w:cs="Arial"/>
          <w:sz w:val="22"/>
          <w:szCs w:val="22"/>
        </w:rPr>
        <w:t>)</w:t>
      </w:r>
      <w:r w:rsidRPr="00AF3493">
        <w:rPr>
          <w:rFonts w:ascii="Arial" w:hAnsi="Arial" w:cs="Arial"/>
          <w:sz w:val="22"/>
          <w:szCs w:val="22"/>
        </w:rPr>
        <w:t xml:space="preserve"> ger upphov till avfall </w:t>
      </w:r>
      <w:r>
        <w:rPr>
          <w:rFonts w:ascii="Arial" w:hAnsi="Arial" w:cs="Arial"/>
          <w:sz w:val="22"/>
          <w:szCs w:val="22"/>
        </w:rPr>
        <w:t xml:space="preserve">(15 kap. 4 § miljöbalken). </w:t>
      </w:r>
      <w:r w:rsidR="008F36D4">
        <w:rPr>
          <w:rFonts w:ascii="Arial" w:hAnsi="Arial" w:cs="Arial"/>
          <w:sz w:val="22"/>
          <w:szCs w:val="22"/>
        </w:rPr>
        <w:t xml:space="preserve">Vid en bygg- eller rivningsåtgärd är det bygg- eller rivningsentreprenören som är ursprunglig avfallsproducent. </w:t>
      </w:r>
      <w:r>
        <w:rPr>
          <w:rFonts w:ascii="Arial" w:hAnsi="Arial" w:cs="Arial"/>
          <w:sz w:val="22"/>
          <w:szCs w:val="22"/>
        </w:rPr>
        <w:t>Den ursprungliga avfallsproducenten ansvarar för att avfallet genomgår en fullständig behandling</w:t>
      </w:r>
      <w:r w:rsidR="00D8495E">
        <w:rPr>
          <w:rFonts w:ascii="Arial" w:hAnsi="Arial" w:cs="Arial"/>
          <w:sz w:val="22"/>
          <w:szCs w:val="22"/>
        </w:rPr>
        <w:t xml:space="preserve"> </w:t>
      </w:r>
      <w:r>
        <w:rPr>
          <w:rFonts w:ascii="Arial" w:hAnsi="Arial" w:cs="Arial"/>
          <w:sz w:val="22"/>
          <w:szCs w:val="22"/>
        </w:rPr>
        <w:t>i enlighet med avfallshierark</w:t>
      </w:r>
      <w:r w:rsidRPr="00253F21">
        <w:rPr>
          <w:rFonts w:ascii="Arial" w:hAnsi="Arial" w:cs="Arial"/>
          <w:sz w:val="22"/>
          <w:szCs w:val="22"/>
        </w:rPr>
        <w:t>in</w:t>
      </w:r>
      <w:r w:rsidR="00EF544B" w:rsidRPr="00253F21">
        <w:rPr>
          <w:rFonts w:ascii="Arial" w:hAnsi="Arial" w:cs="Arial"/>
          <w:sz w:val="22"/>
          <w:szCs w:val="22"/>
        </w:rPr>
        <w:t>,</w:t>
      </w:r>
      <w:r w:rsidRPr="00253F21">
        <w:rPr>
          <w:rFonts w:ascii="Arial" w:hAnsi="Arial" w:cs="Arial"/>
          <w:sz w:val="22"/>
          <w:szCs w:val="22"/>
        </w:rPr>
        <w:t xml:space="preserve"> </w:t>
      </w:r>
      <w:r w:rsidR="00EF544B" w:rsidRPr="00253F21">
        <w:rPr>
          <w:rFonts w:ascii="Arial" w:hAnsi="Arial" w:cs="Arial"/>
          <w:sz w:val="22"/>
          <w:szCs w:val="22"/>
        </w:rPr>
        <w:t xml:space="preserve">och kostnaderna för detta, </w:t>
      </w:r>
      <w:r w:rsidRPr="00253F21">
        <w:rPr>
          <w:rFonts w:ascii="Arial" w:hAnsi="Arial" w:cs="Arial"/>
          <w:sz w:val="22"/>
          <w:szCs w:val="22"/>
        </w:rPr>
        <w:t>om inte annat har avtalats eller är lagstiftat (15 kap. 10</w:t>
      </w:r>
      <w:r w:rsidR="00790087" w:rsidRPr="00253F21">
        <w:rPr>
          <w:rFonts w:ascii="Arial" w:hAnsi="Arial" w:cs="Arial"/>
          <w:sz w:val="22"/>
          <w:szCs w:val="22"/>
        </w:rPr>
        <w:t xml:space="preserve">, </w:t>
      </w:r>
      <w:r w:rsidRPr="00253F21">
        <w:rPr>
          <w:rFonts w:ascii="Arial" w:hAnsi="Arial" w:cs="Arial"/>
          <w:sz w:val="22"/>
          <w:szCs w:val="22"/>
        </w:rPr>
        <w:t>11</w:t>
      </w:r>
      <w:r w:rsidR="00790087" w:rsidRPr="00253F21">
        <w:rPr>
          <w:rFonts w:ascii="Arial" w:hAnsi="Arial" w:cs="Arial"/>
          <w:sz w:val="22"/>
          <w:szCs w:val="22"/>
        </w:rPr>
        <w:t>a</w:t>
      </w:r>
      <w:r w:rsidRPr="00253F21">
        <w:rPr>
          <w:rFonts w:ascii="Arial" w:hAnsi="Arial" w:cs="Arial"/>
          <w:sz w:val="22"/>
          <w:szCs w:val="22"/>
        </w:rPr>
        <w:t xml:space="preserve"> §</w:t>
      </w:r>
      <w:r w:rsidR="008F36D4" w:rsidRPr="00253F21">
        <w:rPr>
          <w:rFonts w:ascii="Arial" w:hAnsi="Arial" w:cs="Arial"/>
          <w:sz w:val="22"/>
          <w:szCs w:val="22"/>
        </w:rPr>
        <w:t xml:space="preserve"> miljöbalken</w:t>
      </w:r>
      <w:r w:rsidRPr="00253F21">
        <w:rPr>
          <w:rFonts w:ascii="Arial" w:hAnsi="Arial" w:cs="Arial"/>
          <w:sz w:val="22"/>
          <w:szCs w:val="22"/>
        </w:rPr>
        <w:t>)</w:t>
      </w:r>
      <w:r w:rsidR="00790087" w:rsidRPr="00253F21">
        <w:rPr>
          <w:rFonts w:ascii="Arial" w:hAnsi="Arial" w:cs="Arial"/>
          <w:sz w:val="22"/>
          <w:szCs w:val="22"/>
        </w:rPr>
        <w:t>.</w:t>
      </w:r>
      <w:r w:rsidRPr="00253F21">
        <w:rPr>
          <w:rFonts w:ascii="Arial" w:hAnsi="Arial" w:cs="Arial"/>
          <w:sz w:val="22"/>
          <w:szCs w:val="22"/>
        </w:rPr>
        <w:t xml:space="preserve"> </w:t>
      </w:r>
      <w:r w:rsidR="00EF544B" w:rsidRPr="00253F21">
        <w:rPr>
          <w:rFonts w:ascii="Arial" w:hAnsi="Arial" w:cs="Arial"/>
          <w:sz w:val="22"/>
          <w:szCs w:val="22"/>
        </w:rPr>
        <w:t>Det är viktigt att ansvar för kostnaden är tydlig i avtal.</w:t>
      </w:r>
      <w:r w:rsidR="00EF544B">
        <w:rPr>
          <w:rFonts w:ascii="Arial" w:hAnsi="Arial" w:cs="Arial"/>
          <w:sz w:val="22"/>
          <w:szCs w:val="22"/>
        </w:rPr>
        <w:t xml:space="preserve"> </w:t>
      </w:r>
    </w:p>
    <w:p w14:paraId="4E2B0D97" w14:textId="1754E296" w:rsidR="009B064B" w:rsidRDefault="008F36D4" w:rsidP="008F36D4">
      <w:pPr>
        <w:rPr>
          <w:rFonts w:ascii="Arial" w:hAnsi="Arial" w:cs="Arial"/>
          <w:sz w:val="22"/>
          <w:szCs w:val="22"/>
        </w:rPr>
      </w:pPr>
      <w:r w:rsidRPr="008F36D4">
        <w:rPr>
          <w:rFonts w:ascii="Arial" w:hAnsi="Arial" w:cs="Arial"/>
          <w:sz w:val="22"/>
          <w:szCs w:val="22"/>
        </w:rPr>
        <w:t xml:space="preserve">Den som är ansvarig för att avfall blir behandlat ska se till att </w:t>
      </w:r>
      <w:r>
        <w:rPr>
          <w:rFonts w:ascii="Arial" w:hAnsi="Arial" w:cs="Arial"/>
          <w:sz w:val="22"/>
          <w:szCs w:val="22"/>
        </w:rPr>
        <w:t>avfallet blir behandlat enligt avfallshierarkin (15 kap</w:t>
      </w:r>
      <w:r w:rsidR="00B45A3E">
        <w:rPr>
          <w:rFonts w:ascii="Arial" w:hAnsi="Arial" w:cs="Arial"/>
          <w:sz w:val="22"/>
          <w:szCs w:val="22"/>
        </w:rPr>
        <w:t>.</w:t>
      </w:r>
      <w:r>
        <w:rPr>
          <w:rFonts w:ascii="Arial" w:hAnsi="Arial" w:cs="Arial"/>
          <w:sz w:val="22"/>
          <w:szCs w:val="22"/>
        </w:rPr>
        <w:t xml:space="preserve"> 10 § miljöbalken). </w:t>
      </w:r>
      <w:r w:rsidR="009B064B">
        <w:rPr>
          <w:rFonts w:ascii="Arial" w:hAnsi="Arial" w:cs="Arial"/>
          <w:sz w:val="22"/>
          <w:szCs w:val="22"/>
        </w:rPr>
        <w:t>För farligt avfall blir sista stycket i denna paragraf särskilt viktig. Där anges att d</w:t>
      </w:r>
      <w:r w:rsidR="009B064B" w:rsidRPr="00467D97">
        <w:rPr>
          <w:rFonts w:ascii="Arial" w:hAnsi="Arial" w:cs="Arial"/>
          <w:sz w:val="22"/>
          <w:szCs w:val="22"/>
        </w:rPr>
        <w:t>en behandling av avfallet</w:t>
      </w:r>
      <w:r w:rsidR="00B45A3E">
        <w:rPr>
          <w:rFonts w:ascii="Arial" w:hAnsi="Arial" w:cs="Arial"/>
          <w:sz w:val="22"/>
          <w:szCs w:val="22"/>
        </w:rPr>
        <w:t>,</w:t>
      </w:r>
      <w:r w:rsidR="009B064B" w:rsidRPr="00467D97">
        <w:rPr>
          <w:rFonts w:ascii="Arial" w:hAnsi="Arial" w:cs="Arial"/>
          <w:sz w:val="22"/>
          <w:szCs w:val="22"/>
        </w:rPr>
        <w:t xml:space="preserve"> som bäst skyddar människors hälsa och miljön som helhet ska anses som lämpligast, om behandlingen inte är orimlig.</w:t>
      </w:r>
    </w:p>
    <w:p w14:paraId="622F03CB" w14:textId="114A04D0" w:rsidR="00C662B5" w:rsidRDefault="008F36D4" w:rsidP="008F36D4">
      <w:pPr>
        <w:rPr>
          <w:rFonts w:ascii="Arial" w:hAnsi="Arial" w:cs="Arial"/>
          <w:sz w:val="22"/>
          <w:szCs w:val="22"/>
        </w:rPr>
      </w:pPr>
      <w:r w:rsidRPr="008F36D4">
        <w:rPr>
          <w:rFonts w:ascii="Arial" w:hAnsi="Arial" w:cs="Arial"/>
          <w:sz w:val="22"/>
          <w:szCs w:val="22"/>
        </w:rPr>
        <w:t>Avfall som har samlats in separat för att förberedas för återanvändning eller för att materialåtervinnas får inte förbrännas</w:t>
      </w:r>
      <w:r>
        <w:rPr>
          <w:rFonts w:ascii="Arial" w:hAnsi="Arial" w:cs="Arial"/>
          <w:sz w:val="22"/>
          <w:szCs w:val="22"/>
        </w:rPr>
        <w:t xml:space="preserve"> (3 kap 19 § avfallsförordningen)</w:t>
      </w:r>
      <w:r w:rsidRPr="008F36D4">
        <w:rPr>
          <w:rFonts w:ascii="Arial" w:hAnsi="Arial" w:cs="Arial"/>
          <w:sz w:val="22"/>
          <w:szCs w:val="22"/>
        </w:rPr>
        <w:t>.</w:t>
      </w:r>
      <w:r>
        <w:rPr>
          <w:rFonts w:ascii="Arial" w:hAnsi="Arial" w:cs="Arial"/>
          <w:sz w:val="22"/>
          <w:szCs w:val="22"/>
        </w:rPr>
        <w:t xml:space="preserve"> </w:t>
      </w:r>
      <w:r w:rsidR="00467D97">
        <w:rPr>
          <w:rFonts w:ascii="Arial" w:hAnsi="Arial" w:cs="Arial"/>
          <w:sz w:val="22"/>
          <w:szCs w:val="22"/>
        </w:rPr>
        <w:t>I</w:t>
      </w:r>
      <w:r w:rsidR="00467D97" w:rsidRPr="00467D97">
        <w:rPr>
          <w:rFonts w:ascii="Arial" w:hAnsi="Arial" w:cs="Arial"/>
          <w:sz w:val="22"/>
          <w:szCs w:val="22"/>
        </w:rPr>
        <w:t xml:space="preserve"> andra stycket, 3 kap. 19 § avfallsförordningen finns</w:t>
      </w:r>
      <w:r w:rsidR="00467D97">
        <w:rPr>
          <w:rFonts w:ascii="Arial" w:hAnsi="Arial" w:cs="Arial"/>
          <w:sz w:val="22"/>
          <w:szCs w:val="22"/>
        </w:rPr>
        <w:t xml:space="preserve"> </w:t>
      </w:r>
      <w:r w:rsidR="009B064B">
        <w:rPr>
          <w:rFonts w:ascii="Arial" w:hAnsi="Arial" w:cs="Arial"/>
          <w:sz w:val="22"/>
          <w:szCs w:val="22"/>
        </w:rPr>
        <w:t xml:space="preserve">dock </w:t>
      </w:r>
      <w:r w:rsidR="00467D97" w:rsidRPr="00467D97">
        <w:rPr>
          <w:rFonts w:ascii="Arial" w:hAnsi="Arial" w:cs="Arial"/>
          <w:sz w:val="22"/>
          <w:szCs w:val="22"/>
        </w:rPr>
        <w:t>en möjlighet för den som behandlar avfallet att göra avsteg från kravet på att separat utsorterat avfall ska materialåtervinnas eller förberedas för återanvändning om det inte är den lämpligaste behandlingen</w:t>
      </w:r>
      <w:r w:rsidR="00467D97">
        <w:rPr>
          <w:rFonts w:ascii="Arial" w:hAnsi="Arial" w:cs="Arial"/>
          <w:sz w:val="22"/>
          <w:szCs w:val="22"/>
        </w:rPr>
        <w:t xml:space="preserve"> (enligt sista stycket 15 kap 10 § miljöbalken)</w:t>
      </w:r>
      <w:r w:rsidR="00467D97" w:rsidRPr="00467D97">
        <w:rPr>
          <w:rFonts w:ascii="Arial" w:hAnsi="Arial" w:cs="Arial"/>
          <w:sz w:val="22"/>
          <w:szCs w:val="22"/>
        </w:rPr>
        <w:t xml:space="preserve">. I ett sådant fall kan förbränning vara den lämpligaste behandlingen i enlighet med avfallshierarkin. </w:t>
      </w:r>
    </w:p>
    <w:p w14:paraId="2BA51F59" w14:textId="2B37A51F" w:rsidR="009B064B" w:rsidRDefault="00790087" w:rsidP="001C5990">
      <w:pPr>
        <w:rPr>
          <w:rFonts w:ascii="Arial" w:hAnsi="Arial" w:cs="Arial"/>
          <w:sz w:val="22"/>
          <w:szCs w:val="22"/>
        </w:rPr>
      </w:pPr>
      <w:r>
        <w:rPr>
          <w:rFonts w:ascii="Arial" w:hAnsi="Arial" w:cs="Arial"/>
          <w:sz w:val="22"/>
          <w:szCs w:val="22"/>
        </w:rPr>
        <w:t>Den som hanterar avfall ska se till att hanteringen inte skadar eller riskerar att skada människors hälsa eller miljön. Särskild hänsyn ska tas till skada på vatten, luft, mark, växter, djur, buller, lukt samt negativ påverkan på skyddade områden och andra områden av särskild betydelse för miljön</w:t>
      </w:r>
      <w:r w:rsidR="00A962E6">
        <w:rPr>
          <w:rFonts w:ascii="Arial" w:hAnsi="Arial" w:cs="Arial"/>
          <w:sz w:val="22"/>
          <w:szCs w:val="22"/>
        </w:rPr>
        <w:t xml:space="preserve"> (15 kap. 11 § miljöbalken).</w:t>
      </w:r>
      <w:r w:rsidR="009B064B" w:rsidRPr="009B064B">
        <w:rPr>
          <w:rFonts w:ascii="Arial" w:hAnsi="Arial" w:cs="Arial"/>
          <w:sz w:val="22"/>
          <w:szCs w:val="22"/>
        </w:rPr>
        <w:t xml:space="preserve"> </w:t>
      </w:r>
    </w:p>
    <w:p w14:paraId="17BB0B8A" w14:textId="534B0E2F" w:rsidR="00A962E6" w:rsidRDefault="009B064B" w:rsidP="001C5990">
      <w:pPr>
        <w:rPr>
          <w:rFonts w:ascii="Arial" w:hAnsi="Arial" w:cs="Arial"/>
          <w:sz w:val="22"/>
          <w:szCs w:val="22"/>
        </w:rPr>
      </w:pPr>
      <w:r w:rsidRPr="00692EA8">
        <w:rPr>
          <w:rFonts w:ascii="Arial" w:hAnsi="Arial" w:cs="Arial"/>
          <w:sz w:val="22"/>
          <w:szCs w:val="22"/>
        </w:rPr>
        <w:t xml:space="preserve">Lagstiftningen reglerar ansvaret i hela kedjan från </w:t>
      </w:r>
      <w:r>
        <w:rPr>
          <w:rFonts w:ascii="Arial" w:hAnsi="Arial" w:cs="Arial"/>
          <w:sz w:val="22"/>
          <w:szCs w:val="22"/>
        </w:rPr>
        <w:t xml:space="preserve">sortering, </w:t>
      </w:r>
      <w:r w:rsidRPr="00692EA8">
        <w:rPr>
          <w:rFonts w:ascii="Arial" w:hAnsi="Arial" w:cs="Arial"/>
          <w:sz w:val="22"/>
          <w:szCs w:val="22"/>
        </w:rPr>
        <w:t>insamling</w:t>
      </w:r>
      <w:r>
        <w:rPr>
          <w:rFonts w:ascii="Arial" w:hAnsi="Arial" w:cs="Arial"/>
          <w:sz w:val="22"/>
          <w:szCs w:val="22"/>
        </w:rPr>
        <w:t xml:space="preserve"> och</w:t>
      </w:r>
      <w:r w:rsidRPr="00692EA8">
        <w:rPr>
          <w:rFonts w:ascii="Arial" w:hAnsi="Arial" w:cs="Arial"/>
          <w:sz w:val="22"/>
          <w:szCs w:val="22"/>
        </w:rPr>
        <w:t xml:space="preserve"> transport till behandling där varje länk i kedjan (</w:t>
      </w:r>
      <w:r>
        <w:rPr>
          <w:rFonts w:ascii="Arial" w:hAnsi="Arial" w:cs="Arial"/>
          <w:sz w:val="22"/>
          <w:szCs w:val="22"/>
        </w:rPr>
        <w:t xml:space="preserve">den som hanterar </w:t>
      </w:r>
      <w:r w:rsidRPr="00692EA8">
        <w:rPr>
          <w:rFonts w:ascii="Arial" w:hAnsi="Arial" w:cs="Arial"/>
          <w:sz w:val="22"/>
          <w:szCs w:val="22"/>
        </w:rPr>
        <w:t>avfall) har ansvar för att kontrollera att den som avfallet lämnas vidare till har rätt tillstånd.</w:t>
      </w:r>
    </w:p>
    <w:p w14:paraId="16877A89" w14:textId="3E209C8A" w:rsidR="001C5990" w:rsidRPr="00CA373D" w:rsidRDefault="00790087" w:rsidP="001C5990">
      <w:pPr>
        <w:rPr>
          <w:rFonts w:ascii="Arial" w:hAnsi="Arial" w:cs="Arial"/>
          <w:sz w:val="22"/>
          <w:szCs w:val="22"/>
        </w:rPr>
      </w:pPr>
      <w:r>
        <w:rPr>
          <w:rFonts w:ascii="Arial" w:hAnsi="Arial" w:cs="Arial"/>
          <w:sz w:val="22"/>
          <w:szCs w:val="22"/>
        </w:rPr>
        <w:t xml:space="preserve">Vissa typer av avfall måste lämnas till en viss insamlare. </w:t>
      </w:r>
      <w:r w:rsidR="001C5990" w:rsidRPr="00CA373D">
        <w:rPr>
          <w:rFonts w:ascii="Arial" w:hAnsi="Arial" w:cs="Arial"/>
          <w:sz w:val="22"/>
          <w:szCs w:val="22"/>
        </w:rPr>
        <w:t xml:space="preserve">Vem som ansvarar för </w:t>
      </w:r>
      <w:r>
        <w:rPr>
          <w:rFonts w:ascii="Arial" w:hAnsi="Arial" w:cs="Arial"/>
          <w:sz w:val="22"/>
          <w:szCs w:val="22"/>
        </w:rPr>
        <w:t xml:space="preserve">att samla in </w:t>
      </w:r>
      <w:r w:rsidR="001C5990" w:rsidRPr="00CA373D">
        <w:rPr>
          <w:rFonts w:ascii="Arial" w:hAnsi="Arial" w:cs="Arial"/>
          <w:sz w:val="22"/>
          <w:szCs w:val="22"/>
        </w:rPr>
        <w:t>olika typer av avfall som kan tänkas uppkomma i samband med olika former av byggnadsarbeten kan sammanfattas så här:</w:t>
      </w:r>
    </w:p>
    <w:p w14:paraId="249FCA6B" w14:textId="1D7D2502" w:rsidR="001C5990" w:rsidRPr="00F22EF6" w:rsidRDefault="008749A1">
      <w:pPr>
        <w:numPr>
          <w:ilvl w:val="0"/>
          <w:numId w:val="14"/>
        </w:numPr>
        <w:rPr>
          <w:rFonts w:ascii="Arial" w:hAnsi="Arial" w:cs="Arial"/>
          <w:sz w:val="22"/>
          <w:szCs w:val="22"/>
        </w:rPr>
      </w:pPr>
      <w:r>
        <w:rPr>
          <w:rFonts w:ascii="Arial" w:hAnsi="Arial" w:cs="Arial"/>
          <w:sz w:val="22"/>
          <w:szCs w:val="22"/>
        </w:rPr>
        <w:t>Kommunalt avfall</w:t>
      </w:r>
      <w:r>
        <w:rPr>
          <w:rStyle w:val="Fotnotsreferens"/>
          <w:rFonts w:ascii="Arial" w:hAnsi="Arial" w:cs="Arial"/>
          <w:sz w:val="22"/>
          <w:szCs w:val="22"/>
        </w:rPr>
        <w:footnoteReference w:id="13"/>
      </w:r>
      <w:r w:rsidRPr="00CA373D">
        <w:rPr>
          <w:rFonts w:ascii="Arial" w:hAnsi="Arial" w:cs="Arial"/>
          <w:sz w:val="22"/>
          <w:szCs w:val="22"/>
        </w:rPr>
        <w:t xml:space="preserve"> </w:t>
      </w:r>
      <w:r w:rsidR="001C5990" w:rsidRPr="00CA373D">
        <w:rPr>
          <w:rFonts w:ascii="Arial" w:hAnsi="Arial" w:cs="Arial"/>
          <w:sz w:val="22"/>
          <w:szCs w:val="22"/>
        </w:rPr>
        <w:t xml:space="preserve">– </w:t>
      </w:r>
      <w:r w:rsidR="00C8403B" w:rsidRPr="00CA373D">
        <w:rPr>
          <w:rFonts w:ascii="Arial" w:hAnsi="Arial" w:cs="Arial"/>
          <w:sz w:val="22"/>
          <w:szCs w:val="22"/>
        </w:rPr>
        <w:t>k</w:t>
      </w:r>
      <w:r w:rsidR="001C5990" w:rsidRPr="00CA373D">
        <w:rPr>
          <w:rFonts w:ascii="Arial" w:hAnsi="Arial" w:cs="Arial"/>
          <w:sz w:val="22"/>
          <w:szCs w:val="22"/>
        </w:rPr>
        <w:t>ommunen (15 kap</w:t>
      </w:r>
      <w:r w:rsidR="00B807C1">
        <w:rPr>
          <w:rFonts w:ascii="Arial" w:hAnsi="Arial" w:cs="Arial"/>
          <w:sz w:val="22"/>
          <w:szCs w:val="22"/>
        </w:rPr>
        <w:t>.</w:t>
      </w:r>
      <w:r w:rsidR="001C5990" w:rsidRPr="00CA373D">
        <w:rPr>
          <w:rFonts w:ascii="Arial" w:hAnsi="Arial" w:cs="Arial"/>
          <w:sz w:val="22"/>
          <w:szCs w:val="22"/>
        </w:rPr>
        <w:t xml:space="preserve"> </w:t>
      </w:r>
      <w:r w:rsidR="00A808AC" w:rsidRPr="00CA373D">
        <w:rPr>
          <w:rFonts w:ascii="Arial" w:hAnsi="Arial" w:cs="Arial"/>
          <w:sz w:val="22"/>
          <w:szCs w:val="22"/>
        </w:rPr>
        <w:t>20</w:t>
      </w:r>
      <w:r w:rsidR="001C5990" w:rsidRPr="00CA373D">
        <w:rPr>
          <w:rFonts w:ascii="Arial" w:hAnsi="Arial" w:cs="Arial"/>
          <w:sz w:val="22"/>
          <w:szCs w:val="22"/>
        </w:rPr>
        <w:t xml:space="preserve"> §</w:t>
      </w:r>
      <w:r w:rsidR="00AA7F18" w:rsidRPr="00CA373D">
        <w:rPr>
          <w:rFonts w:ascii="Arial" w:hAnsi="Arial" w:cs="Arial"/>
          <w:sz w:val="22"/>
          <w:szCs w:val="22"/>
        </w:rPr>
        <w:t xml:space="preserve"> miljöbalken</w:t>
      </w:r>
      <w:r w:rsidR="001C5990" w:rsidRPr="00CA373D">
        <w:rPr>
          <w:rFonts w:ascii="Arial" w:hAnsi="Arial" w:cs="Arial"/>
          <w:sz w:val="22"/>
          <w:szCs w:val="22"/>
        </w:rPr>
        <w:t xml:space="preserve">) </w:t>
      </w:r>
    </w:p>
    <w:p w14:paraId="137EE59D" w14:textId="1AE8CA84" w:rsidR="001D0B4A" w:rsidRDefault="001D0B4A" w:rsidP="001C5990">
      <w:pPr>
        <w:numPr>
          <w:ilvl w:val="0"/>
          <w:numId w:val="14"/>
        </w:numPr>
        <w:rPr>
          <w:rFonts w:ascii="Arial" w:hAnsi="Arial" w:cs="Arial"/>
          <w:sz w:val="22"/>
          <w:szCs w:val="22"/>
        </w:rPr>
      </w:pPr>
      <w:r>
        <w:rPr>
          <w:rFonts w:ascii="Arial" w:hAnsi="Arial" w:cs="Arial"/>
          <w:sz w:val="22"/>
          <w:szCs w:val="22"/>
        </w:rPr>
        <w:t xml:space="preserve">Avfall där producentansvar råder – </w:t>
      </w:r>
      <w:r w:rsidR="00F22EF6">
        <w:rPr>
          <w:rFonts w:ascii="Arial" w:hAnsi="Arial" w:cs="Arial"/>
          <w:sz w:val="22"/>
          <w:szCs w:val="22"/>
        </w:rPr>
        <w:t>p</w:t>
      </w:r>
      <w:r>
        <w:rPr>
          <w:rFonts w:ascii="Arial" w:hAnsi="Arial" w:cs="Arial"/>
          <w:sz w:val="22"/>
          <w:szCs w:val="22"/>
        </w:rPr>
        <w:t xml:space="preserve">roducenten är skyldig att ordna insamling i enlighet med lagstiftningen. Detta sker vanligtvis via ett insamlingssystem. </w:t>
      </w:r>
      <w:r w:rsidR="00467D97">
        <w:rPr>
          <w:rFonts w:ascii="Arial" w:hAnsi="Arial" w:cs="Arial"/>
          <w:sz w:val="22"/>
          <w:szCs w:val="22"/>
        </w:rPr>
        <w:t>Insamlingssystemen samarbetar ofta med avfallsentreprenörer när det gäller avfall som uppstår i en verksamhet. Läs mer på respektive insamlingssystems webbplats eller samråd med din avfallsentreprenör.</w:t>
      </w:r>
    </w:p>
    <w:p w14:paraId="212524CB" w14:textId="12E5534D" w:rsidR="001C5990" w:rsidRPr="00CA373D" w:rsidRDefault="001C5990" w:rsidP="009D0A06">
      <w:pPr>
        <w:numPr>
          <w:ilvl w:val="1"/>
          <w:numId w:val="14"/>
        </w:numPr>
        <w:rPr>
          <w:rFonts w:ascii="Arial" w:hAnsi="Arial" w:cs="Arial"/>
          <w:sz w:val="22"/>
          <w:szCs w:val="22"/>
        </w:rPr>
      </w:pPr>
      <w:r w:rsidRPr="00CA373D">
        <w:rPr>
          <w:rFonts w:ascii="Arial" w:hAnsi="Arial" w:cs="Arial"/>
          <w:sz w:val="22"/>
          <w:szCs w:val="22"/>
        </w:rPr>
        <w:t xml:space="preserve">Batterier samt varor med inbyggda batterier – </w:t>
      </w:r>
      <w:r w:rsidR="00C8403B" w:rsidRPr="00CA373D">
        <w:rPr>
          <w:rFonts w:ascii="Arial" w:hAnsi="Arial" w:cs="Arial"/>
          <w:sz w:val="22"/>
          <w:szCs w:val="22"/>
        </w:rPr>
        <w:t>p</w:t>
      </w:r>
      <w:r w:rsidR="00702EB4" w:rsidRPr="00CA373D">
        <w:rPr>
          <w:rFonts w:ascii="Arial" w:hAnsi="Arial" w:cs="Arial"/>
          <w:sz w:val="22"/>
          <w:szCs w:val="22"/>
        </w:rPr>
        <w:t xml:space="preserve">roducenten </w:t>
      </w:r>
      <w:r w:rsidRPr="00CA373D">
        <w:rPr>
          <w:rFonts w:ascii="Arial" w:hAnsi="Arial" w:cs="Arial"/>
          <w:sz w:val="22"/>
          <w:szCs w:val="22"/>
        </w:rPr>
        <w:t>och</w:t>
      </w:r>
      <w:r w:rsidR="00D62312">
        <w:rPr>
          <w:rFonts w:ascii="Arial" w:hAnsi="Arial" w:cs="Arial"/>
          <w:sz w:val="22"/>
          <w:szCs w:val="22"/>
        </w:rPr>
        <w:t xml:space="preserve"> i vissa fall</w:t>
      </w:r>
      <w:r w:rsidRPr="00CA373D">
        <w:rPr>
          <w:rFonts w:ascii="Arial" w:hAnsi="Arial" w:cs="Arial"/>
          <w:sz w:val="22"/>
          <w:szCs w:val="22"/>
        </w:rPr>
        <w:t xml:space="preserve"> försäljaren (</w:t>
      </w:r>
      <w:r w:rsidR="00702EB4" w:rsidRPr="00CA373D">
        <w:rPr>
          <w:rFonts w:ascii="Arial" w:hAnsi="Arial" w:cs="Arial"/>
          <w:sz w:val="22"/>
          <w:szCs w:val="22"/>
        </w:rPr>
        <w:t>14</w:t>
      </w:r>
      <w:r w:rsidR="00D62312">
        <w:rPr>
          <w:rFonts w:ascii="Arial" w:hAnsi="Arial" w:cs="Arial"/>
          <w:sz w:val="22"/>
          <w:szCs w:val="22"/>
        </w:rPr>
        <w:t>-20</w:t>
      </w:r>
      <w:r w:rsidRPr="00CA373D">
        <w:rPr>
          <w:rFonts w:ascii="Arial" w:hAnsi="Arial" w:cs="Arial"/>
          <w:sz w:val="22"/>
          <w:szCs w:val="22"/>
        </w:rPr>
        <w:t xml:space="preserve"> §§ </w:t>
      </w:r>
      <w:r w:rsidR="00AA7F18" w:rsidRPr="00CA373D">
        <w:rPr>
          <w:rFonts w:ascii="Arial" w:hAnsi="Arial" w:cs="Arial"/>
          <w:bCs/>
          <w:sz w:val="22"/>
          <w:szCs w:val="22"/>
        </w:rPr>
        <w:t>förordningen om producentansvar för batterier</w:t>
      </w:r>
      <w:r w:rsidRPr="00CA373D">
        <w:rPr>
          <w:rFonts w:ascii="Arial" w:hAnsi="Arial" w:cs="Arial"/>
          <w:sz w:val="22"/>
          <w:szCs w:val="22"/>
        </w:rPr>
        <w:t xml:space="preserve">)  </w:t>
      </w:r>
    </w:p>
    <w:p w14:paraId="290142E2" w14:textId="26010E21" w:rsidR="001C5990" w:rsidRPr="00CA373D" w:rsidRDefault="001C5990" w:rsidP="009D0A06">
      <w:pPr>
        <w:numPr>
          <w:ilvl w:val="1"/>
          <w:numId w:val="14"/>
        </w:numPr>
        <w:rPr>
          <w:rFonts w:ascii="Arial" w:hAnsi="Arial" w:cs="Arial"/>
          <w:sz w:val="22"/>
          <w:szCs w:val="22"/>
        </w:rPr>
      </w:pPr>
      <w:r w:rsidRPr="00CA373D">
        <w:rPr>
          <w:rFonts w:ascii="Arial" w:hAnsi="Arial" w:cs="Arial"/>
          <w:sz w:val="22"/>
          <w:szCs w:val="22"/>
        </w:rPr>
        <w:t>Förpackningar – producenten</w:t>
      </w:r>
      <w:r w:rsidR="00AA7F18" w:rsidRPr="00CA373D">
        <w:rPr>
          <w:rFonts w:ascii="Arial" w:hAnsi="Arial" w:cs="Arial"/>
          <w:sz w:val="22"/>
          <w:szCs w:val="22"/>
        </w:rPr>
        <w:t xml:space="preserve">, </w:t>
      </w:r>
      <w:r w:rsidRPr="00CA373D">
        <w:rPr>
          <w:rFonts w:ascii="Arial" w:hAnsi="Arial" w:cs="Arial"/>
          <w:sz w:val="22"/>
          <w:szCs w:val="22"/>
        </w:rPr>
        <w:t xml:space="preserve">med begränsningar </w:t>
      </w:r>
      <w:r w:rsidR="00AA7F18" w:rsidRPr="00CA373D">
        <w:rPr>
          <w:rFonts w:ascii="Arial" w:hAnsi="Arial" w:cs="Arial"/>
          <w:sz w:val="22"/>
          <w:szCs w:val="22"/>
        </w:rPr>
        <w:t>(</w:t>
      </w:r>
      <w:r w:rsidR="00AA7F18" w:rsidRPr="00CA373D">
        <w:rPr>
          <w:rFonts w:ascii="Arial" w:hAnsi="Arial" w:cs="Arial"/>
          <w:bCs/>
          <w:sz w:val="22"/>
          <w:szCs w:val="22"/>
        </w:rPr>
        <w:t>förordningen om producentansvar för förpackningar</w:t>
      </w:r>
      <w:r w:rsidRPr="00CA373D">
        <w:rPr>
          <w:rFonts w:ascii="Arial" w:hAnsi="Arial" w:cs="Arial"/>
          <w:sz w:val="22"/>
          <w:szCs w:val="22"/>
        </w:rPr>
        <w:t>)</w:t>
      </w:r>
    </w:p>
    <w:p w14:paraId="306FA85A" w14:textId="45736A33" w:rsidR="001C5990" w:rsidRPr="00CA373D" w:rsidRDefault="001C5990" w:rsidP="009D0A06">
      <w:pPr>
        <w:numPr>
          <w:ilvl w:val="1"/>
          <w:numId w:val="14"/>
        </w:numPr>
        <w:rPr>
          <w:rFonts w:ascii="Arial" w:hAnsi="Arial" w:cs="Arial"/>
          <w:sz w:val="22"/>
          <w:szCs w:val="22"/>
        </w:rPr>
      </w:pPr>
      <w:r w:rsidRPr="00CA373D">
        <w:rPr>
          <w:rFonts w:ascii="Arial" w:hAnsi="Arial" w:cs="Arial"/>
          <w:sz w:val="22"/>
          <w:szCs w:val="22"/>
        </w:rPr>
        <w:t>Elektriska och elektroniska produkter – producenten</w:t>
      </w:r>
      <w:r w:rsidR="00147F61" w:rsidRPr="00CA373D">
        <w:rPr>
          <w:rFonts w:ascii="Arial" w:hAnsi="Arial" w:cs="Arial"/>
          <w:sz w:val="22"/>
          <w:szCs w:val="22"/>
        </w:rPr>
        <w:t xml:space="preserve"> och försäljaren</w:t>
      </w:r>
      <w:r w:rsidR="00AA7F18" w:rsidRPr="00CA373D">
        <w:rPr>
          <w:rFonts w:ascii="Arial" w:hAnsi="Arial" w:cs="Arial"/>
          <w:sz w:val="22"/>
          <w:szCs w:val="22"/>
        </w:rPr>
        <w:t xml:space="preserve">, </w:t>
      </w:r>
      <w:r w:rsidRPr="00CA373D">
        <w:rPr>
          <w:rFonts w:ascii="Arial" w:hAnsi="Arial" w:cs="Arial"/>
          <w:sz w:val="22"/>
          <w:szCs w:val="22"/>
        </w:rPr>
        <w:t xml:space="preserve">med </w:t>
      </w:r>
      <w:r w:rsidR="00AA7F18" w:rsidRPr="00CA373D">
        <w:rPr>
          <w:rFonts w:ascii="Arial" w:hAnsi="Arial" w:cs="Arial"/>
          <w:sz w:val="22"/>
          <w:szCs w:val="22"/>
        </w:rPr>
        <w:t xml:space="preserve">vissa </w:t>
      </w:r>
      <w:r w:rsidRPr="00CA373D">
        <w:rPr>
          <w:rFonts w:ascii="Arial" w:hAnsi="Arial" w:cs="Arial"/>
          <w:sz w:val="22"/>
          <w:szCs w:val="22"/>
        </w:rPr>
        <w:t xml:space="preserve">begränsningar </w:t>
      </w:r>
      <w:r w:rsidR="00AA7F18" w:rsidRPr="00CA373D">
        <w:rPr>
          <w:rFonts w:ascii="Arial" w:hAnsi="Arial" w:cs="Arial"/>
          <w:sz w:val="22"/>
          <w:szCs w:val="22"/>
        </w:rPr>
        <w:t>(</w:t>
      </w:r>
      <w:r w:rsidR="00AA7F18" w:rsidRPr="00CA373D">
        <w:rPr>
          <w:rFonts w:ascii="Arial" w:hAnsi="Arial" w:cs="Arial"/>
          <w:bCs/>
          <w:sz w:val="22"/>
          <w:szCs w:val="22"/>
        </w:rPr>
        <w:t>förordningen om producent</w:t>
      </w:r>
      <w:r w:rsidR="00AA7F18" w:rsidRPr="00CA373D">
        <w:rPr>
          <w:rFonts w:ascii="Arial" w:hAnsi="Arial" w:cs="Arial"/>
          <w:bCs/>
          <w:sz w:val="22"/>
          <w:szCs w:val="22"/>
        </w:rPr>
        <w:softHyphen/>
        <w:t xml:space="preserve">ansvar för </w:t>
      </w:r>
      <w:r w:rsidR="003D0AA3" w:rsidRPr="00CA373D">
        <w:rPr>
          <w:rFonts w:ascii="Arial" w:hAnsi="Arial" w:cs="Arial"/>
          <w:bCs/>
          <w:sz w:val="22"/>
          <w:szCs w:val="22"/>
        </w:rPr>
        <w:t>elutrustning</w:t>
      </w:r>
      <w:r w:rsidRPr="00CA373D">
        <w:rPr>
          <w:rFonts w:ascii="Arial" w:hAnsi="Arial" w:cs="Arial"/>
          <w:sz w:val="22"/>
          <w:szCs w:val="22"/>
        </w:rPr>
        <w:t>)</w:t>
      </w:r>
    </w:p>
    <w:p w14:paraId="469A4CC7" w14:textId="20BEBAE5" w:rsidR="001C5990" w:rsidRPr="00CA373D" w:rsidRDefault="001C5990" w:rsidP="009D0A06">
      <w:pPr>
        <w:numPr>
          <w:ilvl w:val="1"/>
          <w:numId w:val="14"/>
        </w:numPr>
        <w:rPr>
          <w:rFonts w:ascii="Arial" w:hAnsi="Arial" w:cs="Arial"/>
          <w:sz w:val="22"/>
          <w:szCs w:val="22"/>
        </w:rPr>
      </w:pPr>
      <w:r w:rsidRPr="00CA373D">
        <w:rPr>
          <w:rFonts w:ascii="Arial" w:hAnsi="Arial" w:cs="Arial"/>
          <w:sz w:val="22"/>
          <w:szCs w:val="22"/>
        </w:rPr>
        <w:lastRenderedPageBreak/>
        <w:t>Glödlampor och belysningsarmaturer – producenten</w:t>
      </w:r>
      <w:r w:rsidR="00AA7F18" w:rsidRPr="00CA373D">
        <w:rPr>
          <w:rFonts w:ascii="Arial" w:hAnsi="Arial" w:cs="Arial"/>
          <w:sz w:val="22"/>
          <w:szCs w:val="22"/>
        </w:rPr>
        <w:t xml:space="preserve">, </w:t>
      </w:r>
      <w:r w:rsidRPr="00CA373D">
        <w:rPr>
          <w:rFonts w:ascii="Arial" w:hAnsi="Arial" w:cs="Arial"/>
          <w:sz w:val="22"/>
          <w:szCs w:val="22"/>
        </w:rPr>
        <w:t xml:space="preserve">med </w:t>
      </w:r>
      <w:r w:rsidR="00AA7F18" w:rsidRPr="00CA373D">
        <w:rPr>
          <w:rFonts w:ascii="Arial" w:hAnsi="Arial" w:cs="Arial"/>
          <w:sz w:val="22"/>
          <w:szCs w:val="22"/>
        </w:rPr>
        <w:t xml:space="preserve">vissa </w:t>
      </w:r>
      <w:r w:rsidRPr="00CA373D">
        <w:rPr>
          <w:rFonts w:ascii="Arial" w:hAnsi="Arial" w:cs="Arial"/>
          <w:sz w:val="22"/>
          <w:szCs w:val="22"/>
        </w:rPr>
        <w:t xml:space="preserve">begränsningar </w:t>
      </w:r>
      <w:r w:rsidR="00AA7F18" w:rsidRPr="00CA373D">
        <w:rPr>
          <w:rFonts w:ascii="Arial" w:hAnsi="Arial" w:cs="Arial"/>
          <w:sz w:val="22"/>
          <w:szCs w:val="22"/>
        </w:rPr>
        <w:t>(</w:t>
      </w:r>
      <w:r w:rsidR="00AA7F18" w:rsidRPr="00CA373D">
        <w:rPr>
          <w:rFonts w:ascii="Arial" w:hAnsi="Arial" w:cs="Arial"/>
          <w:bCs/>
          <w:sz w:val="22"/>
          <w:szCs w:val="22"/>
        </w:rPr>
        <w:t>förordningen om producentansvar för glödlam</w:t>
      </w:r>
      <w:r w:rsidR="00AA7F18" w:rsidRPr="00CA373D">
        <w:rPr>
          <w:rFonts w:ascii="Arial" w:hAnsi="Arial" w:cs="Arial"/>
          <w:bCs/>
          <w:sz w:val="22"/>
          <w:szCs w:val="22"/>
        </w:rPr>
        <w:softHyphen/>
        <w:t>por och vissa belysnings</w:t>
      </w:r>
      <w:r w:rsidR="00AA7F18" w:rsidRPr="00CA373D">
        <w:rPr>
          <w:rFonts w:ascii="Arial" w:hAnsi="Arial" w:cs="Arial"/>
          <w:bCs/>
          <w:sz w:val="22"/>
          <w:szCs w:val="22"/>
        </w:rPr>
        <w:softHyphen/>
        <w:t>arma</w:t>
      </w:r>
      <w:r w:rsidR="00AA7F18" w:rsidRPr="00CA373D">
        <w:rPr>
          <w:rFonts w:ascii="Arial" w:hAnsi="Arial" w:cs="Arial"/>
          <w:bCs/>
          <w:sz w:val="22"/>
          <w:szCs w:val="22"/>
        </w:rPr>
        <w:softHyphen/>
        <w:t>turer</w:t>
      </w:r>
      <w:r w:rsidRPr="00CA373D">
        <w:rPr>
          <w:rFonts w:ascii="Arial" w:hAnsi="Arial" w:cs="Arial"/>
          <w:sz w:val="22"/>
          <w:szCs w:val="22"/>
        </w:rPr>
        <w:t>)</w:t>
      </w:r>
    </w:p>
    <w:p w14:paraId="28803E18" w14:textId="33FA0B96" w:rsidR="001C5990" w:rsidRPr="00CA373D" w:rsidRDefault="001C5990" w:rsidP="001C5990">
      <w:pPr>
        <w:numPr>
          <w:ilvl w:val="0"/>
          <w:numId w:val="14"/>
        </w:numPr>
        <w:rPr>
          <w:rFonts w:ascii="Arial" w:hAnsi="Arial" w:cs="Arial"/>
          <w:sz w:val="22"/>
          <w:szCs w:val="22"/>
        </w:rPr>
      </w:pPr>
      <w:r w:rsidRPr="00CA373D">
        <w:rPr>
          <w:rFonts w:ascii="Arial" w:hAnsi="Arial" w:cs="Arial"/>
          <w:sz w:val="22"/>
          <w:szCs w:val="22"/>
        </w:rPr>
        <w:t>Farligt avfall från andra än hushåll –</w:t>
      </w:r>
      <w:r w:rsidR="003E1467" w:rsidRPr="00CA373D">
        <w:rPr>
          <w:rFonts w:ascii="Arial" w:hAnsi="Arial" w:cs="Arial"/>
          <w:sz w:val="22"/>
          <w:szCs w:val="22"/>
        </w:rPr>
        <w:t xml:space="preserve"> den</w:t>
      </w:r>
      <w:r w:rsidR="00790087">
        <w:rPr>
          <w:rFonts w:ascii="Arial" w:hAnsi="Arial" w:cs="Arial"/>
          <w:sz w:val="22"/>
          <w:szCs w:val="22"/>
        </w:rPr>
        <w:t xml:space="preserve"> </w:t>
      </w:r>
      <w:r w:rsidR="009B064B">
        <w:rPr>
          <w:rFonts w:ascii="Arial" w:hAnsi="Arial" w:cs="Arial"/>
          <w:sz w:val="22"/>
          <w:szCs w:val="22"/>
        </w:rPr>
        <w:t xml:space="preserve">som den </w:t>
      </w:r>
      <w:r w:rsidR="00790087">
        <w:rPr>
          <w:rFonts w:ascii="Arial" w:hAnsi="Arial" w:cs="Arial"/>
          <w:sz w:val="22"/>
          <w:szCs w:val="22"/>
        </w:rPr>
        <w:t>ursprungliga avfallsproducenten</w:t>
      </w:r>
      <w:r w:rsidR="009C2B19">
        <w:rPr>
          <w:rFonts w:ascii="Arial" w:hAnsi="Arial" w:cs="Arial"/>
          <w:sz w:val="22"/>
          <w:szCs w:val="22"/>
        </w:rPr>
        <w:t xml:space="preserve"> </w:t>
      </w:r>
      <w:r w:rsidR="009B064B">
        <w:rPr>
          <w:rFonts w:ascii="Arial" w:hAnsi="Arial" w:cs="Arial"/>
          <w:sz w:val="22"/>
          <w:szCs w:val="22"/>
        </w:rPr>
        <w:t>anlitar för att samla in avfallet</w:t>
      </w:r>
      <w:r w:rsidR="009C2B19">
        <w:rPr>
          <w:rFonts w:ascii="Arial" w:hAnsi="Arial" w:cs="Arial"/>
          <w:sz w:val="22"/>
          <w:szCs w:val="22"/>
        </w:rPr>
        <w:t>. Den som transporterar avfallet</w:t>
      </w:r>
      <w:r w:rsidR="003E1467" w:rsidRPr="00CA373D">
        <w:rPr>
          <w:rFonts w:ascii="Arial" w:hAnsi="Arial" w:cs="Arial"/>
          <w:sz w:val="22"/>
          <w:szCs w:val="22"/>
        </w:rPr>
        <w:t xml:space="preserve"> </w:t>
      </w:r>
      <w:r w:rsidR="009C2B19">
        <w:rPr>
          <w:rFonts w:ascii="Arial" w:hAnsi="Arial" w:cs="Arial"/>
          <w:sz w:val="22"/>
          <w:szCs w:val="22"/>
        </w:rPr>
        <w:t xml:space="preserve">måste </w:t>
      </w:r>
      <w:r w:rsidR="003E1467" w:rsidRPr="00CA373D">
        <w:rPr>
          <w:rFonts w:ascii="Arial" w:hAnsi="Arial" w:cs="Arial"/>
          <w:sz w:val="22"/>
          <w:szCs w:val="22"/>
        </w:rPr>
        <w:t>ha tillstånd</w:t>
      </w:r>
      <w:r w:rsidR="00BF50B7" w:rsidRPr="00CA373D">
        <w:rPr>
          <w:rFonts w:ascii="Arial" w:hAnsi="Arial" w:cs="Arial"/>
          <w:sz w:val="22"/>
          <w:szCs w:val="22"/>
        </w:rPr>
        <w:t xml:space="preserve"> att transportera och hantera farligt avfall</w:t>
      </w:r>
      <w:r w:rsidR="00A962E6">
        <w:rPr>
          <w:rFonts w:ascii="Arial" w:hAnsi="Arial" w:cs="Arial"/>
          <w:sz w:val="22"/>
          <w:szCs w:val="22"/>
        </w:rPr>
        <w:t>.</w:t>
      </w:r>
      <w:r w:rsidR="009C2B19">
        <w:rPr>
          <w:rStyle w:val="Fotnotsreferens"/>
          <w:rFonts w:ascii="Arial" w:hAnsi="Arial" w:cs="Arial"/>
          <w:sz w:val="22"/>
          <w:szCs w:val="22"/>
        </w:rPr>
        <w:footnoteReference w:id="14"/>
      </w:r>
      <w:r w:rsidR="00A962E6">
        <w:rPr>
          <w:rFonts w:ascii="Arial" w:hAnsi="Arial" w:cs="Arial"/>
          <w:sz w:val="22"/>
          <w:szCs w:val="22"/>
        </w:rPr>
        <w:t xml:space="preserve"> Den som tar emot avfallet för lagring eller behandling måste ha tillstånd till den lagring eller behandling som avses.</w:t>
      </w:r>
      <w:r w:rsidR="00A962E6">
        <w:rPr>
          <w:rStyle w:val="Fotnotsreferens"/>
          <w:rFonts w:ascii="Arial" w:hAnsi="Arial" w:cs="Arial"/>
          <w:sz w:val="22"/>
          <w:szCs w:val="22"/>
        </w:rPr>
        <w:footnoteReference w:id="15"/>
      </w:r>
      <w:r w:rsidR="009C2B19">
        <w:rPr>
          <w:rFonts w:ascii="Arial" w:hAnsi="Arial" w:cs="Arial"/>
          <w:sz w:val="22"/>
          <w:szCs w:val="22"/>
        </w:rPr>
        <w:t xml:space="preserve"> </w:t>
      </w:r>
    </w:p>
    <w:p w14:paraId="5ADAE35A" w14:textId="79B739A8" w:rsidR="001C5990" w:rsidRDefault="001C5990" w:rsidP="001C5990">
      <w:pPr>
        <w:numPr>
          <w:ilvl w:val="0"/>
          <w:numId w:val="14"/>
        </w:numPr>
        <w:rPr>
          <w:rFonts w:ascii="Arial" w:hAnsi="Arial" w:cs="Arial"/>
          <w:sz w:val="22"/>
          <w:szCs w:val="22"/>
        </w:rPr>
      </w:pPr>
      <w:r w:rsidRPr="00CA373D">
        <w:rPr>
          <w:rFonts w:ascii="Arial" w:hAnsi="Arial" w:cs="Arial"/>
          <w:sz w:val="22"/>
          <w:szCs w:val="22"/>
        </w:rPr>
        <w:t xml:space="preserve">Övrigt avfall – </w:t>
      </w:r>
      <w:r w:rsidR="00C42C30" w:rsidRPr="00CA373D">
        <w:rPr>
          <w:rFonts w:ascii="Arial" w:hAnsi="Arial" w:cs="Arial"/>
          <w:sz w:val="22"/>
          <w:szCs w:val="22"/>
        </w:rPr>
        <w:t>den</w:t>
      </w:r>
      <w:r w:rsidR="009B064B">
        <w:rPr>
          <w:rFonts w:ascii="Arial" w:hAnsi="Arial" w:cs="Arial"/>
          <w:sz w:val="22"/>
          <w:szCs w:val="22"/>
        </w:rPr>
        <w:t xml:space="preserve"> som den</w:t>
      </w:r>
      <w:r w:rsidR="00C42C30">
        <w:rPr>
          <w:rFonts w:ascii="Arial" w:hAnsi="Arial" w:cs="Arial"/>
          <w:sz w:val="22"/>
          <w:szCs w:val="22"/>
        </w:rPr>
        <w:t xml:space="preserve"> ursprungliga avfallsproducenten</w:t>
      </w:r>
      <w:r w:rsidR="009B064B">
        <w:rPr>
          <w:rFonts w:ascii="Arial" w:hAnsi="Arial" w:cs="Arial"/>
          <w:sz w:val="22"/>
          <w:szCs w:val="22"/>
        </w:rPr>
        <w:t xml:space="preserve"> anlitar för att samla in avfallet</w:t>
      </w:r>
      <w:r w:rsidR="00C42C30">
        <w:rPr>
          <w:rFonts w:ascii="Arial" w:hAnsi="Arial" w:cs="Arial"/>
          <w:sz w:val="22"/>
          <w:szCs w:val="22"/>
        </w:rPr>
        <w:t>. Den som transporterar avfallet</w:t>
      </w:r>
      <w:r w:rsidR="00C42C30" w:rsidRPr="00CA373D">
        <w:rPr>
          <w:rFonts w:ascii="Arial" w:hAnsi="Arial" w:cs="Arial"/>
          <w:sz w:val="22"/>
          <w:szCs w:val="22"/>
        </w:rPr>
        <w:t xml:space="preserve"> </w:t>
      </w:r>
      <w:r w:rsidR="00C42C30">
        <w:rPr>
          <w:rFonts w:ascii="Arial" w:hAnsi="Arial" w:cs="Arial"/>
          <w:sz w:val="22"/>
          <w:szCs w:val="22"/>
        </w:rPr>
        <w:t xml:space="preserve">måste </w:t>
      </w:r>
      <w:r w:rsidR="00C42C30" w:rsidRPr="00CA373D">
        <w:rPr>
          <w:rFonts w:ascii="Arial" w:hAnsi="Arial" w:cs="Arial"/>
          <w:sz w:val="22"/>
          <w:szCs w:val="22"/>
        </w:rPr>
        <w:t>ha tillstånd att transportera avfall</w:t>
      </w:r>
      <w:r w:rsidR="00C42C30">
        <w:rPr>
          <w:rFonts w:ascii="Arial" w:hAnsi="Arial" w:cs="Arial"/>
          <w:sz w:val="22"/>
          <w:szCs w:val="22"/>
        </w:rPr>
        <w:t>. Den som tar emot avfallet för lagring eller behandling måste ha tillstånd till den lagring eller behandling som avses.</w:t>
      </w:r>
      <w:r w:rsidR="00C42C30">
        <w:rPr>
          <w:rStyle w:val="Fotnotsreferens"/>
          <w:rFonts w:ascii="Arial" w:hAnsi="Arial" w:cs="Arial"/>
          <w:sz w:val="22"/>
          <w:szCs w:val="22"/>
        </w:rPr>
        <w:footnoteReference w:id="16"/>
      </w:r>
      <w:r w:rsidR="00467D97">
        <w:rPr>
          <w:rFonts w:ascii="Arial" w:hAnsi="Arial" w:cs="Arial"/>
          <w:sz w:val="22"/>
          <w:szCs w:val="22"/>
        </w:rPr>
        <w:t xml:space="preserve"> </w:t>
      </w:r>
    </w:p>
    <w:p w14:paraId="541950C1" w14:textId="751A03B1" w:rsidR="005D3971" w:rsidRPr="00417599" w:rsidRDefault="005D3971" w:rsidP="005D3971">
      <w:pPr>
        <w:rPr>
          <w:rFonts w:ascii="Arial" w:hAnsi="Arial" w:cs="Arial"/>
          <w:sz w:val="22"/>
          <w:szCs w:val="22"/>
        </w:rPr>
      </w:pPr>
      <w:r w:rsidRPr="00417599">
        <w:rPr>
          <w:rFonts w:ascii="Arial" w:hAnsi="Arial" w:cs="Arial"/>
          <w:sz w:val="22"/>
          <w:szCs w:val="22"/>
        </w:rPr>
        <w:t>För farligt avfall gäller anteckningsskyldighet</w:t>
      </w:r>
      <w:r w:rsidR="00A209B3" w:rsidRPr="00417599">
        <w:rPr>
          <w:rFonts w:ascii="Arial" w:hAnsi="Arial" w:cs="Arial"/>
          <w:sz w:val="22"/>
          <w:szCs w:val="22"/>
        </w:rPr>
        <w:t>.</w:t>
      </w:r>
      <w:r w:rsidRPr="00417599">
        <w:rPr>
          <w:rFonts w:ascii="Arial" w:hAnsi="Arial" w:cs="Arial"/>
          <w:sz w:val="22"/>
          <w:szCs w:val="22"/>
        </w:rPr>
        <w:t xml:space="preserve"> </w:t>
      </w:r>
      <w:r w:rsidR="00A209B3" w:rsidRPr="00417599">
        <w:rPr>
          <w:rFonts w:ascii="Arial" w:hAnsi="Arial" w:cs="Arial"/>
          <w:sz w:val="22"/>
          <w:szCs w:val="22"/>
        </w:rPr>
        <w:t>Det</w:t>
      </w:r>
      <w:r w:rsidRPr="00417599">
        <w:rPr>
          <w:rFonts w:ascii="Arial" w:hAnsi="Arial" w:cs="Arial"/>
          <w:sz w:val="22"/>
          <w:szCs w:val="22"/>
        </w:rPr>
        <w:t xml:space="preserve"> innebär att alla som hanterar farligt (avfallsproducent, transportör, insamlare, handlare och mäklare samt behandlare) är skyldiga att anteckna uppgifter om farligt avfall och spara dessa anteckningar under viss tid (olika länge för olika aktörer). </w:t>
      </w:r>
      <w:r w:rsidR="00A209B3" w:rsidRPr="00417599">
        <w:rPr>
          <w:rFonts w:ascii="Arial" w:hAnsi="Arial" w:cs="Arial"/>
          <w:sz w:val="22"/>
          <w:szCs w:val="22"/>
        </w:rPr>
        <w:t xml:space="preserve">Se 6 kap. 1-6 §§ avfallsförordningen för detaljer. </w:t>
      </w:r>
    </w:p>
    <w:p w14:paraId="020C9CAF" w14:textId="3E84D491" w:rsidR="00A209B3" w:rsidRPr="00417599" w:rsidRDefault="00A209B3" w:rsidP="005D3971">
      <w:pPr>
        <w:rPr>
          <w:rFonts w:ascii="Arial" w:hAnsi="Arial" w:cs="Arial"/>
          <w:sz w:val="22"/>
          <w:szCs w:val="22"/>
        </w:rPr>
      </w:pPr>
      <w:r w:rsidRPr="00417599">
        <w:rPr>
          <w:rFonts w:ascii="Arial" w:hAnsi="Arial" w:cs="Arial"/>
          <w:sz w:val="22"/>
          <w:szCs w:val="22"/>
        </w:rPr>
        <w:t>Alla som är anteckningsskyldiga är också skyldiga att lämna uppgifter till Naturvårdsverkets avfallsregister (6 kap. 11 § avfallsförordningen).</w:t>
      </w:r>
      <w:r w:rsidRPr="00417599">
        <w:rPr>
          <w:rStyle w:val="Fotnotsreferens"/>
          <w:rFonts w:ascii="Arial" w:hAnsi="Arial" w:cs="Arial"/>
          <w:sz w:val="22"/>
          <w:szCs w:val="22"/>
        </w:rPr>
        <w:footnoteReference w:id="17"/>
      </w:r>
      <w:r w:rsidRPr="00417599">
        <w:rPr>
          <w:rFonts w:ascii="Arial" w:hAnsi="Arial" w:cs="Arial"/>
          <w:sz w:val="22"/>
          <w:szCs w:val="22"/>
        </w:rPr>
        <w:t xml:space="preserve"> </w:t>
      </w:r>
    </w:p>
    <w:p w14:paraId="08DBA1BC" w14:textId="446A5CDD" w:rsidR="00A209B3" w:rsidRDefault="00A209B3" w:rsidP="005D3971">
      <w:pPr>
        <w:rPr>
          <w:rFonts w:ascii="Arial" w:hAnsi="Arial" w:cs="Arial"/>
          <w:sz w:val="22"/>
          <w:szCs w:val="22"/>
        </w:rPr>
      </w:pPr>
      <w:r w:rsidRPr="00417599">
        <w:rPr>
          <w:rFonts w:ascii="Arial" w:hAnsi="Arial" w:cs="Arial"/>
          <w:sz w:val="22"/>
          <w:szCs w:val="22"/>
        </w:rPr>
        <w:t>Vid transport av farligt avfall ska ett transportdokument upprättas. Transportdokumentet ska skrivas under av avfallslämnaren och transportören, och ska följa med transporten (6 kap. 19 § avfallsförordningen).</w:t>
      </w:r>
      <w:r>
        <w:rPr>
          <w:rFonts w:ascii="Arial" w:hAnsi="Arial" w:cs="Arial"/>
          <w:sz w:val="22"/>
          <w:szCs w:val="22"/>
        </w:rPr>
        <w:t xml:space="preserve"> </w:t>
      </w:r>
    </w:p>
    <w:p w14:paraId="1A50DC39" w14:textId="77777777" w:rsidR="000A7B97" w:rsidRPr="00692EA8" w:rsidRDefault="000A7B97" w:rsidP="000A7B97">
      <w:pPr>
        <w:rPr>
          <w:rFonts w:ascii="Arial" w:hAnsi="Arial" w:cs="Arial"/>
          <w:sz w:val="22"/>
          <w:szCs w:val="22"/>
        </w:rPr>
      </w:pPr>
    </w:p>
    <w:p w14:paraId="2B1D3918" w14:textId="38815188" w:rsidR="001C5990" w:rsidRPr="00692EA8" w:rsidRDefault="001C5990" w:rsidP="00692EA8">
      <w:pPr>
        <w:pStyle w:val="Rubrik3"/>
      </w:pPr>
      <w:r w:rsidRPr="00692EA8">
        <w:t>4</w:t>
      </w:r>
      <w:r w:rsidRPr="00692EA8">
        <w:tab/>
        <w:t>Byggsektorns avfallsregler</w:t>
      </w:r>
      <w:r w:rsidR="00943C71">
        <w:t xml:space="preserve"> </w:t>
      </w:r>
      <w:r w:rsidR="00943C71" w:rsidRPr="00417599">
        <w:t>uppdelade per aktör</w:t>
      </w:r>
    </w:p>
    <w:p w14:paraId="1B242503" w14:textId="77777777" w:rsidR="008B642D" w:rsidRPr="00692EA8" w:rsidRDefault="001C5990" w:rsidP="001C5990">
      <w:pPr>
        <w:rPr>
          <w:rFonts w:ascii="Arial" w:hAnsi="Arial" w:cs="Arial"/>
          <w:sz w:val="22"/>
          <w:szCs w:val="22"/>
        </w:rPr>
      </w:pPr>
      <w:r w:rsidRPr="00692EA8">
        <w:rPr>
          <w:rFonts w:ascii="Arial" w:hAnsi="Arial" w:cs="Arial"/>
          <w:sz w:val="22"/>
          <w:szCs w:val="22"/>
        </w:rPr>
        <w:t>I nedanstående sammanställning framgår kortfattat vilka avfallsr</w:t>
      </w:r>
      <w:r w:rsidR="000A7B97" w:rsidRPr="00692EA8">
        <w:rPr>
          <w:rFonts w:ascii="Arial" w:hAnsi="Arial" w:cs="Arial"/>
          <w:sz w:val="22"/>
          <w:szCs w:val="22"/>
        </w:rPr>
        <w:t>egler som gäller för byggherren/</w:t>
      </w:r>
      <w:r w:rsidRPr="00692EA8">
        <w:rPr>
          <w:rFonts w:ascii="Arial" w:hAnsi="Arial" w:cs="Arial"/>
          <w:sz w:val="22"/>
          <w:szCs w:val="22"/>
        </w:rPr>
        <w:t xml:space="preserve">fastighetsägaren, </w:t>
      </w:r>
      <w:r w:rsidR="000A7B97" w:rsidRPr="00692EA8">
        <w:rPr>
          <w:rFonts w:ascii="Arial" w:hAnsi="Arial" w:cs="Arial"/>
          <w:sz w:val="22"/>
          <w:szCs w:val="22"/>
        </w:rPr>
        <w:t>bygg-/</w:t>
      </w:r>
      <w:r w:rsidR="00F52A31" w:rsidRPr="00692EA8">
        <w:rPr>
          <w:rFonts w:ascii="Arial" w:hAnsi="Arial" w:cs="Arial"/>
          <w:sz w:val="22"/>
          <w:szCs w:val="22"/>
        </w:rPr>
        <w:t>rivnings</w:t>
      </w:r>
      <w:r w:rsidRPr="00692EA8">
        <w:rPr>
          <w:rFonts w:ascii="Arial" w:hAnsi="Arial" w:cs="Arial"/>
          <w:sz w:val="22"/>
          <w:szCs w:val="22"/>
        </w:rPr>
        <w:t xml:space="preserve">entreprenören, transportören, </w:t>
      </w:r>
      <w:proofErr w:type="spellStart"/>
      <w:r w:rsidRPr="00692EA8">
        <w:rPr>
          <w:rFonts w:ascii="Arial" w:hAnsi="Arial" w:cs="Arial"/>
          <w:sz w:val="22"/>
          <w:szCs w:val="22"/>
        </w:rPr>
        <w:t>lagraren</w:t>
      </w:r>
      <w:proofErr w:type="spellEnd"/>
      <w:r w:rsidRPr="00692EA8">
        <w:rPr>
          <w:rFonts w:ascii="Arial" w:hAnsi="Arial" w:cs="Arial"/>
          <w:sz w:val="22"/>
          <w:szCs w:val="22"/>
        </w:rPr>
        <w:t xml:space="preserve"> och behandlaren när det gäller hantering av avfall från bygg- och rivningsverksamhet. Vid varje punkt finns hänvisning till den paragraf där ursprungs</w:t>
      </w:r>
      <w:r w:rsidR="00F52A31" w:rsidRPr="00692EA8">
        <w:rPr>
          <w:rFonts w:ascii="Arial" w:hAnsi="Arial" w:cs="Arial"/>
          <w:sz w:val="22"/>
          <w:szCs w:val="22"/>
        </w:rPr>
        <w:softHyphen/>
      </w:r>
      <w:r w:rsidRPr="00692EA8">
        <w:rPr>
          <w:rFonts w:ascii="Arial" w:hAnsi="Arial" w:cs="Arial"/>
          <w:sz w:val="22"/>
          <w:szCs w:val="22"/>
        </w:rPr>
        <w:t>bestämmelsen finns att läsa.</w:t>
      </w:r>
      <w:r w:rsidR="005706D9" w:rsidRPr="00692EA8">
        <w:rPr>
          <w:rFonts w:ascii="Arial" w:hAnsi="Arial" w:cs="Arial"/>
          <w:sz w:val="22"/>
          <w:szCs w:val="22"/>
        </w:rPr>
        <w:t xml:space="preserve"> </w:t>
      </w:r>
    </w:p>
    <w:p w14:paraId="54ACAF04" w14:textId="7EBB532A" w:rsidR="001C5990" w:rsidRPr="00692EA8" w:rsidRDefault="00C662B5" w:rsidP="001C5990">
      <w:pPr>
        <w:rPr>
          <w:rFonts w:ascii="Arial" w:hAnsi="Arial" w:cs="Arial"/>
          <w:sz w:val="22"/>
          <w:szCs w:val="22"/>
        </w:rPr>
      </w:pPr>
      <w:r>
        <w:rPr>
          <w:rFonts w:ascii="Arial" w:hAnsi="Arial" w:cs="Arial"/>
          <w:sz w:val="22"/>
          <w:szCs w:val="22"/>
        </w:rPr>
        <w:t>Ett stort ansvar åligger den ursprungliga avfallsproducenten</w:t>
      </w:r>
      <w:r w:rsidR="001D0B4A">
        <w:rPr>
          <w:rFonts w:ascii="Arial" w:hAnsi="Arial" w:cs="Arial"/>
          <w:sz w:val="22"/>
          <w:szCs w:val="22"/>
        </w:rPr>
        <w:t>, d.v.s. bygg- eller rivningsentreprenören</w:t>
      </w:r>
      <w:r>
        <w:rPr>
          <w:rFonts w:ascii="Arial" w:hAnsi="Arial" w:cs="Arial"/>
          <w:sz w:val="22"/>
          <w:szCs w:val="22"/>
        </w:rPr>
        <w:t xml:space="preserve">. </w:t>
      </w:r>
      <w:r w:rsidR="005706D9" w:rsidRPr="00692EA8">
        <w:rPr>
          <w:rFonts w:ascii="Arial" w:hAnsi="Arial" w:cs="Arial"/>
          <w:sz w:val="22"/>
          <w:szCs w:val="22"/>
        </w:rPr>
        <w:t xml:space="preserve">I de fall det inte är uppenbart </w:t>
      </w:r>
      <w:r w:rsidR="008B642D" w:rsidRPr="00692EA8">
        <w:rPr>
          <w:rFonts w:ascii="Arial" w:hAnsi="Arial" w:cs="Arial"/>
          <w:sz w:val="22"/>
          <w:szCs w:val="22"/>
        </w:rPr>
        <w:t xml:space="preserve">vem som är ansvarig för att bestämmelserna uppfylls </w:t>
      </w:r>
      <w:r w:rsidR="005706D9" w:rsidRPr="00692EA8">
        <w:rPr>
          <w:rFonts w:ascii="Arial" w:hAnsi="Arial" w:cs="Arial"/>
          <w:sz w:val="22"/>
          <w:szCs w:val="22"/>
        </w:rPr>
        <w:t>är det lämpligt att</w:t>
      </w:r>
      <w:r w:rsidR="008B642D" w:rsidRPr="00692EA8">
        <w:rPr>
          <w:rFonts w:ascii="Arial" w:hAnsi="Arial" w:cs="Arial"/>
          <w:sz w:val="22"/>
          <w:szCs w:val="22"/>
        </w:rPr>
        <w:t xml:space="preserve"> klargöra detta vid upphandlingen (se bilaga 7</w:t>
      </w:r>
      <w:r w:rsidR="006939D3">
        <w:rPr>
          <w:rFonts w:ascii="Arial" w:hAnsi="Arial" w:cs="Arial"/>
          <w:sz w:val="22"/>
          <w:szCs w:val="22"/>
        </w:rPr>
        <w:t xml:space="preserve"> och 9 till Resurs och avfallsriktlinjerna)</w:t>
      </w:r>
      <w:r w:rsidR="008B642D" w:rsidRPr="00692EA8">
        <w:rPr>
          <w:rFonts w:ascii="Arial" w:hAnsi="Arial" w:cs="Arial"/>
          <w:sz w:val="22"/>
          <w:szCs w:val="22"/>
        </w:rPr>
        <w:t xml:space="preserve">. </w:t>
      </w:r>
    </w:p>
    <w:p w14:paraId="7FC31EDD" w14:textId="77777777" w:rsidR="000A7B97" w:rsidRPr="00692EA8" w:rsidRDefault="000A7B97" w:rsidP="001C5990">
      <w:pPr>
        <w:rPr>
          <w:rFonts w:ascii="Arial" w:hAnsi="Arial" w:cs="Arial"/>
          <w:sz w:val="22"/>
          <w:szCs w:val="22"/>
        </w:rPr>
      </w:pPr>
    </w:p>
    <w:p w14:paraId="7B84127F" w14:textId="77777777" w:rsidR="001C5990" w:rsidRPr="006B2056" w:rsidRDefault="001C5990" w:rsidP="00692EA8">
      <w:pPr>
        <w:pStyle w:val="Rubrik4"/>
      </w:pPr>
      <w:r w:rsidRPr="006B2056">
        <w:t>4.1</w:t>
      </w:r>
      <w:r w:rsidRPr="006B2056">
        <w:tab/>
        <w:t>Avfallsregler för byggherren/fastighetsägaren</w:t>
      </w:r>
    </w:p>
    <w:p w14:paraId="14C6890D" w14:textId="508E5869" w:rsidR="001D27A3" w:rsidRPr="00692EA8" w:rsidRDefault="00F65794" w:rsidP="001D27A3">
      <w:pPr>
        <w:rPr>
          <w:rFonts w:ascii="Arial" w:hAnsi="Arial" w:cs="Arial"/>
          <w:sz w:val="22"/>
          <w:szCs w:val="22"/>
        </w:rPr>
      </w:pPr>
      <w:r w:rsidRPr="00692EA8">
        <w:rPr>
          <w:rFonts w:ascii="Arial" w:hAnsi="Arial" w:cs="Arial"/>
          <w:sz w:val="22"/>
          <w:szCs w:val="22"/>
        </w:rPr>
        <w:t>Byggherren har ansvar för att</w:t>
      </w:r>
      <w:r w:rsidR="00A10769">
        <w:rPr>
          <w:rFonts w:ascii="Arial" w:hAnsi="Arial" w:cs="Arial"/>
          <w:sz w:val="22"/>
          <w:szCs w:val="22"/>
        </w:rPr>
        <w:t>:</w:t>
      </w:r>
    </w:p>
    <w:p w14:paraId="6E9EB6ED" w14:textId="7372742E" w:rsidR="002F13AF" w:rsidRDefault="00CD01CF" w:rsidP="001C5990">
      <w:pPr>
        <w:numPr>
          <w:ilvl w:val="0"/>
          <w:numId w:val="14"/>
        </w:numPr>
        <w:rPr>
          <w:rFonts w:ascii="Arial" w:hAnsi="Arial" w:cs="Arial"/>
          <w:sz w:val="22"/>
          <w:szCs w:val="22"/>
        </w:rPr>
      </w:pPr>
      <w:r>
        <w:rPr>
          <w:rFonts w:ascii="Arial" w:hAnsi="Arial" w:cs="Arial"/>
          <w:sz w:val="22"/>
          <w:szCs w:val="22"/>
        </w:rPr>
        <w:t>F</w:t>
      </w:r>
      <w:r w:rsidR="002F13AF">
        <w:rPr>
          <w:rFonts w:ascii="Arial" w:hAnsi="Arial" w:cs="Arial"/>
          <w:sz w:val="22"/>
          <w:szCs w:val="22"/>
        </w:rPr>
        <w:t xml:space="preserve">örebygga avfall </w:t>
      </w:r>
      <w:r w:rsidR="002165CF">
        <w:rPr>
          <w:rFonts w:ascii="Arial" w:hAnsi="Arial" w:cs="Arial"/>
          <w:sz w:val="22"/>
          <w:szCs w:val="22"/>
        </w:rPr>
        <w:t>(2 kap. 5 § miljöbalken)</w:t>
      </w:r>
    </w:p>
    <w:p w14:paraId="1F847564" w14:textId="08E007B8" w:rsidR="001C5990" w:rsidRPr="00692EA8" w:rsidRDefault="00404771" w:rsidP="001C5990">
      <w:pPr>
        <w:numPr>
          <w:ilvl w:val="0"/>
          <w:numId w:val="14"/>
        </w:numPr>
        <w:rPr>
          <w:rFonts w:ascii="Arial" w:hAnsi="Arial" w:cs="Arial"/>
          <w:sz w:val="22"/>
          <w:szCs w:val="22"/>
        </w:rPr>
      </w:pPr>
      <w:r w:rsidRPr="00F81177">
        <w:rPr>
          <w:rFonts w:ascii="Arial" w:hAnsi="Arial" w:cs="Arial"/>
          <w:sz w:val="22"/>
          <w:szCs w:val="22"/>
        </w:rPr>
        <w:t>Genom materialinventering</w:t>
      </w:r>
      <w:r>
        <w:rPr>
          <w:rFonts w:ascii="Arial" w:hAnsi="Arial" w:cs="Arial"/>
          <w:sz w:val="22"/>
          <w:szCs w:val="22"/>
        </w:rPr>
        <w:t xml:space="preserve"> s</w:t>
      </w:r>
      <w:r w:rsidR="001C5990" w:rsidRPr="00692EA8">
        <w:rPr>
          <w:rFonts w:ascii="Arial" w:hAnsi="Arial" w:cs="Arial"/>
          <w:sz w:val="22"/>
          <w:szCs w:val="22"/>
        </w:rPr>
        <w:t>kaffa sig kunskap om byggnaden före rivning och om</w:t>
      </w:r>
      <w:r w:rsidR="002165CF">
        <w:rPr>
          <w:rFonts w:ascii="Arial" w:hAnsi="Arial" w:cs="Arial"/>
          <w:sz w:val="22"/>
          <w:szCs w:val="22"/>
        </w:rPr>
        <w:t xml:space="preserve"> vilka byggprodukter som kan återanvändas och hur dess ska tas omhand, samt</w:t>
      </w:r>
      <w:r w:rsidR="001C5990" w:rsidRPr="00692EA8">
        <w:rPr>
          <w:rFonts w:ascii="Arial" w:hAnsi="Arial" w:cs="Arial"/>
          <w:sz w:val="22"/>
          <w:szCs w:val="22"/>
        </w:rPr>
        <w:t xml:space="preserve"> hur det avfall som finns där ska hanteras (2 kap</w:t>
      </w:r>
      <w:r w:rsidR="00D16BDA">
        <w:rPr>
          <w:rFonts w:ascii="Arial" w:hAnsi="Arial" w:cs="Arial"/>
          <w:sz w:val="22"/>
          <w:szCs w:val="22"/>
        </w:rPr>
        <w:t>.</w:t>
      </w:r>
      <w:r w:rsidR="001C5990" w:rsidRPr="00692EA8">
        <w:rPr>
          <w:rFonts w:ascii="Arial" w:hAnsi="Arial" w:cs="Arial"/>
          <w:sz w:val="22"/>
          <w:szCs w:val="22"/>
        </w:rPr>
        <w:t xml:space="preserve"> 2 § </w:t>
      </w:r>
      <w:r w:rsidR="00AA7F18" w:rsidRPr="00692EA8">
        <w:rPr>
          <w:rFonts w:ascii="Arial" w:hAnsi="Arial" w:cs="Arial"/>
          <w:sz w:val="22"/>
          <w:szCs w:val="22"/>
        </w:rPr>
        <w:t>miljöbalken</w:t>
      </w:r>
      <w:r w:rsidR="001C5990" w:rsidRPr="00692EA8">
        <w:rPr>
          <w:rFonts w:ascii="Arial" w:hAnsi="Arial" w:cs="Arial"/>
          <w:sz w:val="22"/>
          <w:szCs w:val="22"/>
        </w:rPr>
        <w:t xml:space="preserve"> samt </w:t>
      </w:r>
      <w:r w:rsidR="00526562" w:rsidRPr="00692EA8">
        <w:rPr>
          <w:rFonts w:ascii="Arial" w:hAnsi="Arial" w:cs="Arial"/>
          <w:sz w:val="22"/>
          <w:szCs w:val="22"/>
        </w:rPr>
        <w:t>10</w:t>
      </w:r>
      <w:r w:rsidR="001C5990" w:rsidRPr="00692EA8">
        <w:rPr>
          <w:rFonts w:ascii="Arial" w:hAnsi="Arial" w:cs="Arial"/>
          <w:sz w:val="22"/>
          <w:szCs w:val="22"/>
        </w:rPr>
        <w:t xml:space="preserve"> kap</w:t>
      </w:r>
      <w:r w:rsidR="00D16BDA">
        <w:rPr>
          <w:rFonts w:ascii="Arial" w:hAnsi="Arial" w:cs="Arial"/>
          <w:sz w:val="22"/>
          <w:szCs w:val="22"/>
        </w:rPr>
        <w:t>.</w:t>
      </w:r>
      <w:r w:rsidR="001C5990" w:rsidRPr="00692EA8">
        <w:rPr>
          <w:rFonts w:ascii="Arial" w:hAnsi="Arial" w:cs="Arial"/>
          <w:sz w:val="22"/>
          <w:szCs w:val="22"/>
        </w:rPr>
        <w:t xml:space="preserve"> </w:t>
      </w:r>
      <w:r w:rsidR="00D16BDA">
        <w:rPr>
          <w:rFonts w:ascii="Arial" w:hAnsi="Arial" w:cs="Arial"/>
          <w:sz w:val="22"/>
          <w:szCs w:val="22"/>
        </w:rPr>
        <w:t xml:space="preserve">5 och </w:t>
      </w:r>
      <w:r w:rsidR="00526562" w:rsidRPr="00692EA8">
        <w:rPr>
          <w:rFonts w:ascii="Arial" w:hAnsi="Arial" w:cs="Arial"/>
          <w:sz w:val="22"/>
          <w:szCs w:val="22"/>
        </w:rPr>
        <w:t>6</w:t>
      </w:r>
      <w:r w:rsidR="001C5990" w:rsidRPr="00692EA8">
        <w:rPr>
          <w:rFonts w:ascii="Arial" w:hAnsi="Arial" w:cs="Arial"/>
          <w:sz w:val="22"/>
          <w:szCs w:val="22"/>
        </w:rPr>
        <w:t xml:space="preserve"> </w:t>
      </w:r>
      <w:r w:rsidR="00D16BDA">
        <w:rPr>
          <w:rFonts w:ascii="Arial" w:hAnsi="Arial" w:cs="Arial"/>
          <w:sz w:val="22"/>
          <w:szCs w:val="22"/>
        </w:rPr>
        <w:t>§</w:t>
      </w:r>
      <w:r w:rsidR="001C5990" w:rsidRPr="00692EA8">
        <w:rPr>
          <w:rFonts w:ascii="Arial" w:hAnsi="Arial" w:cs="Arial"/>
          <w:sz w:val="22"/>
          <w:szCs w:val="22"/>
        </w:rPr>
        <w:t xml:space="preserve">§ </w:t>
      </w:r>
      <w:r w:rsidR="00D16BDA">
        <w:rPr>
          <w:rFonts w:ascii="Arial" w:hAnsi="Arial" w:cs="Arial"/>
          <w:sz w:val="22"/>
          <w:szCs w:val="22"/>
        </w:rPr>
        <w:t xml:space="preserve">plan- och </w:t>
      </w:r>
      <w:r w:rsidR="00D16BDA">
        <w:rPr>
          <w:rFonts w:ascii="Arial" w:hAnsi="Arial" w:cs="Arial"/>
          <w:sz w:val="22"/>
          <w:szCs w:val="22"/>
        </w:rPr>
        <w:lastRenderedPageBreak/>
        <w:t>bygglagen</w:t>
      </w:r>
      <w:r>
        <w:rPr>
          <w:rFonts w:ascii="Arial" w:hAnsi="Arial" w:cs="Arial"/>
          <w:sz w:val="22"/>
          <w:szCs w:val="22"/>
        </w:rPr>
        <w:t xml:space="preserve"> och tillhörande allmänt råd</w:t>
      </w:r>
      <w:r w:rsidR="001C5990" w:rsidRPr="00692EA8">
        <w:rPr>
          <w:rFonts w:ascii="Arial" w:hAnsi="Arial" w:cs="Arial"/>
          <w:sz w:val="22"/>
          <w:szCs w:val="22"/>
        </w:rPr>
        <w:t xml:space="preserve">) – se även under </w:t>
      </w:r>
      <w:r w:rsidR="006939D3">
        <w:rPr>
          <w:rFonts w:ascii="Arial" w:hAnsi="Arial" w:cs="Arial"/>
          <w:sz w:val="22"/>
          <w:szCs w:val="22"/>
        </w:rPr>
        <w:t>e</w:t>
      </w:r>
      <w:r w:rsidR="001C5990" w:rsidRPr="00692EA8">
        <w:rPr>
          <w:rFonts w:ascii="Arial" w:hAnsi="Arial" w:cs="Arial"/>
          <w:sz w:val="22"/>
          <w:szCs w:val="22"/>
        </w:rPr>
        <w:t>ntreprenörens ansvar</w:t>
      </w:r>
      <w:r w:rsidR="00E47E11" w:rsidRPr="00692EA8">
        <w:rPr>
          <w:rFonts w:ascii="Arial" w:hAnsi="Arial" w:cs="Arial"/>
          <w:sz w:val="22"/>
          <w:szCs w:val="22"/>
        </w:rPr>
        <w:t>, avsnitt 4.2.</w:t>
      </w:r>
    </w:p>
    <w:p w14:paraId="3798439D" w14:textId="13E39ED2" w:rsidR="001C5990" w:rsidRPr="00692EA8" w:rsidRDefault="00CD01CF" w:rsidP="001C5990">
      <w:pPr>
        <w:numPr>
          <w:ilvl w:val="0"/>
          <w:numId w:val="14"/>
        </w:numPr>
        <w:rPr>
          <w:rFonts w:ascii="Arial" w:hAnsi="Arial" w:cs="Arial"/>
          <w:sz w:val="22"/>
          <w:szCs w:val="22"/>
        </w:rPr>
      </w:pPr>
      <w:r>
        <w:rPr>
          <w:rFonts w:ascii="Arial" w:hAnsi="Arial" w:cs="Arial"/>
          <w:sz w:val="22"/>
          <w:szCs w:val="22"/>
        </w:rPr>
        <w:t>V</w:t>
      </w:r>
      <w:r w:rsidR="001C5990" w:rsidRPr="00692EA8">
        <w:rPr>
          <w:rFonts w:ascii="Arial" w:hAnsi="Arial" w:cs="Arial"/>
          <w:sz w:val="22"/>
          <w:szCs w:val="22"/>
        </w:rPr>
        <w:t>älj</w:t>
      </w:r>
      <w:r w:rsidR="001D27A3" w:rsidRPr="00692EA8">
        <w:rPr>
          <w:rFonts w:ascii="Arial" w:hAnsi="Arial" w:cs="Arial"/>
          <w:sz w:val="22"/>
          <w:szCs w:val="22"/>
        </w:rPr>
        <w:t>a</w:t>
      </w:r>
      <w:r w:rsidR="001C5990" w:rsidRPr="00692EA8">
        <w:rPr>
          <w:rFonts w:ascii="Arial" w:hAnsi="Arial" w:cs="Arial"/>
          <w:sz w:val="22"/>
          <w:szCs w:val="22"/>
        </w:rPr>
        <w:t xml:space="preserve"> lämplig behandling för avfallet om </w:t>
      </w:r>
      <w:r w:rsidR="002165CF">
        <w:rPr>
          <w:rFonts w:ascii="Arial" w:hAnsi="Arial" w:cs="Arial"/>
          <w:sz w:val="22"/>
          <w:szCs w:val="22"/>
        </w:rPr>
        <w:t xml:space="preserve">byggherren </w:t>
      </w:r>
      <w:r w:rsidR="001C5990" w:rsidRPr="00692EA8">
        <w:rPr>
          <w:rFonts w:ascii="Arial" w:hAnsi="Arial" w:cs="Arial"/>
          <w:sz w:val="22"/>
          <w:szCs w:val="22"/>
        </w:rPr>
        <w:t xml:space="preserve">inte </w:t>
      </w:r>
      <w:r w:rsidR="002165CF">
        <w:rPr>
          <w:rFonts w:ascii="Arial" w:hAnsi="Arial" w:cs="Arial"/>
          <w:sz w:val="22"/>
          <w:szCs w:val="22"/>
        </w:rPr>
        <w:t xml:space="preserve">vill lämna </w:t>
      </w:r>
      <w:r w:rsidR="001C5990" w:rsidRPr="00692EA8">
        <w:rPr>
          <w:rFonts w:ascii="Arial" w:hAnsi="Arial" w:cs="Arial"/>
          <w:sz w:val="22"/>
          <w:szCs w:val="22"/>
        </w:rPr>
        <w:t xml:space="preserve">detta </w:t>
      </w:r>
      <w:r w:rsidR="002165CF">
        <w:rPr>
          <w:rFonts w:ascii="Arial" w:hAnsi="Arial" w:cs="Arial"/>
          <w:sz w:val="22"/>
          <w:szCs w:val="22"/>
        </w:rPr>
        <w:t>ansvar till</w:t>
      </w:r>
      <w:r w:rsidR="001C5990" w:rsidRPr="00692EA8">
        <w:rPr>
          <w:rFonts w:ascii="Arial" w:hAnsi="Arial" w:cs="Arial"/>
          <w:sz w:val="22"/>
          <w:szCs w:val="22"/>
        </w:rPr>
        <w:t xml:space="preserve"> entreprenören</w:t>
      </w:r>
      <w:r w:rsidR="00404771">
        <w:rPr>
          <w:rFonts w:ascii="Arial" w:hAnsi="Arial" w:cs="Arial"/>
          <w:sz w:val="22"/>
          <w:szCs w:val="22"/>
        </w:rPr>
        <w:t xml:space="preserve"> </w:t>
      </w:r>
      <w:r w:rsidR="00404771" w:rsidRPr="00F81177">
        <w:rPr>
          <w:rFonts w:ascii="Arial" w:hAnsi="Arial" w:cs="Arial"/>
          <w:sz w:val="22"/>
          <w:szCs w:val="22"/>
        </w:rPr>
        <w:t>och avfallsentreprenören</w:t>
      </w:r>
      <w:r w:rsidR="001C5990" w:rsidRPr="00F81177">
        <w:rPr>
          <w:rFonts w:ascii="Arial" w:hAnsi="Arial" w:cs="Arial"/>
          <w:sz w:val="22"/>
          <w:szCs w:val="22"/>
        </w:rPr>
        <w:t>.</w:t>
      </w:r>
      <w:r w:rsidR="001C5990" w:rsidRPr="00692EA8">
        <w:rPr>
          <w:rFonts w:ascii="Arial" w:hAnsi="Arial" w:cs="Arial"/>
          <w:sz w:val="22"/>
          <w:szCs w:val="22"/>
        </w:rPr>
        <w:t xml:space="preserve"> Grunden för val av lämplig behandling är </w:t>
      </w:r>
      <w:r w:rsidR="00D16BDA">
        <w:rPr>
          <w:rFonts w:ascii="Arial" w:hAnsi="Arial" w:cs="Arial"/>
          <w:sz w:val="22"/>
          <w:szCs w:val="22"/>
        </w:rPr>
        <w:t>15</w:t>
      </w:r>
      <w:r w:rsidR="001C5990" w:rsidRPr="00692EA8">
        <w:rPr>
          <w:rFonts w:ascii="Arial" w:hAnsi="Arial" w:cs="Arial"/>
          <w:sz w:val="22"/>
          <w:szCs w:val="22"/>
        </w:rPr>
        <w:t xml:space="preserve"> kap</w:t>
      </w:r>
      <w:r w:rsidR="00D16BDA">
        <w:rPr>
          <w:rFonts w:ascii="Arial" w:hAnsi="Arial" w:cs="Arial"/>
          <w:sz w:val="22"/>
          <w:szCs w:val="22"/>
        </w:rPr>
        <w:t>.</w:t>
      </w:r>
      <w:r w:rsidR="001C5990" w:rsidRPr="00692EA8">
        <w:rPr>
          <w:rFonts w:ascii="Arial" w:hAnsi="Arial" w:cs="Arial"/>
          <w:sz w:val="22"/>
          <w:szCs w:val="22"/>
        </w:rPr>
        <w:t xml:space="preserve"> </w:t>
      </w:r>
      <w:r w:rsidR="002165CF">
        <w:rPr>
          <w:rFonts w:ascii="Arial" w:hAnsi="Arial" w:cs="Arial"/>
          <w:sz w:val="22"/>
          <w:szCs w:val="22"/>
        </w:rPr>
        <w:t xml:space="preserve">10 § </w:t>
      </w:r>
      <w:r w:rsidR="00AA7F18" w:rsidRPr="00692EA8">
        <w:rPr>
          <w:rFonts w:ascii="Arial" w:hAnsi="Arial" w:cs="Arial"/>
          <w:sz w:val="22"/>
          <w:szCs w:val="22"/>
        </w:rPr>
        <w:t>miljöbalken</w:t>
      </w:r>
      <w:r w:rsidR="001C5990" w:rsidRPr="00692EA8">
        <w:rPr>
          <w:rFonts w:ascii="Arial" w:hAnsi="Arial" w:cs="Arial"/>
          <w:sz w:val="22"/>
          <w:szCs w:val="22"/>
        </w:rPr>
        <w:t xml:space="preserve"> som innebär i första hand återanvändning, i andra hand materialåtervinning, i tredje hand </w:t>
      </w:r>
      <w:r w:rsidR="00D16BDA">
        <w:rPr>
          <w:rFonts w:ascii="Arial" w:hAnsi="Arial" w:cs="Arial"/>
          <w:sz w:val="22"/>
          <w:szCs w:val="22"/>
        </w:rPr>
        <w:t>återvinning på annat sätt</w:t>
      </w:r>
      <w:r w:rsidR="00C01DE9">
        <w:rPr>
          <w:rFonts w:ascii="Arial" w:hAnsi="Arial" w:cs="Arial"/>
          <w:sz w:val="22"/>
          <w:szCs w:val="22"/>
        </w:rPr>
        <w:t xml:space="preserve">, exempelvis </w:t>
      </w:r>
      <w:r w:rsidR="001C5990" w:rsidRPr="00692EA8">
        <w:rPr>
          <w:rFonts w:ascii="Arial" w:hAnsi="Arial" w:cs="Arial"/>
          <w:sz w:val="22"/>
          <w:szCs w:val="22"/>
        </w:rPr>
        <w:t>energiutvinn</w:t>
      </w:r>
      <w:r w:rsidR="001D27A3" w:rsidRPr="00692EA8">
        <w:rPr>
          <w:rFonts w:ascii="Arial" w:hAnsi="Arial" w:cs="Arial"/>
          <w:sz w:val="22"/>
          <w:szCs w:val="22"/>
        </w:rPr>
        <w:t xml:space="preserve">ing och i sista hand </w:t>
      </w:r>
      <w:r w:rsidR="00C01DE9">
        <w:rPr>
          <w:rFonts w:ascii="Arial" w:hAnsi="Arial" w:cs="Arial"/>
          <w:sz w:val="22"/>
          <w:szCs w:val="22"/>
        </w:rPr>
        <w:t xml:space="preserve">bortskaffande, exempelvis </w:t>
      </w:r>
      <w:r w:rsidR="001D27A3" w:rsidRPr="00692EA8">
        <w:rPr>
          <w:rFonts w:ascii="Arial" w:hAnsi="Arial" w:cs="Arial"/>
          <w:sz w:val="22"/>
          <w:szCs w:val="22"/>
        </w:rPr>
        <w:t>deponering.</w:t>
      </w:r>
    </w:p>
    <w:p w14:paraId="6766A00B" w14:textId="1E50960A" w:rsidR="001C5990" w:rsidRPr="00692EA8" w:rsidRDefault="00CD01CF" w:rsidP="001C5990">
      <w:pPr>
        <w:numPr>
          <w:ilvl w:val="0"/>
          <w:numId w:val="14"/>
        </w:numPr>
        <w:rPr>
          <w:rFonts w:ascii="Arial" w:hAnsi="Arial" w:cs="Arial"/>
          <w:sz w:val="22"/>
          <w:szCs w:val="22"/>
        </w:rPr>
      </w:pPr>
      <w:r>
        <w:rPr>
          <w:rFonts w:ascii="Arial" w:hAnsi="Arial" w:cs="Arial"/>
          <w:sz w:val="22"/>
          <w:szCs w:val="22"/>
        </w:rPr>
        <w:t>U</w:t>
      </w:r>
      <w:r w:rsidR="001C5990" w:rsidRPr="00692EA8">
        <w:rPr>
          <w:rFonts w:ascii="Arial" w:hAnsi="Arial" w:cs="Arial"/>
          <w:sz w:val="22"/>
          <w:szCs w:val="22"/>
        </w:rPr>
        <w:t>nderrätta tillsynsmyndigheten vid misstanke om förorenat område (10 kap</w:t>
      </w:r>
      <w:r w:rsidR="001420B7">
        <w:rPr>
          <w:rFonts w:ascii="Arial" w:hAnsi="Arial" w:cs="Arial"/>
          <w:sz w:val="22"/>
          <w:szCs w:val="22"/>
        </w:rPr>
        <w:t>.</w:t>
      </w:r>
      <w:r w:rsidR="001C5990" w:rsidRPr="00692EA8">
        <w:rPr>
          <w:rFonts w:ascii="Arial" w:hAnsi="Arial" w:cs="Arial"/>
          <w:sz w:val="22"/>
          <w:szCs w:val="22"/>
        </w:rPr>
        <w:t xml:space="preserve"> </w:t>
      </w:r>
      <w:r w:rsidR="009A7927" w:rsidRPr="00692EA8">
        <w:rPr>
          <w:rFonts w:ascii="Arial" w:hAnsi="Arial" w:cs="Arial"/>
          <w:sz w:val="22"/>
          <w:szCs w:val="22"/>
        </w:rPr>
        <w:t>11</w:t>
      </w:r>
      <w:r w:rsidR="001C5990" w:rsidRPr="00692EA8">
        <w:rPr>
          <w:rFonts w:ascii="Arial" w:hAnsi="Arial" w:cs="Arial"/>
          <w:sz w:val="22"/>
          <w:szCs w:val="22"/>
        </w:rPr>
        <w:t xml:space="preserve"> § </w:t>
      </w:r>
      <w:r w:rsidR="00AA7F18" w:rsidRPr="00692EA8">
        <w:rPr>
          <w:rFonts w:ascii="Arial" w:hAnsi="Arial" w:cs="Arial"/>
          <w:sz w:val="22"/>
          <w:szCs w:val="22"/>
        </w:rPr>
        <w:t>miljöbalken</w:t>
      </w:r>
      <w:r w:rsidR="0006237B" w:rsidRPr="00692EA8">
        <w:rPr>
          <w:rFonts w:ascii="Arial" w:hAnsi="Arial" w:cs="Arial"/>
          <w:sz w:val="22"/>
          <w:szCs w:val="22"/>
        </w:rPr>
        <w:t>) – efterbehandlingsåtgärd (t</w:t>
      </w:r>
      <w:r w:rsidR="00AA7F18" w:rsidRPr="00692EA8">
        <w:rPr>
          <w:rFonts w:ascii="Arial" w:hAnsi="Arial" w:cs="Arial"/>
          <w:sz w:val="22"/>
          <w:szCs w:val="22"/>
        </w:rPr>
        <w:t>.</w:t>
      </w:r>
      <w:r w:rsidR="001C5990" w:rsidRPr="00692EA8">
        <w:rPr>
          <w:rFonts w:ascii="Arial" w:hAnsi="Arial" w:cs="Arial"/>
          <w:sz w:val="22"/>
          <w:szCs w:val="22"/>
        </w:rPr>
        <w:t>ex</w:t>
      </w:r>
      <w:r w:rsidR="00AA7F18" w:rsidRPr="00692EA8">
        <w:rPr>
          <w:rFonts w:ascii="Arial" w:hAnsi="Arial" w:cs="Arial"/>
          <w:sz w:val="22"/>
          <w:szCs w:val="22"/>
        </w:rPr>
        <w:t>.</w:t>
      </w:r>
      <w:r w:rsidR="001C5990" w:rsidRPr="00692EA8">
        <w:rPr>
          <w:rFonts w:ascii="Arial" w:hAnsi="Arial" w:cs="Arial"/>
          <w:sz w:val="22"/>
          <w:szCs w:val="22"/>
        </w:rPr>
        <w:t xml:space="preserve"> sanering) kräver normalt anmälan minst 6 veckor innan åtgärden ska vidtas (</w:t>
      </w:r>
      <w:r w:rsidR="00B049C0" w:rsidRPr="001C6D46">
        <w:rPr>
          <w:rFonts w:ascii="Arial" w:hAnsi="Arial" w:cs="Arial"/>
          <w:sz w:val="22"/>
          <w:szCs w:val="22"/>
        </w:rPr>
        <w:t>9 kap</w:t>
      </w:r>
      <w:r w:rsidR="00B049C0">
        <w:rPr>
          <w:rFonts w:ascii="Arial" w:hAnsi="Arial" w:cs="Arial"/>
          <w:sz w:val="22"/>
          <w:szCs w:val="22"/>
        </w:rPr>
        <w:t>.</w:t>
      </w:r>
      <w:r w:rsidR="00B049C0" w:rsidRPr="001C6D46">
        <w:rPr>
          <w:rFonts w:ascii="Arial" w:hAnsi="Arial" w:cs="Arial"/>
          <w:sz w:val="22"/>
          <w:szCs w:val="22"/>
        </w:rPr>
        <w:t xml:space="preserve"> 6c §</w:t>
      </w:r>
      <w:r w:rsidR="00B049C0">
        <w:rPr>
          <w:rFonts w:ascii="Arial" w:hAnsi="Arial" w:cs="Arial"/>
          <w:sz w:val="22"/>
          <w:szCs w:val="22"/>
        </w:rPr>
        <w:t xml:space="preserve"> miljöbalken</w:t>
      </w:r>
      <w:r w:rsidR="00B049C0" w:rsidRPr="00B049C0">
        <w:rPr>
          <w:rFonts w:ascii="Arial" w:hAnsi="Arial" w:cs="Arial"/>
          <w:sz w:val="22"/>
          <w:szCs w:val="22"/>
        </w:rPr>
        <w:t xml:space="preserve"> </w:t>
      </w:r>
      <w:r w:rsidR="00B049C0">
        <w:rPr>
          <w:rFonts w:ascii="Arial" w:hAnsi="Arial" w:cs="Arial"/>
          <w:sz w:val="22"/>
          <w:szCs w:val="22"/>
        </w:rPr>
        <w:t xml:space="preserve">samt </w:t>
      </w:r>
      <w:r w:rsidR="001C5990" w:rsidRPr="00692EA8">
        <w:rPr>
          <w:rFonts w:ascii="Arial" w:hAnsi="Arial" w:cs="Arial"/>
          <w:sz w:val="22"/>
          <w:szCs w:val="22"/>
        </w:rPr>
        <w:t>28 § förordning</w:t>
      </w:r>
      <w:r w:rsidR="00AA7F18" w:rsidRPr="00692EA8">
        <w:rPr>
          <w:rFonts w:ascii="Arial" w:hAnsi="Arial" w:cs="Arial"/>
          <w:sz w:val="22"/>
          <w:szCs w:val="22"/>
        </w:rPr>
        <w:t>en</w:t>
      </w:r>
      <w:r w:rsidR="001C5990" w:rsidRPr="00692EA8">
        <w:rPr>
          <w:rFonts w:ascii="Arial" w:hAnsi="Arial" w:cs="Arial"/>
          <w:sz w:val="22"/>
          <w:szCs w:val="22"/>
        </w:rPr>
        <w:t xml:space="preserve"> om miljöfarlig verksamhet och</w:t>
      </w:r>
      <w:r w:rsidR="00AA7F18" w:rsidRPr="00692EA8">
        <w:rPr>
          <w:rFonts w:ascii="Arial" w:hAnsi="Arial" w:cs="Arial"/>
          <w:sz w:val="22"/>
          <w:szCs w:val="22"/>
        </w:rPr>
        <w:t xml:space="preserve"> hälsoskydd</w:t>
      </w:r>
      <w:r w:rsidR="001C5990" w:rsidRPr="00692EA8">
        <w:rPr>
          <w:rFonts w:ascii="Arial" w:hAnsi="Arial" w:cs="Arial"/>
          <w:sz w:val="22"/>
          <w:szCs w:val="22"/>
        </w:rPr>
        <w:t>)</w:t>
      </w:r>
      <w:r w:rsidR="001D27A3" w:rsidRPr="00692EA8">
        <w:rPr>
          <w:rFonts w:ascii="Arial" w:hAnsi="Arial" w:cs="Arial"/>
          <w:sz w:val="22"/>
          <w:szCs w:val="22"/>
        </w:rPr>
        <w:t>.</w:t>
      </w:r>
      <w:r w:rsidR="00A806BC" w:rsidRPr="00692EA8">
        <w:rPr>
          <w:rFonts w:ascii="Arial" w:hAnsi="Arial" w:cs="Arial"/>
          <w:sz w:val="22"/>
          <w:szCs w:val="22"/>
        </w:rPr>
        <w:t xml:space="preserve"> För sanering av fog- och golvmassor med PCB gäller </w:t>
      </w:r>
      <w:r w:rsidR="00E47E11" w:rsidRPr="00692EA8">
        <w:rPr>
          <w:rFonts w:ascii="Arial" w:hAnsi="Arial" w:cs="Arial"/>
          <w:sz w:val="22"/>
          <w:szCs w:val="22"/>
        </w:rPr>
        <w:t xml:space="preserve">tiden </w:t>
      </w:r>
      <w:r w:rsidR="00A806BC" w:rsidRPr="00692EA8">
        <w:rPr>
          <w:rFonts w:ascii="Arial" w:hAnsi="Arial" w:cs="Arial"/>
          <w:sz w:val="22"/>
          <w:szCs w:val="22"/>
        </w:rPr>
        <w:t>tre veckor.</w:t>
      </w:r>
    </w:p>
    <w:p w14:paraId="6716C72C" w14:textId="419E4788" w:rsidR="001C5990" w:rsidRPr="00692EA8" w:rsidRDefault="00CD01CF" w:rsidP="001C5990">
      <w:pPr>
        <w:numPr>
          <w:ilvl w:val="0"/>
          <w:numId w:val="14"/>
        </w:numPr>
        <w:rPr>
          <w:rFonts w:ascii="Arial" w:hAnsi="Arial" w:cs="Arial"/>
          <w:sz w:val="22"/>
          <w:szCs w:val="22"/>
        </w:rPr>
      </w:pPr>
      <w:r>
        <w:rPr>
          <w:rFonts w:ascii="Arial" w:hAnsi="Arial" w:cs="Arial"/>
          <w:sz w:val="22"/>
          <w:szCs w:val="22"/>
        </w:rPr>
        <w:t>U</w:t>
      </w:r>
      <w:r w:rsidR="001C5990" w:rsidRPr="00692EA8">
        <w:rPr>
          <w:rFonts w:ascii="Arial" w:hAnsi="Arial" w:cs="Arial"/>
          <w:sz w:val="22"/>
          <w:szCs w:val="22"/>
        </w:rPr>
        <w:t xml:space="preserve">pprätta </w:t>
      </w:r>
      <w:r w:rsidR="00702EB4" w:rsidRPr="00692EA8">
        <w:rPr>
          <w:rFonts w:ascii="Arial" w:hAnsi="Arial" w:cs="Arial"/>
          <w:sz w:val="22"/>
          <w:szCs w:val="22"/>
        </w:rPr>
        <w:t xml:space="preserve">kontrollplan för </w:t>
      </w:r>
      <w:r w:rsidR="002F13AF">
        <w:rPr>
          <w:rFonts w:ascii="Arial" w:hAnsi="Arial" w:cs="Arial"/>
          <w:sz w:val="22"/>
          <w:szCs w:val="22"/>
        </w:rPr>
        <w:t>byggåtgärd eller r</w:t>
      </w:r>
      <w:r w:rsidR="001C5990" w:rsidRPr="00692EA8">
        <w:rPr>
          <w:rFonts w:ascii="Arial" w:hAnsi="Arial" w:cs="Arial"/>
          <w:sz w:val="22"/>
          <w:szCs w:val="22"/>
        </w:rPr>
        <w:t xml:space="preserve">ivning, om detta krävs enligt </w:t>
      </w:r>
      <w:r w:rsidR="001420B7">
        <w:rPr>
          <w:rFonts w:ascii="Arial" w:hAnsi="Arial" w:cs="Arial"/>
          <w:sz w:val="22"/>
          <w:szCs w:val="22"/>
        </w:rPr>
        <w:t>plan- och bygglagen</w:t>
      </w:r>
      <w:r w:rsidR="001C5990" w:rsidRPr="00692EA8">
        <w:rPr>
          <w:rFonts w:ascii="Arial" w:hAnsi="Arial" w:cs="Arial"/>
          <w:sz w:val="22"/>
          <w:szCs w:val="22"/>
        </w:rPr>
        <w:t xml:space="preserve"> eller av kommunens miljönämnd.</w:t>
      </w:r>
    </w:p>
    <w:p w14:paraId="6FE3C284" w14:textId="702B0FFC" w:rsidR="001C5990" w:rsidRPr="00692EA8" w:rsidRDefault="00CD01CF" w:rsidP="007B16BA">
      <w:pPr>
        <w:numPr>
          <w:ilvl w:val="0"/>
          <w:numId w:val="14"/>
        </w:numPr>
        <w:rPr>
          <w:rFonts w:ascii="Arial" w:hAnsi="Arial" w:cs="Arial"/>
          <w:sz w:val="22"/>
          <w:szCs w:val="22"/>
        </w:rPr>
      </w:pPr>
      <w:r>
        <w:rPr>
          <w:rFonts w:ascii="Arial" w:hAnsi="Arial" w:cs="Arial"/>
          <w:sz w:val="22"/>
          <w:szCs w:val="22"/>
        </w:rPr>
        <w:t>I</w:t>
      </w:r>
      <w:r w:rsidR="007B16BA" w:rsidRPr="00692EA8">
        <w:rPr>
          <w:rFonts w:ascii="Arial" w:hAnsi="Arial" w:cs="Arial"/>
          <w:sz w:val="22"/>
          <w:szCs w:val="22"/>
        </w:rPr>
        <w:t xml:space="preserve"> fall då detta krävs söka bygglov eller rivningslov (9 kap. 2 och 10 §§ plan- och bygglagen) eller göra en anmälan till byggnadsnämnden (6 kap. 5 § plan- och byggförordningen)</w:t>
      </w:r>
      <w:r w:rsidR="001D27A3" w:rsidRPr="00692EA8">
        <w:rPr>
          <w:rFonts w:ascii="Arial" w:hAnsi="Arial" w:cs="Arial"/>
          <w:sz w:val="22"/>
          <w:szCs w:val="22"/>
        </w:rPr>
        <w:t>.</w:t>
      </w:r>
    </w:p>
    <w:p w14:paraId="0FAA3280" w14:textId="3F111FBF" w:rsidR="001C5990" w:rsidRPr="00692EA8" w:rsidRDefault="00CD01CF" w:rsidP="001C5990">
      <w:pPr>
        <w:numPr>
          <w:ilvl w:val="0"/>
          <w:numId w:val="14"/>
        </w:numPr>
        <w:rPr>
          <w:rFonts w:ascii="Arial" w:hAnsi="Arial" w:cs="Arial"/>
          <w:sz w:val="22"/>
          <w:szCs w:val="22"/>
        </w:rPr>
      </w:pPr>
      <w:r>
        <w:rPr>
          <w:rFonts w:ascii="Arial" w:hAnsi="Arial" w:cs="Arial"/>
          <w:sz w:val="22"/>
          <w:szCs w:val="22"/>
        </w:rPr>
        <w:t>R</w:t>
      </w:r>
      <w:r w:rsidR="001C5990" w:rsidRPr="00692EA8">
        <w:rPr>
          <w:rFonts w:ascii="Arial" w:hAnsi="Arial" w:cs="Arial"/>
          <w:sz w:val="22"/>
          <w:szCs w:val="22"/>
        </w:rPr>
        <w:t>ed</w:t>
      </w:r>
      <w:r w:rsidR="001D27A3" w:rsidRPr="00692EA8">
        <w:rPr>
          <w:rFonts w:ascii="Arial" w:hAnsi="Arial" w:cs="Arial"/>
          <w:sz w:val="22"/>
          <w:szCs w:val="22"/>
        </w:rPr>
        <w:t>a</w:t>
      </w:r>
      <w:r w:rsidR="001C5990" w:rsidRPr="00692EA8">
        <w:rPr>
          <w:rFonts w:ascii="Arial" w:hAnsi="Arial" w:cs="Arial"/>
          <w:sz w:val="22"/>
          <w:szCs w:val="22"/>
        </w:rPr>
        <w:t xml:space="preserve"> ut vilka regler som gäller för det aktuella projektet och gör</w:t>
      </w:r>
      <w:r w:rsidR="001D27A3" w:rsidRPr="00692EA8">
        <w:rPr>
          <w:rFonts w:ascii="Arial" w:hAnsi="Arial" w:cs="Arial"/>
          <w:sz w:val="22"/>
          <w:szCs w:val="22"/>
        </w:rPr>
        <w:t>a</w:t>
      </w:r>
      <w:r w:rsidR="001C5990" w:rsidRPr="00692EA8">
        <w:rPr>
          <w:rFonts w:ascii="Arial" w:hAnsi="Arial" w:cs="Arial"/>
          <w:sz w:val="22"/>
          <w:szCs w:val="22"/>
        </w:rPr>
        <w:t xml:space="preserve"> klart vem som ansvarar för att respektive regel följs (praktiskt p g a bestämmelserna i 2 kap</w:t>
      </w:r>
      <w:r w:rsidR="00027D73">
        <w:rPr>
          <w:rFonts w:ascii="Arial" w:hAnsi="Arial" w:cs="Arial"/>
          <w:sz w:val="22"/>
          <w:szCs w:val="22"/>
        </w:rPr>
        <w:t>.</w:t>
      </w:r>
      <w:r w:rsidR="001C5990" w:rsidRPr="00692EA8">
        <w:rPr>
          <w:rFonts w:ascii="Arial" w:hAnsi="Arial" w:cs="Arial"/>
          <w:sz w:val="22"/>
          <w:szCs w:val="22"/>
        </w:rPr>
        <w:t xml:space="preserve"> 2 § MB och särskilt viktigt om flera aktörer är inblandade)</w:t>
      </w:r>
      <w:r w:rsidR="001D27A3" w:rsidRPr="00692EA8">
        <w:rPr>
          <w:rFonts w:ascii="Arial" w:hAnsi="Arial" w:cs="Arial"/>
          <w:sz w:val="22"/>
          <w:szCs w:val="22"/>
        </w:rPr>
        <w:t>.</w:t>
      </w:r>
    </w:p>
    <w:p w14:paraId="0F600563" w14:textId="0EFBBD21" w:rsidR="001C5990" w:rsidRPr="00692EA8" w:rsidRDefault="00CD01CF" w:rsidP="001C5990">
      <w:pPr>
        <w:numPr>
          <w:ilvl w:val="0"/>
          <w:numId w:val="14"/>
        </w:numPr>
        <w:rPr>
          <w:rFonts w:ascii="Arial" w:hAnsi="Arial" w:cs="Arial"/>
          <w:sz w:val="22"/>
          <w:szCs w:val="22"/>
        </w:rPr>
      </w:pPr>
      <w:r>
        <w:rPr>
          <w:rFonts w:ascii="Arial" w:hAnsi="Arial" w:cs="Arial"/>
          <w:sz w:val="22"/>
          <w:szCs w:val="22"/>
        </w:rPr>
        <w:t>P</w:t>
      </w:r>
      <w:r w:rsidR="001C5990" w:rsidRPr="00692EA8">
        <w:rPr>
          <w:rFonts w:ascii="Arial" w:hAnsi="Arial" w:cs="Arial"/>
          <w:sz w:val="22"/>
          <w:szCs w:val="22"/>
        </w:rPr>
        <w:t>lanera och kontrollera verksamheten för att motverka eller förebygga påverkan på människors hälsa och miljön</w:t>
      </w:r>
      <w:r w:rsidR="001D27A3" w:rsidRPr="00692EA8">
        <w:rPr>
          <w:rFonts w:ascii="Arial" w:hAnsi="Arial" w:cs="Arial"/>
          <w:sz w:val="22"/>
          <w:szCs w:val="22"/>
        </w:rPr>
        <w:t>. Byggherren</w:t>
      </w:r>
      <w:r w:rsidR="001C5990" w:rsidRPr="00692EA8">
        <w:rPr>
          <w:rFonts w:ascii="Arial" w:hAnsi="Arial" w:cs="Arial"/>
          <w:sz w:val="22"/>
          <w:szCs w:val="22"/>
        </w:rPr>
        <w:t xml:space="preserve"> är också skyldig att genom egna undersökningar eller på annat sätt hålla sig underrättad om verksamhetens eller åtgärdens faktiska inverkan på människors hälsa och miljön (26 kap</w:t>
      </w:r>
      <w:r w:rsidR="00244294">
        <w:rPr>
          <w:rFonts w:ascii="Arial" w:hAnsi="Arial" w:cs="Arial"/>
          <w:sz w:val="22"/>
          <w:szCs w:val="22"/>
        </w:rPr>
        <w:t>.</w:t>
      </w:r>
      <w:r w:rsidR="001C5990" w:rsidRPr="00692EA8">
        <w:rPr>
          <w:rFonts w:ascii="Arial" w:hAnsi="Arial" w:cs="Arial"/>
          <w:sz w:val="22"/>
          <w:szCs w:val="22"/>
        </w:rPr>
        <w:t xml:space="preserve"> 19 § </w:t>
      </w:r>
      <w:r w:rsidR="00244294">
        <w:rPr>
          <w:rFonts w:ascii="Arial" w:hAnsi="Arial" w:cs="Arial"/>
          <w:sz w:val="22"/>
          <w:szCs w:val="22"/>
        </w:rPr>
        <w:t>miljöbalken</w:t>
      </w:r>
      <w:r w:rsidR="001C5990" w:rsidRPr="00692EA8">
        <w:rPr>
          <w:rFonts w:ascii="Arial" w:hAnsi="Arial" w:cs="Arial"/>
          <w:sz w:val="22"/>
          <w:szCs w:val="22"/>
        </w:rPr>
        <w:t>)</w:t>
      </w:r>
      <w:r w:rsidR="001D27A3" w:rsidRPr="00692EA8">
        <w:rPr>
          <w:rFonts w:ascii="Arial" w:hAnsi="Arial" w:cs="Arial"/>
          <w:sz w:val="22"/>
          <w:szCs w:val="22"/>
        </w:rPr>
        <w:t>.</w:t>
      </w:r>
    </w:p>
    <w:p w14:paraId="71BB52DF" w14:textId="77777777" w:rsidR="000A7B97" w:rsidRPr="00692EA8" w:rsidRDefault="000A7B97" w:rsidP="000A7B97">
      <w:pPr>
        <w:rPr>
          <w:rFonts w:ascii="Arial" w:hAnsi="Arial" w:cs="Arial"/>
          <w:sz w:val="22"/>
          <w:szCs w:val="22"/>
        </w:rPr>
      </w:pPr>
    </w:p>
    <w:p w14:paraId="3A671FC9" w14:textId="77777777" w:rsidR="001C5990" w:rsidRPr="002B1D9D" w:rsidRDefault="001C5990" w:rsidP="00692EA8">
      <w:pPr>
        <w:pStyle w:val="Rubrik4"/>
      </w:pPr>
      <w:r w:rsidRPr="006B2056">
        <w:t>4.2</w:t>
      </w:r>
      <w:r w:rsidRPr="006B2056">
        <w:tab/>
        <w:t xml:space="preserve">Avfallsregler för </w:t>
      </w:r>
      <w:r w:rsidR="00EE27BD" w:rsidRPr="006B2056">
        <w:t>bygg-/ rivnings</w:t>
      </w:r>
      <w:r w:rsidRPr="002B1D9D">
        <w:t xml:space="preserve">entreprenören </w:t>
      </w:r>
    </w:p>
    <w:p w14:paraId="213B35B7" w14:textId="77777777" w:rsidR="001C5990" w:rsidRPr="00692EA8" w:rsidRDefault="001C5990" w:rsidP="001C5990">
      <w:pPr>
        <w:rPr>
          <w:rFonts w:ascii="Arial" w:hAnsi="Arial" w:cs="Arial"/>
          <w:sz w:val="22"/>
          <w:szCs w:val="22"/>
        </w:rPr>
      </w:pPr>
      <w:r w:rsidRPr="00692EA8">
        <w:rPr>
          <w:rFonts w:ascii="Arial" w:hAnsi="Arial" w:cs="Arial"/>
          <w:sz w:val="22"/>
          <w:szCs w:val="22"/>
        </w:rPr>
        <w:t>(Avser varje entreprenör som medverkar vid byggproduktion/rivning, alternativt byggherren själv om denne utför själva bygg- och rivningsverksamheten)</w:t>
      </w:r>
    </w:p>
    <w:p w14:paraId="77888332" w14:textId="77777777" w:rsidR="001D27A3" w:rsidRPr="00692EA8" w:rsidRDefault="00F65794" w:rsidP="001C5990">
      <w:pPr>
        <w:rPr>
          <w:rFonts w:ascii="Arial" w:hAnsi="Arial" w:cs="Arial"/>
          <w:sz w:val="22"/>
          <w:szCs w:val="22"/>
        </w:rPr>
      </w:pPr>
      <w:r w:rsidRPr="00692EA8">
        <w:rPr>
          <w:rFonts w:ascii="Arial" w:hAnsi="Arial" w:cs="Arial"/>
          <w:sz w:val="22"/>
          <w:szCs w:val="22"/>
        </w:rPr>
        <w:t>För b</w:t>
      </w:r>
      <w:r w:rsidR="001D27A3" w:rsidRPr="00692EA8">
        <w:rPr>
          <w:rFonts w:ascii="Arial" w:hAnsi="Arial" w:cs="Arial"/>
          <w:sz w:val="22"/>
          <w:szCs w:val="22"/>
        </w:rPr>
        <w:t xml:space="preserve">ygg-/rivningsentreprenören </w:t>
      </w:r>
      <w:r w:rsidRPr="00692EA8">
        <w:rPr>
          <w:rFonts w:ascii="Arial" w:hAnsi="Arial" w:cs="Arial"/>
          <w:sz w:val="22"/>
          <w:szCs w:val="22"/>
        </w:rPr>
        <w:t xml:space="preserve">gäller </w:t>
      </w:r>
      <w:r w:rsidR="00AA7F18" w:rsidRPr="00692EA8">
        <w:rPr>
          <w:rFonts w:ascii="Arial" w:hAnsi="Arial" w:cs="Arial"/>
          <w:sz w:val="22"/>
          <w:szCs w:val="22"/>
        </w:rPr>
        <w:t xml:space="preserve">följande </w:t>
      </w:r>
      <w:r w:rsidR="00C11E2C" w:rsidRPr="00692EA8">
        <w:rPr>
          <w:rFonts w:ascii="Arial" w:hAnsi="Arial" w:cs="Arial"/>
          <w:sz w:val="22"/>
          <w:szCs w:val="22"/>
        </w:rPr>
        <w:t>ansvar</w:t>
      </w:r>
    </w:p>
    <w:p w14:paraId="4B1E0D93" w14:textId="39384859" w:rsidR="001C5990" w:rsidRDefault="00AA7F18" w:rsidP="001C5990">
      <w:pPr>
        <w:numPr>
          <w:ilvl w:val="0"/>
          <w:numId w:val="14"/>
        </w:numPr>
        <w:rPr>
          <w:rFonts w:ascii="Arial" w:hAnsi="Arial" w:cs="Arial"/>
          <w:sz w:val="22"/>
          <w:szCs w:val="22"/>
        </w:rPr>
      </w:pPr>
      <w:r w:rsidRPr="00692EA8">
        <w:rPr>
          <w:rFonts w:ascii="Arial" w:hAnsi="Arial" w:cs="Arial"/>
          <w:sz w:val="22"/>
          <w:szCs w:val="22"/>
        </w:rPr>
        <w:t>S</w:t>
      </w:r>
      <w:r w:rsidR="001C5990" w:rsidRPr="00692EA8">
        <w:rPr>
          <w:rFonts w:ascii="Arial" w:hAnsi="Arial" w:cs="Arial"/>
          <w:sz w:val="22"/>
          <w:szCs w:val="22"/>
        </w:rPr>
        <w:t xml:space="preserve">kaffa </w:t>
      </w:r>
      <w:r w:rsidRPr="00692EA8">
        <w:rPr>
          <w:rFonts w:ascii="Arial" w:hAnsi="Arial" w:cs="Arial"/>
          <w:sz w:val="22"/>
          <w:szCs w:val="22"/>
        </w:rPr>
        <w:t xml:space="preserve">sig </w:t>
      </w:r>
      <w:r w:rsidR="001C5990" w:rsidRPr="00692EA8">
        <w:rPr>
          <w:rFonts w:ascii="Arial" w:hAnsi="Arial" w:cs="Arial"/>
          <w:sz w:val="22"/>
          <w:szCs w:val="22"/>
        </w:rPr>
        <w:t>kunskap om avfallet och regler om hur respektive avfall ska hanteras (2 kap</w:t>
      </w:r>
      <w:r w:rsidR="00E641D9">
        <w:rPr>
          <w:rFonts w:ascii="Arial" w:hAnsi="Arial" w:cs="Arial"/>
          <w:sz w:val="22"/>
          <w:szCs w:val="22"/>
        </w:rPr>
        <w:t>.</w:t>
      </w:r>
      <w:r w:rsidR="001C5990" w:rsidRPr="00692EA8">
        <w:rPr>
          <w:rFonts w:ascii="Arial" w:hAnsi="Arial" w:cs="Arial"/>
          <w:sz w:val="22"/>
          <w:szCs w:val="22"/>
        </w:rPr>
        <w:t xml:space="preserve"> 2 § </w:t>
      </w:r>
      <w:r w:rsidR="00E641D9">
        <w:rPr>
          <w:rFonts w:ascii="Arial" w:hAnsi="Arial" w:cs="Arial"/>
          <w:sz w:val="22"/>
          <w:szCs w:val="22"/>
        </w:rPr>
        <w:t>miljöbalken</w:t>
      </w:r>
      <w:r w:rsidR="001C5990" w:rsidRPr="00692EA8">
        <w:rPr>
          <w:rFonts w:ascii="Arial" w:hAnsi="Arial" w:cs="Arial"/>
          <w:sz w:val="22"/>
          <w:szCs w:val="22"/>
        </w:rPr>
        <w:t xml:space="preserve"> samt specialregler)</w:t>
      </w:r>
      <w:r w:rsidR="001D27A3" w:rsidRPr="00692EA8">
        <w:rPr>
          <w:rFonts w:ascii="Arial" w:hAnsi="Arial" w:cs="Arial"/>
          <w:sz w:val="22"/>
          <w:szCs w:val="22"/>
        </w:rPr>
        <w:t>.</w:t>
      </w:r>
    </w:p>
    <w:p w14:paraId="5AFB9658" w14:textId="72D96CD0"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V</w:t>
      </w:r>
      <w:r w:rsidR="001C5990" w:rsidRPr="00692EA8">
        <w:rPr>
          <w:rFonts w:ascii="Arial" w:hAnsi="Arial" w:cs="Arial"/>
          <w:sz w:val="22"/>
          <w:szCs w:val="22"/>
        </w:rPr>
        <w:t>älj</w:t>
      </w:r>
      <w:r w:rsidR="001D27A3" w:rsidRPr="00692EA8">
        <w:rPr>
          <w:rFonts w:ascii="Arial" w:hAnsi="Arial" w:cs="Arial"/>
          <w:sz w:val="22"/>
          <w:szCs w:val="22"/>
        </w:rPr>
        <w:t>a</w:t>
      </w:r>
      <w:r w:rsidR="001C5990" w:rsidRPr="00692EA8">
        <w:rPr>
          <w:rFonts w:ascii="Arial" w:hAnsi="Arial" w:cs="Arial"/>
          <w:sz w:val="22"/>
          <w:szCs w:val="22"/>
        </w:rPr>
        <w:t xml:space="preserve"> lämplig behandling</w:t>
      </w:r>
      <w:r w:rsidR="00404771">
        <w:rPr>
          <w:rStyle w:val="Fotnotsreferens"/>
          <w:rFonts w:ascii="Arial" w:hAnsi="Arial" w:cs="Arial"/>
          <w:sz w:val="22"/>
          <w:szCs w:val="22"/>
        </w:rPr>
        <w:footnoteReference w:id="18"/>
      </w:r>
      <w:r w:rsidR="001C5990" w:rsidRPr="00692EA8">
        <w:rPr>
          <w:rFonts w:ascii="Arial" w:hAnsi="Arial" w:cs="Arial"/>
          <w:sz w:val="22"/>
          <w:szCs w:val="22"/>
        </w:rPr>
        <w:t xml:space="preserve"> för avfallet om inte detta gjorts av byggherren. Grunden för val av lämplig behandling är </w:t>
      </w:r>
      <w:r w:rsidR="00A44C6F">
        <w:rPr>
          <w:rFonts w:ascii="Arial" w:hAnsi="Arial" w:cs="Arial"/>
          <w:sz w:val="22"/>
          <w:szCs w:val="22"/>
        </w:rPr>
        <w:t>15</w:t>
      </w:r>
      <w:r w:rsidR="00A44C6F" w:rsidRPr="001C6D46">
        <w:rPr>
          <w:rFonts w:ascii="Arial" w:hAnsi="Arial" w:cs="Arial"/>
          <w:sz w:val="22"/>
          <w:szCs w:val="22"/>
        </w:rPr>
        <w:t xml:space="preserve"> kap</w:t>
      </w:r>
      <w:r w:rsidR="00A44C6F">
        <w:rPr>
          <w:rFonts w:ascii="Arial" w:hAnsi="Arial" w:cs="Arial"/>
          <w:sz w:val="22"/>
          <w:szCs w:val="22"/>
        </w:rPr>
        <w:t>.</w:t>
      </w:r>
      <w:r w:rsidR="00816CC7">
        <w:rPr>
          <w:rFonts w:ascii="Arial" w:hAnsi="Arial" w:cs="Arial"/>
          <w:sz w:val="22"/>
          <w:szCs w:val="22"/>
        </w:rPr>
        <w:t xml:space="preserve"> 10 §</w:t>
      </w:r>
      <w:r w:rsidR="00A44C6F" w:rsidRPr="001C6D46">
        <w:rPr>
          <w:rFonts w:ascii="Arial" w:hAnsi="Arial" w:cs="Arial"/>
          <w:sz w:val="22"/>
          <w:szCs w:val="22"/>
        </w:rPr>
        <w:t xml:space="preserve"> miljöbalken som innebär i första hand återanvändning, i andra hand materialåtervinning, i tredje hand </w:t>
      </w:r>
      <w:r w:rsidR="00A44C6F">
        <w:rPr>
          <w:rFonts w:ascii="Arial" w:hAnsi="Arial" w:cs="Arial"/>
          <w:sz w:val="22"/>
          <w:szCs w:val="22"/>
        </w:rPr>
        <w:t xml:space="preserve">återvinning på annat sätt, exempelvis </w:t>
      </w:r>
      <w:r w:rsidR="00A44C6F" w:rsidRPr="001C6D46">
        <w:rPr>
          <w:rFonts w:ascii="Arial" w:hAnsi="Arial" w:cs="Arial"/>
          <w:sz w:val="22"/>
          <w:szCs w:val="22"/>
        </w:rPr>
        <w:t xml:space="preserve">energiutvinning och i sista hand </w:t>
      </w:r>
      <w:r w:rsidR="00A44C6F">
        <w:rPr>
          <w:rFonts w:ascii="Arial" w:hAnsi="Arial" w:cs="Arial"/>
          <w:sz w:val="22"/>
          <w:szCs w:val="22"/>
        </w:rPr>
        <w:t xml:space="preserve">bortskaffande, exempelvis </w:t>
      </w:r>
      <w:r w:rsidR="00A44C6F" w:rsidRPr="001C6D46">
        <w:rPr>
          <w:rFonts w:ascii="Arial" w:hAnsi="Arial" w:cs="Arial"/>
          <w:sz w:val="22"/>
          <w:szCs w:val="22"/>
        </w:rPr>
        <w:t>deponering.</w:t>
      </w:r>
    </w:p>
    <w:p w14:paraId="00C394ED" w14:textId="77777777" w:rsidR="001C5990" w:rsidRPr="00692EA8" w:rsidRDefault="00AA7F18" w:rsidP="00A806BC">
      <w:pPr>
        <w:numPr>
          <w:ilvl w:val="0"/>
          <w:numId w:val="14"/>
        </w:numPr>
        <w:rPr>
          <w:rFonts w:ascii="Arial" w:hAnsi="Arial" w:cs="Arial"/>
          <w:sz w:val="22"/>
          <w:szCs w:val="22"/>
        </w:rPr>
      </w:pPr>
      <w:r w:rsidRPr="00692EA8">
        <w:rPr>
          <w:rFonts w:ascii="Arial" w:hAnsi="Arial" w:cs="Arial"/>
          <w:sz w:val="22"/>
          <w:szCs w:val="22"/>
        </w:rPr>
        <w:t>U</w:t>
      </w:r>
      <w:r w:rsidR="001C5990" w:rsidRPr="00692EA8">
        <w:rPr>
          <w:rFonts w:ascii="Arial" w:hAnsi="Arial" w:cs="Arial"/>
          <w:sz w:val="22"/>
          <w:szCs w:val="22"/>
        </w:rPr>
        <w:t>nderrätta tillsynsmyndigheten vid misstanke om förorenat område (10 kap</w:t>
      </w:r>
      <w:r w:rsidR="00B049C0">
        <w:rPr>
          <w:rFonts w:ascii="Arial" w:hAnsi="Arial" w:cs="Arial"/>
          <w:sz w:val="22"/>
          <w:szCs w:val="22"/>
        </w:rPr>
        <w:t>.</w:t>
      </w:r>
      <w:r w:rsidR="001C5990" w:rsidRPr="00692EA8">
        <w:rPr>
          <w:rFonts w:ascii="Arial" w:hAnsi="Arial" w:cs="Arial"/>
          <w:sz w:val="22"/>
          <w:szCs w:val="22"/>
        </w:rPr>
        <w:t xml:space="preserve"> </w:t>
      </w:r>
      <w:r w:rsidR="003D0B61" w:rsidRPr="00692EA8">
        <w:rPr>
          <w:rFonts w:ascii="Arial" w:hAnsi="Arial" w:cs="Arial"/>
          <w:sz w:val="22"/>
          <w:szCs w:val="22"/>
        </w:rPr>
        <w:t>11</w:t>
      </w:r>
      <w:r w:rsidR="001C5990" w:rsidRPr="00692EA8">
        <w:rPr>
          <w:rFonts w:ascii="Arial" w:hAnsi="Arial" w:cs="Arial"/>
          <w:sz w:val="22"/>
          <w:szCs w:val="22"/>
        </w:rPr>
        <w:t xml:space="preserve"> § </w:t>
      </w:r>
      <w:r w:rsidR="006939D3">
        <w:rPr>
          <w:rFonts w:ascii="Arial" w:hAnsi="Arial" w:cs="Arial"/>
          <w:sz w:val="22"/>
          <w:szCs w:val="22"/>
        </w:rPr>
        <w:t>miljöbalken</w:t>
      </w:r>
      <w:r w:rsidR="001C5990" w:rsidRPr="00692EA8">
        <w:rPr>
          <w:rFonts w:ascii="Arial" w:hAnsi="Arial" w:cs="Arial"/>
          <w:sz w:val="22"/>
          <w:szCs w:val="22"/>
        </w:rPr>
        <w:t>) – efterbehandlingsåtgärd kräver enligt bestämmelse i miljöbalken normalt anmälan minst 6 veckor innan åtgärden ska vidtas (9 kap</w:t>
      </w:r>
      <w:r w:rsidR="00B049C0">
        <w:rPr>
          <w:rFonts w:ascii="Arial" w:hAnsi="Arial" w:cs="Arial"/>
          <w:sz w:val="22"/>
          <w:szCs w:val="22"/>
        </w:rPr>
        <w:t>.</w:t>
      </w:r>
      <w:r w:rsidR="001C5990" w:rsidRPr="00692EA8">
        <w:rPr>
          <w:rFonts w:ascii="Arial" w:hAnsi="Arial" w:cs="Arial"/>
          <w:sz w:val="22"/>
          <w:szCs w:val="22"/>
        </w:rPr>
        <w:t xml:space="preserve"> 6</w:t>
      </w:r>
      <w:r w:rsidR="003D0B61" w:rsidRPr="00692EA8">
        <w:rPr>
          <w:rFonts w:ascii="Arial" w:hAnsi="Arial" w:cs="Arial"/>
          <w:sz w:val="22"/>
          <w:szCs w:val="22"/>
        </w:rPr>
        <w:t>c</w:t>
      </w:r>
      <w:r w:rsidR="001C5990" w:rsidRPr="00692EA8">
        <w:rPr>
          <w:rFonts w:ascii="Arial" w:hAnsi="Arial" w:cs="Arial"/>
          <w:sz w:val="22"/>
          <w:szCs w:val="22"/>
        </w:rPr>
        <w:t xml:space="preserve"> §</w:t>
      </w:r>
      <w:r w:rsidR="00B049C0">
        <w:rPr>
          <w:rFonts w:ascii="Arial" w:hAnsi="Arial" w:cs="Arial"/>
          <w:sz w:val="22"/>
          <w:szCs w:val="22"/>
        </w:rPr>
        <w:t xml:space="preserve"> miljöbalken</w:t>
      </w:r>
      <w:r w:rsidR="001C5990" w:rsidRPr="00692EA8">
        <w:rPr>
          <w:rFonts w:ascii="Arial" w:hAnsi="Arial" w:cs="Arial"/>
          <w:sz w:val="22"/>
          <w:szCs w:val="22"/>
        </w:rPr>
        <w:t xml:space="preserve">). </w:t>
      </w:r>
      <w:r w:rsidR="00A806BC" w:rsidRPr="00692EA8">
        <w:rPr>
          <w:rFonts w:ascii="Arial" w:hAnsi="Arial" w:cs="Arial"/>
          <w:sz w:val="22"/>
          <w:szCs w:val="22"/>
        </w:rPr>
        <w:t xml:space="preserve">För sanering av fog- och golvmassor med PCB gäller </w:t>
      </w:r>
      <w:r w:rsidR="00E47E11" w:rsidRPr="00692EA8">
        <w:rPr>
          <w:rFonts w:ascii="Arial" w:hAnsi="Arial" w:cs="Arial"/>
          <w:sz w:val="22"/>
          <w:szCs w:val="22"/>
        </w:rPr>
        <w:t xml:space="preserve">tiden </w:t>
      </w:r>
      <w:r w:rsidR="00A806BC" w:rsidRPr="00692EA8">
        <w:rPr>
          <w:rFonts w:ascii="Arial" w:hAnsi="Arial" w:cs="Arial"/>
          <w:sz w:val="22"/>
          <w:szCs w:val="22"/>
        </w:rPr>
        <w:t>tre veckor. (I</w:t>
      </w:r>
      <w:r w:rsidR="001C5990" w:rsidRPr="00692EA8">
        <w:rPr>
          <w:rFonts w:ascii="Arial" w:hAnsi="Arial" w:cs="Arial"/>
          <w:sz w:val="22"/>
          <w:szCs w:val="22"/>
        </w:rPr>
        <w:t xml:space="preserve"> praktiken </w:t>
      </w:r>
      <w:r w:rsidR="00A806BC" w:rsidRPr="00692EA8">
        <w:rPr>
          <w:rFonts w:ascii="Arial" w:hAnsi="Arial" w:cs="Arial"/>
          <w:sz w:val="22"/>
          <w:szCs w:val="22"/>
        </w:rPr>
        <w:t xml:space="preserve">innebär detta </w:t>
      </w:r>
      <w:r w:rsidR="001C5990" w:rsidRPr="00692EA8">
        <w:rPr>
          <w:rFonts w:ascii="Arial" w:hAnsi="Arial" w:cs="Arial"/>
          <w:sz w:val="22"/>
          <w:szCs w:val="22"/>
        </w:rPr>
        <w:t>att entreprenören ska kontrollera om beställaren gjort erforderlig anmälan och annars se till att anmälan görs.)</w:t>
      </w:r>
    </w:p>
    <w:p w14:paraId="6A34EB3D" w14:textId="77777777"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K</w:t>
      </w:r>
      <w:r w:rsidR="001C5990" w:rsidRPr="00692EA8">
        <w:rPr>
          <w:rFonts w:ascii="Arial" w:hAnsi="Arial" w:cs="Arial"/>
          <w:sz w:val="22"/>
          <w:szCs w:val="22"/>
        </w:rPr>
        <w:t>lassa avfallet utifrån bestämmelserna i avfallsförordningen (se avsnittet ”Klassning av avfall” nedan)</w:t>
      </w:r>
      <w:r w:rsidR="001D27A3" w:rsidRPr="00692EA8">
        <w:rPr>
          <w:rFonts w:ascii="Arial" w:hAnsi="Arial" w:cs="Arial"/>
          <w:sz w:val="22"/>
          <w:szCs w:val="22"/>
        </w:rPr>
        <w:t>.</w:t>
      </w:r>
    </w:p>
    <w:p w14:paraId="0B316446" w14:textId="3F34323C" w:rsidR="001C5990" w:rsidRPr="00467648" w:rsidRDefault="00AA7F18" w:rsidP="00467648">
      <w:pPr>
        <w:numPr>
          <w:ilvl w:val="0"/>
          <w:numId w:val="14"/>
        </w:numPr>
        <w:rPr>
          <w:rFonts w:ascii="Arial" w:hAnsi="Arial" w:cs="Arial"/>
          <w:sz w:val="22"/>
          <w:szCs w:val="22"/>
        </w:rPr>
      </w:pPr>
      <w:r w:rsidRPr="00467648">
        <w:rPr>
          <w:rFonts w:ascii="Arial" w:hAnsi="Arial" w:cs="Arial"/>
          <w:sz w:val="22"/>
          <w:szCs w:val="22"/>
        </w:rPr>
        <w:lastRenderedPageBreak/>
        <w:t>S</w:t>
      </w:r>
      <w:r w:rsidR="001C5990" w:rsidRPr="00467648">
        <w:rPr>
          <w:rFonts w:ascii="Arial" w:hAnsi="Arial" w:cs="Arial"/>
          <w:sz w:val="22"/>
          <w:szCs w:val="22"/>
        </w:rPr>
        <w:t xml:space="preserve">ortera avfallet. </w:t>
      </w:r>
      <w:r w:rsidR="00C82BD5">
        <w:rPr>
          <w:rFonts w:ascii="Arial" w:hAnsi="Arial" w:cs="Arial"/>
          <w:sz w:val="22"/>
          <w:szCs w:val="22"/>
        </w:rPr>
        <w:t>Följande gäller alltid: O</w:t>
      </w:r>
      <w:r w:rsidR="001C5990" w:rsidRPr="00467648">
        <w:rPr>
          <w:rFonts w:ascii="Arial" w:hAnsi="Arial" w:cs="Arial"/>
          <w:sz w:val="22"/>
          <w:szCs w:val="22"/>
        </w:rPr>
        <w:t>lika typer av farliga avfall ska sorteras separat (</w:t>
      </w:r>
      <w:r w:rsidR="00816CC7" w:rsidRPr="00467648">
        <w:rPr>
          <w:rFonts w:ascii="Arial" w:hAnsi="Arial" w:cs="Arial"/>
          <w:sz w:val="22"/>
          <w:szCs w:val="22"/>
        </w:rPr>
        <w:t>4 kap. 10</w:t>
      </w:r>
      <w:r w:rsidR="001C5990" w:rsidRPr="00467648">
        <w:rPr>
          <w:rFonts w:ascii="Arial" w:hAnsi="Arial" w:cs="Arial"/>
          <w:sz w:val="22"/>
          <w:szCs w:val="22"/>
        </w:rPr>
        <w:t xml:space="preserve"> § avfallsförordningen)</w:t>
      </w:r>
      <w:r w:rsidR="00C82BD5">
        <w:rPr>
          <w:rFonts w:ascii="Arial" w:hAnsi="Arial" w:cs="Arial"/>
          <w:sz w:val="22"/>
          <w:szCs w:val="22"/>
        </w:rPr>
        <w:t>.</w:t>
      </w:r>
      <w:r w:rsidR="000A62B3">
        <w:rPr>
          <w:rFonts w:ascii="Arial" w:hAnsi="Arial" w:cs="Arial"/>
          <w:sz w:val="22"/>
          <w:szCs w:val="22"/>
        </w:rPr>
        <w:t xml:space="preserve"> </w:t>
      </w:r>
      <w:r w:rsidR="00C82BD5">
        <w:rPr>
          <w:rFonts w:ascii="Arial" w:hAnsi="Arial" w:cs="Arial"/>
          <w:sz w:val="22"/>
          <w:szCs w:val="22"/>
        </w:rPr>
        <w:t>B</w:t>
      </w:r>
      <w:r w:rsidR="001C5990" w:rsidRPr="00467648">
        <w:rPr>
          <w:rFonts w:ascii="Arial" w:hAnsi="Arial" w:cs="Arial"/>
          <w:sz w:val="22"/>
          <w:szCs w:val="22"/>
        </w:rPr>
        <w:t>rännbart avfall</w:t>
      </w:r>
      <w:r w:rsidR="00467648" w:rsidRPr="00467648">
        <w:rPr>
          <w:rFonts w:ascii="Arial" w:hAnsi="Arial" w:cs="Arial"/>
          <w:sz w:val="22"/>
          <w:szCs w:val="22"/>
        </w:rPr>
        <w:t xml:space="preserve"> samt fraktionerna trä, mineral </w:t>
      </w:r>
      <w:r w:rsidR="00701168">
        <w:rPr>
          <w:rFonts w:ascii="Arial" w:hAnsi="Arial" w:cs="Arial"/>
          <w:sz w:val="22"/>
          <w:szCs w:val="22"/>
        </w:rPr>
        <w:t>(</w:t>
      </w:r>
      <w:r w:rsidR="00467648" w:rsidRPr="00467648">
        <w:rPr>
          <w:rFonts w:ascii="Arial" w:hAnsi="Arial" w:cs="Arial"/>
          <w:sz w:val="22"/>
          <w:szCs w:val="22"/>
        </w:rPr>
        <w:t>betong, tegel, klinker, keramik eller sten</w:t>
      </w:r>
      <w:r w:rsidR="00701168">
        <w:rPr>
          <w:rFonts w:ascii="Arial" w:hAnsi="Arial" w:cs="Arial"/>
          <w:sz w:val="22"/>
          <w:szCs w:val="22"/>
        </w:rPr>
        <w:t>)</w:t>
      </w:r>
      <w:r w:rsidR="00467648" w:rsidRPr="00467648">
        <w:rPr>
          <w:rFonts w:ascii="Arial" w:hAnsi="Arial" w:cs="Arial"/>
          <w:sz w:val="22"/>
          <w:szCs w:val="22"/>
        </w:rPr>
        <w:t>, metall, glas, plast och gips</w:t>
      </w:r>
      <w:r w:rsidR="00467648">
        <w:rPr>
          <w:rFonts w:ascii="Arial" w:hAnsi="Arial" w:cs="Arial"/>
          <w:sz w:val="22"/>
          <w:szCs w:val="22"/>
        </w:rPr>
        <w:t xml:space="preserve"> (3 kap. 10, 12 §§ avfallsförordningen)</w:t>
      </w:r>
      <w:r w:rsidR="001C5990" w:rsidRPr="00467648">
        <w:rPr>
          <w:rFonts w:ascii="Arial" w:hAnsi="Arial" w:cs="Arial"/>
          <w:sz w:val="22"/>
          <w:szCs w:val="22"/>
        </w:rPr>
        <w:t xml:space="preserve">, </w:t>
      </w:r>
      <w:r w:rsidR="00701168" w:rsidRPr="00CE47C0">
        <w:rPr>
          <w:rFonts w:ascii="Arial" w:hAnsi="Arial" w:cs="Arial"/>
          <w:sz w:val="22"/>
          <w:szCs w:val="22"/>
        </w:rPr>
        <w:t>kommunalt a</w:t>
      </w:r>
      <w:r w:rsidR="00701168" w:rsidRPr="00467648">
        <w:rPr>
          <w:rFonts w:ascii="Arial" w:hAnsi="Arial" w:cs="Arial"/>
          <w:sz w:val="22"/>
          <w:szCs w:val="22"/>
        </w:rPr>
        <w:t xml:space="preserve">vfall </w:t>
      </w:r>
      <w:r w:rsidR="001C5990" w:rsidRPr="00467648">
        <w:rPr>
          <w:rFonts w:ascii="Arial" w:hAnsi="Arial" w:cs="Arial"/>
          <w:sz w:val="22"/>
          <w:szCs w:val="22"/>
        </w:rPr>
        <w:t xml:space="preserve">och producentansvarsavfall ska sorteras </w:t>
      </w:r>
      <w:r w:rsidR="00467648">
        <w:rPr>
          <w:rFonts w:ascii="Arial" w:hAnsi="Arial" w:cs="Arial"/>
          <w:sz w:val="22"/>
          <w:szCs w:val="22"/>
        </w:rPr>
        <w:t>separat. D</w:t>
      </w:r>
      <w:r w:rsidR="001C5990" w:rsidRPr="00467648">
        <w:rPr>
          <w:rFonts w:ascii="Arial" w:hAnsi="Arial" w:cs="Arial"/>
          <w:sz w:val="22"/>
          <w:szCs w:val="22"/>
        </w:rPr>
        <w:t>et kan</w:t>
      </w:r>
      <w:r w:rsidR="00467648">
        <w:rPr>
          <w:rFonts w:ascii="Arial" w:hAnsi="Arial" w:cs="Arial"/>
          <w:sz w:val="22"/>
          <w:szCs w:val="22"/>
        </w:rPr>
        <w:t xml:space="preserve"> också</w:t>
      </w:r>
      <w:r w:rsidR="001C5990" w:rsidRPr="00467648">
        <w:rPr>
          <w:rFonts w:ascii="Arial" w:hAnsi="Arial" w:cs="Arial"/>
          <w:sz w:val="22"/>
          <w:szCs w:val="22"/>
        </w:rPr>
        <w:t xml:space="preserve"> finnas särskilda kommunala regler som framgår av den lokala renhållningsordningen för kommunen eller anvisningar från den som ska ta emot avfallet.</w:t>
      </w:r>
      <w:r w:rsidR="00C82BD5">
        <w:rPr>
          <w:rFonts w:ascii="Arial" w:hAnsi="Arial" w:cs="Arial"/>
          <w:sz w:val="22"/>
          <w:szCs w:val="22"/>
        </w:rPr>
        <w:t xml:space="preserve"> </w:t>
      </w:r>
      <w:r w:rsidR="00C82BD5" w:rsidRPr="00CE47C0">
        <w:rPr>
          <w:rFonts w:ascii="Arial" w:hAnsi="Arial" w:cs="Arial"/>
          <w:sz w:val="22"/>
          <w:szCs w:val="22"/>
        </w:rPr>
        <w:t>Kravet om att följa avfallshierarkin kan innebära att ytterligare fraktioner bör sorteras ut, beroende på mängd</w:t>
      </w:r>
      <w:r w:rsidR="00701168" w:rsidRPr="00CE47C0">
        <w:rPr>
          <w:rFonts w:ascii="Arial" w:hAnsi="Arial" w:cs="Arial"/>
          <w:sz w:val="22"/>
          <w:szCs w:val="22"/>
        </w:rPr>
        <w:t xml:space="preserve"> avfall som uppstår</w:t>
      </w:r>
      <w:r w:rsidR="00C82BD5" w:rsidRPr="00CE47C0">
        <w:rPr>
          <w:rFonts w:ascii="Arial" w:hAnsi="Arial" w:cs="Arial"/>
          <w:sz w:val="22"/>
          <w:szCs w:val="22"/>
        </w:rPr>
        <w:t xml:space="preserve"> och typ av bygg- eller rivningsåtgärd. Beställaren kan också ställa krav om att ytterligare fraktioner ska sorteras ut.</w:t>
      </w:r>
    </w:p>
    <w:p w14:paraId="00E07998" w14:textId="77777777"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F</w:t>
      </w:r>
      <w:r w:rsidR="001C5990" w:rsidRPr="00692EA8">
        <w:rPr>
          <w:rFonts w:ascii="Arial" w:hAnsi="Arial" w:cs="Arial"/>
          <w:sz w:val="22"/>
          <w:szCs w:val="22"/>
        </w:rPr>
        <w:t xml:space="preserve">örvara avfallet enligt de regler som gäller. Generellt gäller miljöbalkens allmänna hänsynsregler (2 kap </w:t>
      </w:r>
      <w:r w:rsidRPr="00692EA8">
        <w:rPr>
          <w:rFonts w:ascii="Arial" w:hAnsi="Arial" w:cs="Arial"/>
          <w:sz w:val="22"/>
          <w:szCs w:val="22"/>
        </w:rPr>
        <w:t>miljöbalken</w:t>
      </w:r>
      <w:r w:rsidR="001C5990" w:rsidRPr="00692EA8">
        <w:rPr>
          <w:rFonts w:ascii="Arial" w:hAnsi="Arial" w:cs="Arial"/>
          <w:sz w:val="22"/>
          <w:szCs w:val="22"/>
        </w:rPr>
        <w:t xml:space="preserve">) som innebär att man utifrån kunskap om avfallets egenskaper ska förvara det så att det inte orsakar problem för människors hälsa och miljön. </w:t>
      </w:r>
    </w:p>
    <w:p w14:paraId="3EA57D7B" w14:textId="4990F5B5"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J</w:t>
      </w:r>
      <w:r w:rsidR="001C5990" w:rsidRPr="00692EA8">
        <w:rPr>
          <w:rFonts w:ascii="Arial" w:hAnsi="Arial" w:cs="Arial"/>
          <w:sz w:val="22"/>
          <w:szCs w:val="22"/>
        </w:rPr>
        <w:t xml:space="preserve">ournalföra mängder (kg) </w:t>
      </w:r>
      <w:r w:rsidR="00396ABC" w:rsidRPr="00692EA8">
        <w:rPr>
          <w:rFonts w:ascii="Arial" w:hAnsi="Arial" w:cs="Arial"/>
          <w:sz w:val="22"/>
          <w:szCs w:val="22"/>
        </w:rPr>
        <w:t>för varje</w:t>
      </w:r>
      <w:r w:rsidR="001C5990" w:rsidRPr="00692EA8">
        <w:rPr>
          <w:rFonts w:ascii="Arial" w:hAnsi="Arial" w:cs="Arial"/>
          <w:sz w:val="22"/>
          <w:szCs w:val="22"/>
        </w:rPr>
        <w:t xml:space="preserve"> typ (avfallskod) </w:t>
      </w:r>
      <w:r w:rsidR="005C768D" w:rsidRPr="00692EA8">
        <w:rPr>
          <w:rFonts w:ascii="Arial" w:hAnsi="Arial" w:cs="Arial"/>
          <w:sz w:val="22"/>
          <w:szCs w:val="22"/>
        </w:rPr>
        <w:t>av</w:t>
      </w:r>
      <w:r w:rsidR="00A537E5">
        <w:rPr>
          <w:rFonts w:ascii="Arial" w:hAnsi="Arial" w:cs="Arial"/>
          <w:sz w:val="22"/>
          <w:szCs w:val="22"/>
        </w:rPr>
        <w:t xml:space="preserve"> farligt</w:t>
      </w:r>
      <w:r w:rsidR="001C5990" w:rsidRPr="00692EA8">
        <w:rPr>
          <w:rFonts w:ascii="Arial" w:hAnsi="Arial" w:cs="Arial"/>
          <w:sz w:val="22"/>
          <w:szCs w:val="22"/>
        </w:rPr>
        <w:t xml:space="preserve"> avfall</w:t>
      </w:r>
      <w:r w:rsidR="00A537E5">
        <w:rPr>
          <w:rFonts w:ascii="Arial" w:hAnsi="Arial" w:cs="Arial"/>
          <w:sz w:val="22"/>
          <w:szCs w:val="22"/>
        </w:rPr>
        <w:t xml:space="preserve"> enligt anteckningsskyldigheten</w:t>
      </w:r>
      <w:r w:rsidR="001C5990" w:rsidRPr="00692EA8">
        <w:rPr>
          <w:rFonts w:ascii="Arial" w:hAnsi="Arial" w:cs="Arial"/>
          <w:sz w:val="22"/>
          <w:szCs w:val="22"/>
        </w:rPr>
        <w:t xml:space="preserve"> (</w:t>
      </w:r>
      <w:r w:rsidR="00A537E5">
        <w:rPr>
          <w:rFonts w:ascii="Arial" w:hAnsi="Arial" w:cs="Arial"/>
          <w:sz w:val="22"/>
          <w:szCs w:val="22"/>
        </w:rPr>
        <w:t>6 kap 1</w:t>
      </w:r>
      <w:r w:rsidR="001C5990" w:rsidRPr="00692EA8">
        <w:rPr>
          <w:rFonts w:ascii="Arial" w:hAnsi="Arial" w:cs="Arial"/>
          <w:sz w:val="22"/>
          <w:szCs w:val="22"/>
        </w:rPr>
        <w:t xml:space="preserve"> § avfallsförordningen)</w:t>
      </w:r>
      <w:r w:rsidR="00CD01CF">
        <w:rPr>
          <w:rFonts w:ascii="Arial" w:hAnsi="Arial" w:cs="Arial"/>
          <w:sz w:val="22"/>
          <w:szCs w:val="22"/>
        </w:rPr>
        <w:t>, lämna dessa uppgifter till avfallsregistret (6 kap 11 §)</w:t>
      </w:r>
      <w:r w:rsidR="001C5990" w:rsidRPr="00692EA8">
        <w:rPr>
          <w:rFonts w:ascii="Arial" w:hAnsi="Arial" w:cs="Arial"/>
          <w:sz w:val="22"/>
          <w:szCs w:val="22"/>
        </w:rPr>
        <w:t xml:space="preserve"> </w:t>
      </w:r>
      <w:r w:rsidR="00CD01CF">
        <w:rPr>
          <w:rFonts w:ascii="Arial" w:hAnsi="Arial" w:cs="Arial"/>
          <w:sz w:val="22"/>
          <w:szCs w:val="22"/>
        </w:rPr>
        <w:t xml:space="preserve">samt </w:t>
      </w:r>
      <w:r w:rsidR="00CD01CF" w:rsidRPr="00692EA8">
        <w:rPr>
          <w:rFonts w:ascii="Arial" w:hAnsi="Arial" w:cs="Arial"/>
          <w:sz w:val="22"/>
          <w:szCs w:val="22"/>
        </w:rPr>
        <w:t>se till att det finns ett transportdokument (6</w:t>
      </w:r>
      <w:r w:rsidR="00CD01CF">
        <w:rPr>
          <w:rFonts w:ascii="Arial" w:hAnsi="Arial" w:cs="Arial"/>
          <w:sz w:val="22"/>
          <w:szCs w:val="22"/>
        </w:rPr>
        <w:t xml:space="preserve"> kap 19</w:t>
      </w:r>
      <w:r w:rsidR="00CD01CF" w:rsidRPr="00692EA8">
        <w:rPr>
          <w:rFonts w:ascii="Arial" w:hAnsi="Arial" w:cs="Arial"/>
          <w:sz w:val="22"/>
          <w:szCs w:val="22"/>
        </w:rPr>
        <w:t xml:space="preserve"> § avfallsförordningen)</w:t>
      </w:r>
      <w:r w:rsidR="00A209B3">
        <w:rPr>
          <w:rFonts w:ascii="Arial" w:hAnsi="Arial" w:cs="Arial"/>
          <w:sz w:val="22"/>
          <w:szCs w:val="22"/>
        </w:rPr>
        <w:t>.</w:t>
      </w:r>
    </w:p>
    <w:p w14:paraId="6DCBB98A" w14:textId="77777777"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 xml:space="preserve">Karaktärisera avfallet </w:t>
      </w:r>
      <w:r w:rsidR="00EC487E" w:rsidRPr="00692EA8">
        <w:rPr>
          <w:rFonts w:ascii="Arial" w:hAnsi="Arial" w:cs="Arial"/>
          <w:sz w:val="22"/>
          <w:szCs w:val="22"/>
        </w:rPr>
        <w:t>o</w:t>
      </w:r>
      <w:r w:rsidR="001C5990" w:rsidRPr="00692EA8">
        <w:rPr>
          <w:rFonts w:ascii="Arial" w:hAnsi="Arial" w:cs="Arial"/>
          <w:sz w:val="22"/>
          <w:szCs w:val="22"/>
        </w:rPr>
        <w:t>m avfallet ska deponeras (se avsnittet ”Särskilda bestämmelser om avfall som ska deponeras” nedan)</w:t>
      </w:r>
      <w:r w:rsidR="00EC487E" w:rsidRPr="00692EA8">
        <w:rPr>
          <w:rFonts w:ascii="Arial" w:hAnsi="Arial" w:cs="Arial"/>
          <w:sz w:val="22"/>
          <w:szCs w:val="22"/>
        </w:rPr>
        <w:t>.</w:t>
      </w:r>
    </w:p>
    <w:p w14:paraId="3B99D0FA" w14:textId="592EF605"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K</w:t>
      </w:r>
      <w:r w:rsidR="00E47E11" w:rsidRPr="00692EA8">
        <w:rPr>
          <w:rFonts w:ascii="Arial" w:hAnsi="Arial" w:cs="Arial"/>
          <w:sz w:val="22"/>
          <w:szCs w:val="22"/>
        </w:rPr>
        <w:t>o</w:t>
      </w:r>
      <w:r w:rsidR="001C5990" w:rsidRPr="00692EA8">
        <w:rPr>
          <w:rFonts w:ascii="Arial" w:hAnsi="Arial" w:cs="Arial"/>
          <w:sz w:val="22"/>
          <w:szCs w:val="22"/>
        </w:rPr>
        <w:t xml:space="preserve">ntrollera att transportören har tillstånd/har gjort anmälan för transport av aktuell typ av avfall enligt tabellen nedan och att mottagaren – om avfallet är farligt avfall </w:t>
      </w:r>
      <w:r w:rsidR="0049216F" w:rsidRPr="001C6D46">
        <w:rPr>
          <w:rFonts w:ascii="Arial" w:hAnsi="Arial" w:cs="Arial"/>
          <w:sz w:val="22"/>
          <w:szCs w:val="22"/>
        </w:rPr>
        <w:t>–</w:t>
      </w:r>
      <w:r w:rsidR="001C5990" w:rsidRPr="00692EA8">
        <w:rPr>
          <w:rFonts w:ascii="Arial" w:hAnsi="Arial" w:cs="Arial"/>
          <w:sz w:val="22"/>
          <w:szCs w:val="22"/>
        </w:rPr>
        <w:t xml:space="preserve"> har de tillstånd som krävs (</w:t>
      </w:r>
      <w:r w:rsidR="00396ABC" w:rsidRPr="00692EA8">
        <w:rPr>
          <w:rFonts w:ascii="Arial" w:hAnsi="Arial" w:cs="Arial"/>
          <w:sz w:val="22"/>
          <w:szCs w:val="22"/>
        </w:rPr>
        <w:t>5</w:t>
      </w:r>
      <w:r w:rsidR="0068090C">
        <w:rPr>
          <w:rFonts w:ascii="Arial" w:hAnsi="Arial" w:cs="Arial"/>
          <w:sz w:val="22"/>
          <w:szCs w:val="22"/>
        </w:rPr>
        <w:t xml:space="preserve"> kap 18</w:t>
      </w:r>
      <w:r w:rsidR="001C5990" w:rsidRPr="00692EA8">
        <w:rPr>
          <w:rFonts w:ascii="Arial" w:hAnsi="Arial" w:cs="Arial"/>
          <w:sz w:val="22"/>
          <w:szCs w:val="22"/>
        </w:rPr>
        <w:t xml:space="preserve"> § avfallsförordningen)</w:t>
      </w:r>
      <w:r w:rsidR="00E47E11" w:rsidRPr="00692EA8">
        <w:rPr>
          <w:rFonts w:ascii="Arial" w:hAnsi="Arial" w:cs="Arial"/>
          <w:sz w:val="22"/>
          <w:szCs w:val="22"/>
        </w:rPr>
        <w:t>.</w:t>
      </w:r>
    </w:p>
    <w:p w14:paraId="16F2EBC0" w14:textId="79A112C7"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U</w:t>
      </w:r>
      <w:r w:rsidR="001C5990" w:rsidRPr="00692EA8">
        <w:rPr>
          <w:rFonts w:ascii="Arial" w:hAnsi="Arial" w:cs="Arial"/>
          <w:sz w:val="22"/>
          <w:szCs w:val="22"/>
        </w:rPr>
        <w:t>pprätta ett transportdokument för varje enskild transport av farligt avfall (</w:t>
      </w:r>
      <w:r w:rsidR="00396ABC" w:rsidRPr="00692EA8">
        <w:rPr>
          <w:rFonts w:ascii="Arial" w:hAnsi="Arial" w:cs="Arial"/>
          <w:sz w:val="22"/>
          <w:szCs w:val="22"/>
        </w:rPr>
        <w:t>6</w:t>
      </w:r>
      <w:r w:rsidR="0068090C">
        <w:rPr>
          <w:rFonts w:ascii="Arial" w:hAnsi="Arial" w:cs="Arial"/>
          <w:sz w:val="22"/>
          <w:szCs w:val="22"/>
        </w:rPr>
        <w:t xml:space="preserve"> kap 19</w:t>
      </w:r>
      <w:r w:rsidR="001C5990" w:rsidRPr="00692EA8">
        <w:rPr>
          <w:rFonts w:ascii="Arial" w:hAnsi="Arial" w:cs="Arial"/>
          <w:sz w:val="22"/>
          <w:szCs w:val="22"/>
        </w:rPr>
        <w:t xml:space="preserve"> § avfallsförordningen samt Naturvårdsverkets föreskrift</w:t>
      </w:r>
      <w:r w:rsidRPr="00692EA8">
        <w:rPr>
          <w:rFonts w:ascii="Arial" w:hAnsi="Arial" w:cs="Arial"/>
          <w:sz w:val="22"/>
          <w:szCs w:val="22"/>
        </w:rPr>
        <w:t>er</w:t>
      </w:r>
      <w:r w:rsidR="001C5990" w:rsidRPr="00692EA8">
        <w:rPr>
          <w:rFonts w:ascii="Arial" w:hAnsi="Arial" w:cs="Arial"/>
          <w:sz w:val="22"/>
          <w:szCs w:val="22"/>
        </w:rPr>
        <w:t xml:space="preserve"> om transport av avfall)</w:t>
      </w:r>
      <w:r w:rsidR="00EC487E" w:rsidRPr="00692EA8">
        <w:rPr>
          <w:rFonts w:ascii="Arial" w:hAnsi="Arial" w:cs="Arial"/>
          <w:sz w:val="22"/>
          <w:szCs w:val="22"/>
        </w:rPr>
        <w:t>.</w:t>
      </w:r>
    </w:p>
    <w:p w14:paraId="004AF1EE" w14:textId="77777777"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P</w:t>
      </w:r>
      <w:r w:rsidR="001C5990" w:rsidRPr="00692EA8">
        <w:rPr>
          <w:rFonts w:ascii="Arial" w:hAnsi="Arial" w:cs="Arial"/>
          <w:sz w:val="22"/>
          <w:szCs w:val="22"/>
        </w:rPr>
        <w:t>lanera och kontrollera verksamheten för att motverka eller förebygga påverkan på människors hälsa och miljön och skyldig</w:t>
      </w:r>
      <w:r w:rsidR="00E47E11" w:rsidRPr="00692EA8">
        <w:rPr>
          <w:rFonts w:ascii="Arial" w:hAnsi="Arial" w:cs="Arial"/>
          <w:sz w:val="22"/>
          <w:szCs w:val="22"/>
        </w:rPr>
        <w:t>het</w:t>
      </w:r>
      <w:r w:rsidR="001C5990" w:rsidRPr="00692EA8">
        <w:rPr>
          <w:rFonts w:ascii="Arial" w:hAnsi="Arial" w:cs="Arial"/>
          <w:sz w:val="22"/>
          <w:szCs w:val="22"/>
        </w:rPr>
        <w:t xml:space="preserve"> att genom egna undersökningar eller på annat sätt hålla sig underrättad om verksamhetens eller åtgärdens faktiska inverkan på människors hälsa och miljön (26 kap</w:t>
      </w:r>
      <w:r w:rsidR="006723F3">
        <w:rPr>
          <w:rFonts w:ascii="Arial" w:hAnsi="Arial" w:cs="Arial"/>
          <w:sz w:val="22"/>
          <w:szCs w:val="22"/>
        </w:rPr>
        <w:t>.</w:t>
      </w:r>
      <w:r w:rsidR="001C5990" w:rsidRPr="00692EA8">
        <w:rPr>
          <w:rFonts w:ascii="Arial" w:hAnsi="Arial" w:cs="Arial"/>
          <w:sz w:val="22"/>
          <w:szCs w:val="22"/>
        </w:rPr>
        <w:t xml:space="preserve"> 19 § </w:t>
      </w:r>
      <w:r w:rsidRPr="00692EA8">
        <w:rPr>
          <w:rFonts w:ascii="Arial" w:hAnsi="Arial" w:cs="Arial"/>
          <w:sz w:val="22"/>
          <w:szCs w:val="22"/>
        </w:rPr>
        <w:t>miljöbalken</w:t>
      </w:r>
      <w:r w:rsidR="001C5990" w:rsidRPr="00692EA8">
        <w:rPr>
          <w:rFonts w:ascii="Arial" w:hAnsi="Arial" w:cs="Arial"/>
          <w:sz w:val="22"/>
          <w:szCs w:val="22"/>
        </w:rPr>
        <w:t>)</w:t>
      </w:r>
      <w:r w:rsidR="00EC487E" w:rsidRPr="00692EA8">
        <w:rPr>
          <w:rFonts w:ascii="Arial" w:hAnsi="Arial" w:cs="Arial"/>
          <w:sz w:val="22"/>
          <w:szCs w:val="22"/>
        </w:rPr>
        <w:t>.</w:t>
      </w:r>
    </w:p>
    <w:p w14:paraId="562FEE62" w14:textId="77777777" w:rsidR="000A7B97" w:rsidRPr="00692EA8" w:rsidRDefault="000A7B97" w:rsidP="000A7B97">
      <w:pPr>
        <w:rPr>
          <w:rFonts w:ascii="Arial" w:hAnsi="Arial" w:cs="Arial"/>
          <w:sz w:val="22"/>
          <w:szCs w:val="22"/>
        </w:rPr>
      </w:pPr>
    </w:p>
    <w:p w14:paraId="07D904EA" w14:textId="77777777" w:rsidR="001C5990" w:rsidRPr="006B2056" w:rsidRDefault="001C5990" w:rsidP="00692EA8">
      <w:pPr>
        <w:pStyle w:val="Rubrik4"/>
      </w:pPr>
      <w:r w:rsidRPr="006B2056">
        <w:t>4.3</w:t>
      </w:r>
      <w:r w:rsidRPr="006B2056">
        <w:tab/>
        <w:t>Regler för den som transporterar bygg- och rivningsavfall</w:t>
      </w:r>
    </w:p>
    <w:p w14:paraId="2B9E48AB" w14:textId="77777777" w:rsidR="00EC487E" w:rsidRPr="00692EA8" w:rsidRDefault="00EC487E" w:rsidP="00EC487E">
      <w:pPr>
        <w:rPr>
          <w:rFonts w:ascii="Arial" w:hAnsi="Arial" w:cs="Arial"/>
          <w:sz w:val="22"/>
          <w:szCs w:val="22"/>
        </w:rPr>
      </w:pPr>
      <w:r w:rsidRPr="00692EA8">
        <w:rPr>
          <w:rFonts w:ascii="Arial" w:hAnsi="Arial" w:cs="Arial"/>
          <w:sz w:val="22"/>
          <w:szCs w:val="22"/>
        </w:rPr>
        <w:t xml:space="preserve">Transportör av bygg- och rivningsavfall </w:t>
      </w:r>
      <w:r w:rsidR="00C11E2C" w:rsidRPr="00692EA8">
        <w:rPr>
          <w:rFonts w:ascii="Arial" w:hAnsi="Arial" w:cs="Arial"/>
          <w:sz w:val="22"/>
          <w:szCs w:val="22"/>
        </w:rPr>
        <w:t>måste</w:t>
      </w:r>
    </w:p>
    <w:p w14:paraId="7256A2C8" w14:textId="77777777" w:rsidR="001C5990" w:rsidRPr="00692EA8" w:rsidRDefault="00EC487E" w:rsidP="001C5990">
      <w:pPr>
        <w:numPr>
          <w:ilvl w:val="0"/>
          <w:numId w:val="14"/>
        </w:numPr>
        <w:rPr>
          <w:rFonts w:ascii="Arial" w:hAnsi="Arial" w:cs="Arial"/>
          <w:sz w:val="22"/>
          <w:szCs w:val="22"/>
        </w:rPr>
      </w:pPr>
      <w:r w:rsidRPr="00692EA8">
        <w:rPr>
          <w:rFonts w:ascii="Arial" w:hAnsi="Arial" w:cs="Arial"/>
          <w:sz w:val="22"/>
          <w:szCs w:val="22"/>
        </w:rPr>
        <w:t>h</w:t>
      </w:r>
      <w:r w:rsidR="001C5990" w:rsidRPr="00692EA8">
        <w:rPr>
          <w:rFonts w:ascii="Arial" w:hAnsi="Arial" w:cs="Arial"/>
          <w:sz w:val="22"/>
          <w:szCs w:val="22"/>
        </w:rPr>
        <w:t>a tillstånd till yrkesmässig trafik om transporten sker yrkesmässigt i transportörens verksamhet (</w:t>
      </w:r>
      <w:r w:rsidR="006723F3">
        <w:rPr>
          <w:rFonts w:ascii="Arial" w:hAnsi="Arial" w:cs="Arial"/>
          <w:sz w:val="22"/>
          <w:szCs w:val="22"/>
        </w:rPr>
        <w:t>Yrkestrafiklag 2012:210</w:t>
      </w:r>
      <w:r w:rsidR="001C5990" w:rsidRPr="00692EA8">
        <w:rPr>
          <w:rFonts w:ascii="Arial" w:hAnsi="Arial" w:cs="Arial"/>
          <w:sz w:val="22"/>
          <w:szCs w:val="22"/>
        </w:rPr>
        <w:t>)</w:t>
      </w:r>
      <w:r w:rsidRPr="00692EA8">
        <w:rPr>
          <w:rFonts w:ascii="Arial" w:hAnsi="Arial" w:cs="Arial"/>
          <w:sz w:val="22"/>
          <w:szCs w:val="22"/>
        </w:rPr>
        <w:t>.</w:t>
      </w:r>
    </w:p>
    <w:p w14:paraId="00AFCA9F" w14:textId="7412A9CF" w:rsidR="000A7B97" w:rsidRDefault="00EC487E" w:rsidP="00E47E11">
      <w:pPr>
        <w:numPr>
          <w:ilvl w:val="0"/>
          <w:numId w:val="14"/>
        </w:numPr>
        <w:rPr>
          <w:rFonts w:ascii="Arial" w:hAnsi="Arial" w:cs="Arial"/>
          <w:sz w:val="22"/>
          <w:szCs w:val="22"/>
        </w:rPr>
      </w:pPr>
      <w:r w:rsidRPr="00692EA8">
        <w:rPr>
          <w:rFonts w:ascii="Arial" w:hAnsi="Arial" w:cs="Arial"/>
          <w:sz w:val="22"/>
          <w:szCs w:val="22"/>
        </w:rPr>
        <w:t>h</w:t>
      </w:r>
      <w:r w:rsidR="001C5990" w:rsidRPr="00692EA8">
        <w:rPr>
          <w:rFonts w:ascii="Arial" w:hAnsi="Arial" w:cs="Arial"/>
          <w:sz w:val="22"/>
          <w:szCs w:val="22"/>
        </w:rPr>
        <w:t xml:space="preserve">a tillstånd/ha gjort anmälan för transport av aktuell typ av avfall (se nedan). </w:t>
      </w:r>
      <w:r w:rsidR="001349AF" w:rsidRPr="00692EA8">
        <w:rPr>
          <w:rFonts w:ascii="Arial" w:hAnsi="Arial" w:cs="Arial"/>
          <w:sz w:val="22"/>
          <w:szCs w:val="22"/>
        </w:rPr>
        <w:t>T</w:t>
      </w:r>
      <w:r w:rsidR="001C5990" w:rsidRPr="00692EA8">
        <w:rPr>
          <w:rFonts w:ascii="Arial" w:hAnsi="Arial" w:cs="Arial"/>
          <w:sz w:val="22"/>
          <w:szCs w:val="22"/>
        </w:rPr>
        <w:t>illstånd söks hos Länsstyrelsen och ska ha meddelats innan transport utförs</w:t>
      </w:r>
      <w:r w:rsidRPr="00692EA8">
        <w:rPr>
          <w:rFonts w:ascii="Arial" w:hAnsi="Arial" w:cs="Arial"/>
          <w:sz w:val="22"/>
          <w:szCs w:val="22"/>
        </w:rPr>
        <w:t>.</w:t>
      </w:r>
      <w:r w:rsidR="001349AF" w:rsidRPr="00692EA8">
        <w:rPr>
          <w:rFonts w:ascii="Arial" w:hAnsi="Arial" w:cs="Arial"/>
          <w:sz w:val="22"/>
          <w:szCs w:val="22"/>
        </w:rPr>
        <w:t xml:space="preserve"> Även anmälan görs till länsstyrelsen.</w:t>
      </w:r>
    </w:p>
    <w:p w14:paraId="0B095ECB" w14:textId="514ACA06" w:rsidR="00CD01CF" w:rsidRPr="00CD01CF" w:rsidRDefault="00CD01CF" w:rsidP="00CD01CF">
      <w:pPr>
        <w:numPr>
          <w:ilvl w:val="0"/>
          <w:numId w:val="14"/>
        </w:numPr>
        <w:rPr>
          <w:rFonts w:ascii="Arial" w:hAnsi="Arial" w:cs="Arial"/>
          <w:sz w:val="22"/>
          <w:szCs w:val="22"/>
        </w:rPr>
      </w:pPr>
      <w:r w:rsidRPr="00692EA8">
        <w:rPr>
          <w:rFonts w:ascii="Arial" w:hAnsi="Arial" w:cs="Arial"/>
          <w:sz w:val="22"/>
          <w:szCs w:val="22"/>
        </w:rPr>
        <w:t>Journalföra mängder (kg) för varje typ (avfallskod) av</w:t>
      </w:r>
      <w:r>
        <w:rPr>
          <w:rFonts w:ascii="Arial" w:hAnsi="Arial" w:cs="Arial"/>
          <w:sz w:val="22"/>
          <w:szCs w:val="22"/>
        </w:rPr>
        <w:t xml:space="preserve"> farligt</w:t>
      </w:r>
      <w:r w:rsidRPr="00692EA8">
        <w:rPr>
          <w:rFonts w:ascii="Arial" w:hAnsi="Arial" w:cs="Arial"/>
          <w:sz w:val="22"/>
          <w:szCs w:val="22"/>
        </w:rPr>
        <w:t xml:space="preserve"> avfall</w:t>
      </w:r>
      <w:r>
        <w:rPr>
          <w:rFonts w:ascii="Arial" w:hAnsi="Arial" w:cs="Arial"/>
          <w:sz w:val="22"/>
          <w:szCs w:val="22"/>
        </w:rPr>
        <w:t xml:space="preserve"> enligt anteckningsskyldigheten</w:t>
      </w:r>
      <w:r w:rsidRPr="00692EA8">
        <w:rPr>
          <w:rFonts w:ascii="Arial" w:hAnsi="Arial" w:cs="Arial"/>
          <w:sz w:val="22"/>
          <w:szCs w:val="22"/>
        </w:rPr>
        <w:t xml:space="preserve"> (</w:t>
      </w:r>
      <w:r>
        <w:rPr>
          <w:rFonts w:ascii="Arial" w:hAnsi="Arial" w:cs="Arial"/>
          <w:sz w:val="22"/>
          <w:szCs w:val="22"/>
        </w:rPr>
        <w:t>6 kap 1</w:t>
      </w:r>
      <w:r w:rsidRPr="00692EA8">
        <w:rPr>
          <w:rFonts w:ascii="Arial" w:hAnsi="Arial" w:cs="Arial"/>
          <w:sz w:val="22"/>
          <w:szCs w:val="22"/>
        </w:rPr>
        <w:t xml:space="preserve"> § avfallsförordningen)</w:t>
      </w:r>
      <w:r>
        <w:rPr>
          <w:rFonts w:ascii="Arial" w:hAnsi="Arial" w:cs="Arial"/>
          <w:sz w:val="22"/>
          <w:szCs w:val="22"/>
        </w:rPr>
        <w:t xml:space="preserve">, lämna dessa uppgifter till avfallsregistret (6 kap 11 §) samt </w:t>
      </w:r>
      <w:r w:rsidRPr="00692EA8">
        <w:rPr>
          <w:rFonts w:ascii="Arial" w:hAnsi="Arial" w:cs="Arial"/>
          <w:sz w:val="22"/>
          <w:szCs w:val="22"/>
        </w:rPr>
        <w:t>se till att det finns ett transportdokument (6</w:t>
      </w:r>
      <w:r>
        <w:rPr>
          <w:rFonts w:ascii="Arial" w:hAnsi="Arial" w:cs="Arial"/>
          <w:sz w:val="22"/>
          <w:szCs w:val="22"/>
        </w:rPr>
        <w:t xml:space="preserve"> kap 19</w:t>
      </w:r>
      <w:r w:rsidRPr="00692EA8">
        <w:rPr>
          <w:rFonts w:ascii="Arial" w:hAnsi="Arial" w:cs="Arial"/>
          <w:sz w:val="22"/>
          <w:szCs w:val="22"/>
        </w:rPr>
        <w:t xml:space="preserve"> § avfallsförordningen) </w:t>
      </w:r>
    </w:p>
    <w:p w14:paraId="72FCE1E4" w14:textId="476BD717" w:rsidR="000A7B97" w:rsidRDefault="000A7B97">
      <w:pPr>
        <w:rPr>
          <w:rFonts w:ascii="Arial" w:hAnsi="Arial" w:cs="Arial"/>
          <w:sz w:val="22"/>
          <w:szCs w:val="22"/>
        </w:rPr>
      </w:pPr>
    </w:p>
    <w:p w14:paraId="0F276A45" w14:textId="76249588" w:rsidR="00701168" w:rsidRDefault="00701168">
      <w:pPr>
        <w:rPr>
          <w:rFonts w:ascii="Arial" w:hAnsi="Arial" w:cs="Arial"/>
          <w:sz w:val="22"/>
          <w:szCs w:val="22"/>
        </w:rPr>
      </w:pPr>
    </w:p>
    <w:p w14:paraId="748972A5" w14:textId="77777777" w:rsidR="00701168" w:rsidRPr="00692EA8" w:rsidRDefault="0070116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4"/>
        <w:gridCol w:w="1214"/>
        <w:gridCol w:w="1370"/>
        <w:gridCol w:w="1450"/>
        <w:gridCol w:w="2692"/>
      </w:tblGrid>
      <w:tr w:rsidR="001C5990" w:rsidRPr="00692EA8" w14:paraId="0B8875E6" w14:textId="77777777" w:rsidTr="00CE47C0">
        <w:trPr>
          <w:cantSplit/>
        </w:trPr>
        <w:tc>
          <w:tcPr>
            <w:tcW w:w="0" w:type="auto"/>
          </w:tcPr>
          <w:p w14:paraId="6A72E781" w14:textId="77777777" w:rsidR="001C5990" w:rsidRPr="00692EA8" w:rsidRDefault="001C5990" w:rsidP="001C5990">
            <w:pPr>
              <w:rPr>
                <w:rFonts w:ascii="Arial" w:hAnsi="Arial" w:cs="Arial"/>
                <w:b/>
                <w:sz w:val="22"/>
                <w:szCs w:val="22"/>
              </w:rPr>
            </w:pPr>
            <w:r w:rsidRPr="00692EA8">
              <w:rPr>
                <w:rFonts w:ascii="Arial" w:hAnsi="Arial" w:cs="Arial"/>
                <w:b/>
                <w:sz w:val="22"/>
                <w:szCs w:val="22"/>
              </w:rPr>
              <w:t>Transport av visst slag av avfall</w:t>
            </w:r>
            <w:r w:rsidRPr="00692EA8">
              <w:rPr>
                <w:rFonts w:ascii="Arial" w:hAnsi="Arial" w:cs="Arial"/>
                <w:b/>
                <w:sz w:val="22"/>
                <w:szCs w:val="22"/>
              </w:rPr>
              <w:br/>
            </w:r>
            <w:r w:rsidRPr="00692EA8">
              <w:rPr>
                <w:rFonts w:ascii="Arial" w:hAnsi="Arial" w:cs="Arial"/>
                <w:b/>
                <w:sz w:val="22"/>
                <w:szCs w:val="22"/>
              </w:rPr>
              <w:lastRenderedPageBreak/>
              <w:t>(som kan vara aktuellt)</w:t>
            </w:r>
          </w:p>
        </w:tc>
        <w:tc>
          <w:tcPr>
            <w:tcW w:w="0" w:type="auto"/>
          </w:tcPr>
          <w:p w14:paraId="55283905" w14:textId="77777777" w:rsidR="001C5990" w:rsidRPr="00692EA8" w:rsidRDefault="001C5990" w:rsidP="00E47E11">
            <w:pPr>
              <w:rPr>
                <w:rFonts w:ascii="Arial" w:hAnsi="Arial" w:cs="Arial"/>
                <w:b/>
                <w:sz w:val="22"/>
                <w:szCs w:val="22"/>
              </w:rPr>
            </w:pPr>
            <w:r w:rsidRPr="00692EA8">
              <w:rPr>
                <w:rFonts w:ascii="Arial" w:hAnsi="Arial" w:cs="Arial"/>
                <w:b/>
                <w:sz w:val="22"/>
                <w:szCs w:val="22"/>
              </w:rPr>
              <w:lastRenderedPageBreak/>
              <w:t>Tillstånd yrkes</w:t>
            </w:r>
            <w:r w:rsidRPr="00692EA8">
              <w:rPr>
                <w:rFonts w:ascii="Arial" w:hAnsi="Arial" w:cs="Arial"/>
                <w:b/>
                <w:sz w:val="22"/>
                <w:szCs w:val="22"/>
              </w:rPr>
              <w:softHyphen/>
              <w:t xml:space="preserve">mässig </w:t>
            </w:r>
            <w:r w:rsidRPr="00692EA8">
              <w:rPr>
                <w:rFonts w:ascii="Arial" w:hAnsi="Arial" w:cs="Arial"/>
                <w:b/>
                <w:sz w:val="22"/>
                <w:szCs w:val="22"/>
              </w:rPr>
              <w:lastRenderedPageBreak/>
              <w:t xml:space="preserve">trafik </w:t>
            </w:r>
            <w:r w:rsidRPr="00692EA8">
              <w:rPr>
                <w:rFonts w:ascii="Arial" w:hAnsi="Arial" w:cs="Arial"/>
                <w:b/>
                <w:sz w:val="22"/>
                <w:szCs w:val="22"/>
              </w:rPr>
              <w:br/>
            </w:r>
          </w:p>
        </w:tc>
        <w:tc>
          <w:tcPr>
            <w:tcW w:w="0" w:type="auto"/>
          </w:tcPr>
          <w:p w14:paraId="03206A02" w14:textId="77777777" w:rsidR="001C5990" w:rsidRPr="00692EA8" w:rsidRDefault="001C5990" w:rsidP="001C5990">
            <w:pPr>
              <w:rPr>
                <w:rFonts w:ascii="Arial" w:hAnsi="Arial" w:cs="Arial"/>
                <w:b/>
                <w:sz w:val="22"/>
                <w:szCs w:val="22"/>
              </w:rPr>
            </w:pPr>
            <w:r w:rsidRPr="00692EA8">
              <w:rPr>
                <w:rFonts w:ascii="Arial" w:hAnsi="Arial" w:cs="Arial"/>
                <w:b/>
                <w:sz w:val="22"/>
                <w:szCs w:val="22"/>
              </w:rPr>
              <w:lastRenderedPageBreak/>
              <w:t>Tillstånd tr</w:t>
            </w:r>
            <w:r w:rsidR="0020334C">
              <w:rPr>
                <w:rFonts w:ascii="Arial" w:hAnsi="Arial" w:cs="Arial"/>
                <w:b/>
                <w:sz w:val="22"/>
                <w:szCs w:val="22"/>
              </w:rPr>
              <w:t>ans</w:t>
            </w:r>
            <w:r w:rsidRPr="00692EA8">
              <w:rPr>
                <w:rFonts w:ascii="Arial" w:hAnsi="Arial" w:cs="Arial"/>
                <w:b/>
                <w:sz w:val="22"/>
                <w:szCs w:val="22"/>
              </w:rPr>
              <w:t>p</w:t>
            </w:r>
            <w:r w:rsidR="0020334C">
              <w:rPr>
                <w:rFonts w:ascii="Arial" w:hAnsi="Arial" w:cs="Arial"/>
                <w:b/>
                <w:sz w:val="22"/>
                <w:szCs w:val="22"/>
              </w:rPr>
              <w:t>or</w:t>
            </w:r>
            <w:r w:rsidRPr="00692EA8">
              <w:rPr>
                <w:rFonts w:ascii="Arial" w:hAnsi="Arial" w:cs="Arial"/>
                <w:b/>
                <w:sz w:val="22"/>
                <w:szCs w:val="22"/>
              </w:rPr>
              <w:t xml:space="preserve">t </w:t>
            </w:r>
            <w:r w:rsidRPr="00692EA8">
              <w:rPr>
                <w:rFonts w:ascii="Arial" w:hAnsi="Arial" w:cs="Arial"/>
                <w:b/>
                <w:sz w:val="22"/>
                <w:szCs w:val="22"/>
              </w:rPr>
              <w:lastRenderedPageBreak/>
              <w:t>av aktuell avfalls</w:t>
            </w:r>
            <w:r w:rsidRPr="00692EA8">
              <w:rPr>
                <w:rFonts w:ascii="Arial" w:hAnsi="Arial" w:cs="Arial"/>
                <w:b/>
                <w:sz w:val="22"/>
                <w:szCs w:val="22"/>
              </w:rPr>
              <w:softHyphen/>
              <w:t>typ</w:t>
            </w:r>
          </w:p>
        </w:tc>
        <w:tc>
          <w:tcPr>
            <w:tcW w:w="0" w:type="auto"/>
          </w:tcPr>
          <w:p w14:paraId="0D8F8581" w14:textId="77777777" w:rsidR="001C5990" w:rsidRPr="00692EA8" w:rsidRDefault="001C5990" w:rsidP="001C5990">
            <w:pPr>
              <w:rPr>
                <w:rFonts w:ascii="Arial" w:hAnsi="Arial" w:cs="Arial"/>
                <w:b/>
                <w:sz w:val="22"/>
                <w:szCs w:val="22"/>
              </w:rPr>
            </w:pPr>
            <w:r w:rsidRPr="00692EA8">
              <w:rPr>
                <w:rFonts w:ascii="Arial" w:hAnsi="Arial" w:cs="Arial"/>
                <w:b/>
                <w:sz w:val="22"/>
                <w:szCs w:val="22"/>
              </w:rPr>
              <w:lastRenderedPageBreak/>
              <w:t xml:space="preserve">Anmälan </w:t>
            </w:r>
            <w:r w:rsidR="00E47E11" w:rsidRPr="00692EA8">
              <w:rPr>
                <w:rFonts w:ascii="Arial" w:hAnsi="Arial" w:cs="Arial"/>
                <w:b/>
                <w:sz w:val="22"/>
                <w:szCs w:val="22"/>
              </w:rPr>
              <w:t xml:space="preserve">om transport av </w:t>
            </w:r>
            <w:r w:rsidR="00E47E11" w:rsidRPr="00692EA8">
              <w:rPr>
                <w:rFonts w:ascii="Arial" w:hAnsi="Arial" w:cs="Arial"/>
                <w:b/>
                <w:sz w:val="22"/>
                <w:szCs w:val="22"/>
              </w:rPr>
              <w:lastRenderedPageBreak/>
              <w:t>aktuell avfalls</w:t>
            </w:r>
            <w:r w:rsidRPr="00692EA8">
              <w:rPr>
                <w:rFonts w:ascii="Arial" w:hAnsi="Arial" w:cs="Arial"/>
                <w:b/>
                <w:sz w:val="22"/>
                <w:szCs w:val="22"/>
              </w:rPr>
              <w:t>t</w:t>
            </w:r>
            <w:r w:rsidR="00E47E11" w:rsidRPr="00692EA8">
              <w:rPr>
                <w:rFonts w:ascii="Arial" w:hAnsi="Arial" w:cs="Arial"/>
                <w:b/>
                <w:sz w:val="22"/>
                <w:szCs w:val="22"/>
              </w:rPr>
              <w:t>y</w:t>
            </w:r>
            <w:r w:rsidRPr="00692EA8">
              <w:rPr>
                <w:rFonts w:ascii="Arial" w:hAnsi="Arial" w:cs="Arial"/>
                <w:b/>
                <w:sz w:val="22"/>
                <w:szCs w:val="22"/>
              </w:rPr>
              <w:t xml:space="preserve">p </w:t>
            </w:r>
          </w:p>
        </w:tc>
        <w:tc>
          <w:tcPr>
            <w:tcW w:w="2692" w:type="dxa"/>
          </w:tcPr>
          <w:p w14:paraId="560150E0" w14:textId="77777777" w:rsidR="001C5990" w:rsidRPr="00692EA8" w:rsidRDefault="001C5990" w:rsidP="001C5990">
            <w:pPr>
              <w:rPr>
                <w:rFonts w:ascii="Arial" w:hAnsi="Arial" w:cs="Arial"/>
                <w:b/>
                <w:sz w:val="22"/>
                <w:szCs w:val="22"/>
              </w:rPr>
            </w:pPr>
            <w:r w:rsidRPr="00692EA8">
              <w:rPr>
                <w:rFonts w:ascii="Arial" w:hAnsi="Arial" w:cs="Arial"/>
                <w:b/>
                <w:sz w:val="22"/>
                <w:szCs w:val="22"/>
              </w:rPr>
              <w:lastRenderedPageBreak/>
              <w:t>Lagrum</w:t>
            </w:r>
          </w:p>
        </w:tc>
      </w:tr>
      <w:tr w:rsidR="001C5990" w:rsidRPr="00692EA8" w14:paraId="651575A6" w14:textId="77777777" w:rsidTr="00CE47C0">
        <w:trPr>
          <w:cantSplit/>
        </w:trPr>
        <w:tc>
          <w:tcPr>
            <w:tcW w:w="0" w:type="auto"/>
          </w:tcPr>
          <w:p w14:paraId="0D1FA7D6" w14:textId="77777777" w:rsidR="001C5990" w:rsidRPr="00692EA8" w:rsidRDefault="001C5990" w:rsidP="00EB2F42">
            <w:pPr>
              <w:rPr>
                <w:rFonts w:ascii="Arial" w:hAnsi="Arial" w:cs="Arial"/>
                <w:sz w:val="22"/>
                <w:szCs w:val="22"/>
              </w:rPr>
            </w:pPr>
            <w:r w:rsidRPr="00692EA8">
              <w:rPr>
                <w:rFonts w:ascii="Arial" w:hAnsi="Arial" w:cs="Arial"/>
                <w:sz w:val="22"/>
                <w:szCs w:val="22"/>
              </w:rPr>
              <w:t xml:space="preserve">Yrkesmässig transport av avfall </w:t>
            </w:r>
          </w:p>
        </w:tc>
        <w:tc>
          <w:tcPr>
            <w:tcW w:w="0" w:type="auto"/>
          </w:tcPr>
          <w:p w14:paraId="127687D3" w14:textId="77777777" w:rsidR="001C5990" w:rsidRPr="00692EA8" w:rsidRDefault="001C5990" w:rsidP="001C5990">
            <w:pPr>
              <w:jc w:val="center"/>
              <w:rPr>
                <w:rFonts w:ascii="Arial" w:hAnsi="Arial" w:cs="Arial"/>
                <w:sz w:val="22"/>
                <w:szCs w:val="22"/>
                <w:lang w:val="en-GB"/>
              </w:rPr>
            </w:pPr>
            <w:r w:rsidRPr="00692EA8">
              <w:rPr>
                <w:rFonts w:ascii="Arial" w:hAnsi="Arial" w:cs="Arial"/>
                <w:sz w:val="22"/>
                <w:szCs w:val="22"/>
                <w:lang w:val="en-GB"/>
              </w:rPr>
              <w:t>X</w:t>
            </w:r>
          </w:p>
        </w:tc>
        <w:tc>
          <w:tcPr>
            <w:tcW w:w="0" w:type="auto"/>
          </w:tcPr>
          <w:p w14:paraId="68455D47" w14:textId="77777777" w:rsidR="001C5990" w:rsidRPr="00692EA8" w:rsidRDefault="00EB2F42" w:rsidP="001C5990">
            <w:pPr>
              <w:jc w:val="center"/>
              <w:rPr>
                <w:rFonts w:ascii="Arial" w:hAnsi="Arial" w:cs="Arial"/>
                <w:sz w:val="22"/>
                <w:szCs w:val="22"/>
                <w:lang w:val="en-GB"/>
              </w:rPr>
            </w:pPr>
            <w:r w:rsidRPr="00692EA8">
              <w:rPr>
                <w:rFonts w:ascii="Arial" w:hAnsi="Arial" w:cs="Arial"/>
                <w:sz w:val="22"/>
                <w:szCs w:val="22"/>
                <w:lang w:val="en-GB"/>
              </w:rPr>
              <w:t>X</w:t>
            </w:r>
          </w:p>
        </w:tc>
        <w:tc>
          <w:tcPr>
            <w:tcW w:w="0" w:type="auto"/>
          </w:tcPr>
          <w:p w14:paraId="48184C67" w14:textId="77777777" w:rsidR="001C5990" w:rsidRPr="00692EA8" w:rsidRDefault="001C5990" w:rsidP="001C5990">
            <w:pPr>
              <w:jc w:val="center"/>
              <w:rPr>
                <w:rFonts w:ascii="Arial" w:hAnsi="Arial" w:cs="Arial"/>
                <w:sz w:val="22"/>
                <w:szCs w:val="22"/>
                <w:lang w:val="en-GB"/>
              </w:rPr>
            </w:pPr>
          </w:p>
        </w:tc>
        <w:tc>
          <w:tcPr>
            <w:tcW w:w="2692" w:type="dxa"/>
          </w:tcPr>
          <w:p w14:paraId="6737DC90" w14:textId="212EBB49" w:rsidR="001C5990" w:rsidRPr="00692EA8" w:rsidRDefault="00E47DA1" w:rsidP="001C5990">
            <w:pPr>
              <w:rPr>
                <w:rFonts w:ascii="Arial" w:hAnsi="Arial" w:cs="Arial"/>
                <w:sz w:val="22"/>
                <w:szCs w:val="22"/>
                <w:lang w:val="en-GB"/>
              </w:rPr>
            </w:pPr>
            <w:r>
              <w:rPr>
                <w:rFonts w:ascii="Arial" w:hAnsi="Arial" w:cs="Arial"/>
                <w:sz w:val="22"/>
                <w:szCs w:val="22"/>
                <w:lang w:val="en-GB"/>
              </w:rPr>
              <w:t xml:space="preserve">5 </w:t>
            </w:r>
            <w:proofErr w:type="spellStart"/>
            <w:r>
              <w:rPr>
                <w:rFonts w:ascii="Arial" w:hAnsi="Arial" w:cs="Arial"/>
                <w:sz w:val="22"/>
                <w:szCs w:val="22"/>
                <w:lang w:val="en-GB"/>
              </w:rPr>
              <w:t>kap</w:t>
            </w:r>
            <w:proofErr w:type="spellEnd"/>
            <w:r>
              <w:rPr>
                <w:rFonts w:ascii="Arial" w:hAnsi="Arial" w:cs="Arial"/>
                <w:sz w:val="22"/>
                <w:szCs w:val="22"/>
                <w:lang w:val="en-GB"/>
              </w:rPr>
              <w:t>. 1</w:t>
            </w:r>
            <w:r w:rsidR="001C5990" w:rsidRPr="00692EA8">
              <w:rPr>
                <w:rFonts w:ascii="Arial" w:hAnsi="Arial" w:cs="Arial"/>
                <w:sz w:val="22"/>
                <w:szCs w:val="22"/>
                <w:lang w:val="en-GB"/>
              </w:rPr>
              <w:t xml:space="preserve"> § </w:t>
            </w:r>
            <w:r>
              <w:rPr>
                <w:rFonts w:ascii="Arial" w:hAnsi="Arial" w:cs="Arial"/>
                <w:sz w:val="22"/>
                <w:szCs w:val="22"/>
              </w:rPr>
              <w:t>a</w:t>
            </w:r>
            <w:r w:rsidR="00D60C43" w:rsidRPr="00692EA8">
              <w:rPr>
                <w:rFonts w:ascii="Arial" w:hAnsi="Arial" w:cs="Arial"/>
                <w:sz w:val="22"/>
                <w:szCs w:val="22"/>
              </w:rPr>
              <w:t>vfallsförordningen</w:t>
            </w:r>
          </w:p>
        </w:tc>
      </w:tr>
      <w:tr w:rsidR="001C5990" w:rsidRPr="00692EA8" w14:paraId="7F9BFB2C" w14:textId="77777777" w:rsidTr="00CE47C0">
        <w:trPr>
          <w:cantSplit/>
        </w:trPr>
        <w:tc>
          <w:tcPr>
            <w:tcW w:w="0" w:type="auto"/>
          </w:tcPr>
          <w:p w14:paraId="034F4C62" w14:textId="77777777" w:rsidR="001C5990" w:rsidRPr="00692EA8" w:rsidRDefault="00D67ED1" w:rsidP="00D67ED1">
            <w:pPr>
              <w:rPr>
                <w:rFonts w:ascii="Arial" w:hAnsi="Arial" w:cs="Arial"/>
                <w:i/>
                <w:sz w:val="22"/>
                <w:szCs w:val="22"/>
              </w:rPr>
            </w:pPr>
            <w:r w:rsidRPr="00692EA8">
              <w:rPr>
                <w:rFonts w:ascii="Arial" w:hAnsi="Arial" w:cs="Arial"/>
                <w:sz w:val="22"/>
                <w:szCs w:val="22"/>
              </w:rPr>
              <w:t>T</w:t>
            </w:r>
            <w:r w:rsidR="001C5990" w:rsidRPr="00692EA8">
              <w:rPr>
                <w:rFonts w:ascii="Arial" w:hAnsi="Arial" w:cs="Arial"/>
                <w:sz w:val="22"/>
                <w:szCs w:val="22"/>
              </w:rPr>
              <w:t>ransport av icke farligt avfall som uppkommit i egen verk</w:t>
            </w:r>
            <w:r w:rsidR="001C5990" w:rsidRPr="00692EA8">
              <w:rPr>
                <w:rFonts w:ascii="Arial" w:hAnsi="Arial" w:cs="Arial"/>
                <w:sz w:val="22"/>
                <w:szCs w:val="22"/>
              </w:rPr>
              <w:softHyphen/>
              <w:t>sam</w:t>
            </w:r>
            <w:r w:rsidR="001C5990" w:rsidRPr="00692EA8">
              <w:rPr>
                <w:rFonts w:ascii="Arial" w:hAnsi="Arial" w:cs="Arial"/>
                <w:sz w:val="22"/>
                <w:szCs w:val="22"/>
              </w:rPr>
              <w:softHyphen/>
              <w:t xml:space="preserve">het, mer än </w:t>
            </w:r>
            <w:r w:rsidRPr="00692EA8">
              <w:rPr>
                <w:rFonts w:ascii="Arial" w:hAnsi="Arial" w:cs="Arial"/>
                <w:sz w:val="22"/>
                <w:szCs w:val="22"/>
              </w:rPr>
              <w:t>1</w:t>
            </w:r>
            <w:r w:rsidR="001C5990" w:rsidRPr="00692EA8">
              <w:rPr>
                <w:rFonts w:ascii="Arial" w:hAnsi="Arial" w:cs="Arial"/>
                <w:sz w:val="22"/>
                <w:szCs w:val="22"/>
              </w:rPr>
              <w:t>0 ton/50 m</w:t>
            </w:r>
            <w:r w:rsidR="001C5990" w:rsidRPr="00692EA8">
              <w:rPr>
                <w:rFonts w:ascii="Arial" w:hAnsi="Arial" w:cs="Arial"/>
                <w:sz w:val="22"/>
                <w:szCs w:val="22"/>
                <w:vertAlign w:val="superscript"/>
              </w:rPr>
              <w:t>3</w:t>
            </w:r>
            <w:r w:rsidR="001C5990" w:rsidRPr="00692EA8">
              <w:rPr>
                <w:rFonts w:ascii="Arial" w:hAnsi="Arial" w:cs="Arial"/>
                <w:sz w:val="22"/>
                <w:szCs w:val="22"/>
              </w:rPr>
              <w:t xml:space="preserve"> per </w:t>
            </w:r>
            <w:r w:rsidR="00E20348" w:rsidRPr="00692EA8">
              <w:rPr>
                <w:rFonts w:ascii="Arial" w:hAnsi="Arial" w:cs="Arial"/>
                <w:sz w:val="22"/>
                <w:szCs w:val="22"/>
              </w:rPr>
              <w:t>kalender</w:t>
            </w:r>
            <w:r w:rsidR="001C5990" w:rsidRPr="00692EA8">
              <w:rPr>
                <w:rFonts w:ascii="Arial" w:hAnsi="Arial" w:cs="Arial"/>
                <w:sz w:val="22"/>
                <w:szCs w:val="22"/>
              </w:rPr>
              <w:t>år</w:t>
            </w:r>
          </w:p>
        </w:tc>
        <w:tc>
          <w:tcPr>
            <w:tcW w:w="0" w:type="auto"/>
          </w:tcPr>
          <w:p w14:paraId="1431EE5F" w14:textId="77777777" w:rsidR="001C5990" w:rsidRPr="00692EA8" w:rsidRDefault="001C5990" w:rsidP="001C5990">
            <w:pPr>
              <w:jc w:val="center"/>
              <w:rPr>
                <w:rFonts w:ascii="Arial" w:hAnsi="Arial" w:cs="Arial"/>
                <w:sz w:val="22"/>
                <w:szCs w:val="22"/>
              </w:rPr>
            </w:pPr>
            <w:r w:rsidRPr="00692EA8">
              <w:rPr>
                <w:rFonts w:ascii="Arial" w:hAnsi="Arial" w:cs="Arial"/>
                <w:sz w:val="22"/>
                <w:szCs w:val="22"/>
              </w:rPr>
              <w:t>X</w:t>
            </w:r>
          </w:p>
        </w:tc>
        <w:tc>
          <w:tcPr>
            <w:tcW w:w="0" w:type="auto"/>
          </w:tcPr>
          <w:p w14:paraId="5A9270C7" w14:textId="18D3A26F" w:rsidR="001C5990" w:rsidRPr="00692EA8" w:rsidRDefault="001C5990" w:rsidP="001C5990">
            <w:pPr>
              <w:jc w:val="center"/>
              <w:rPr>
                <w:rFonts w:ascii="Arial" w:hAnsi="Arial" w:cs="Arial"/>
                <w:sz w:val="22"/>
                <w:szCs w:val="22"/>
              </w:rPr>
            </w:pPr>
          </w:p>
        </w:tc>
        <w:tc>
          <w:tcPr>
            <w:tcW w:w="0" w:type="auto"/>
          </w:tcPr>
          <w:p w14:paraId="3EFD70F6" w14:textId="1AB8E2F3" w:rsidR="001C5990" w:rsidRPr="00692EA8" w:rsidRDefault="00413DA7" w:rsidP="001C5990">
            <w:pPr>
              <w:jc w:val="center"/>
              <w:rPr>
                <w:rFonts w:ascii="Arial" w:hAnsi="Arial" w:cs="Arial"/>
                <w:sz w:val="22"/>
                <w:szCs w:val="22"/>
              </w:rPr>
            </w:pPr>
            <w:r w:rsidRPr="00692EA8">
              <w:rPr>
                <w:rFonts w:ascii="Arial" w:hAnsi="Arial" w:cs="Arial"/>
                <w:sz w:val="22"/>
                <w:szCs w:val="22"/>
              </w:rPr>
              <w:t>X</w:t>
            </w:r>
          </w:p>
        </w:tc>
        <w:tc>
          <w:tcPr>
            <w:tcW w:w="2692" w:type="dxa"/>
          </w:tcPr>
          <w:p w14:paraId="1BE37213" w14:textId="6B636F90" w:rsidR="001C5990" w:rsidRPr="00692EA8" w:rsidRDefault="00E47DA1" w:rsidP="001C5990">
            <w:pPr>
              <w:rPr>
                <w:rFonts w:ascii="Arial" w:hAnsi="Arial" w:cs="Arial"/>
                <w:sz w:val="22"/>
                <w:szCs w:val="22"/>
              </w:rPr>
            </w:pPr>
            <w:r>
              <w:rPr>
                <w:rFonts w:ascii="Arial" w:hAnsi="Arial" w:cs="Arial"/>
                <w:sz w:val="22"/>
                <w:szCs w:val="22"/>
                <w:lang w:val="en-GB"/>
              </w:rPr>
              <w:t xml:space="preserve">5 </w:t>
            </w:r>
            <w:proofErr w:type="spellStart"/>
            <w:r>
              <w:rPr>
                <w:rFonts w:ascii="Arial" w:hAnsi="Arial" w:cs="Arial"/>
                <w:sz w:val="22"/>
                <w:szCs w:val="22"/>
                <w:lang w:val="en-GB"/>
              </w:rPr>
              <w:t>kap</w:t>
            </w:r>
            <w:proofErr w:type="spellEnd"/>
            <w:r>
              <w:rPr>
                <w:rFonts w:ascii="Arial" w:hAnsi="Arial" w:cs="Arial"/>
                <w:sz w:val="22"/>
                <w:szCs w:val="22"/>
                <w:lang w:val="en-GB"/>
              </w:rPr>
              <w:t>. 1</w:t>
            </w:r>
            <w:r w:rsidR="00E20348" w:rsidRPr="00692EA8">
              <w:rPr>
                <w:rFonts w:ascii="Arial" w:hAnsi="Arial" w:cs="Arial"/>
                <w:sz w:val="22"/>
                <w:szCs w:val="22"/>
              </w:rPr>
              <w:t xml:space="preserve"> § </w:t>
            </w:r>
            <w:r>
              <w:rPr>
                <w:rFonts w:ascii="Arial" w:hAnsi="Arial" w:cs="Arial"/>
                <w:sz w:val="22"/>
                <w:szCs w:val="22"/>
              </w:rPr>
              <w:t>a</w:t>
            </w:r>
            <w:r w:rsidR="00E20348" w:rsidRPr="00692EA8">
              <w:rPr>
                <w:rFonts w:ascii="Arial" w:hAnsi="Arial" w:cs="Arial"/>
                <w:sz w:val="22"/>
                <w:szCs w:val="22"/>
              </w:rPr>
              <w:t>vfallsförordningen</w:t>
            </w:r>
            <w:r w:rsidR="00413DA7">
              <w:rPr>
                <w:rFonts w:ascii="Arial" w:hAnsi="Arial" w:cs="Arial"/>
                <w:sz w:val="22"/>
                <w:szCs w:val="22"/>
              </w:rPr>
              <w:t>, 2 § NFS 2005:3</w:t>
            </w:r>
          </w:p>
        </w:tc>
      </w:tr>
      <w:tr w:rsidR="00E20348" w:rsidRPr="00692EA8" w14:paraId="55A0741F" w14:textId="77777777" w:rsidTr="00CE47C0">
        <w:trPr>
          <w:cantSplit/>
        </w:trPr>
        <w:tc>
          <w:tcPr>
            <w:tcW w:w="0" w:type="auto"/>
          </w:tcPr>
          <w:p w14:paraId="1DFFB0A3" w14:textId="77777777" w:rsidR="00E20348" w:rsidRPr="00692EA8" w:rsidRDefault="00E20348" w:rsidP="00E20348">
            <w:pPr>
              <w:rPr>
                <w:rFonts w:ascii="Arial" w:hAnsi="Arial" w:cs="Arial"/>
                <w:i/>
                <w:sz w:val="22"/>
                <w:szCs w:val="22"/>
              </w:rPr>
            </w:pPr>
            <w:r w:rsidRPr="00692EA8">
              <w:rPr>
                <w:rFonts w:ascii="Arial" w:hAnsi="Arial" w:cs="Arial"/>
                <w:sz w:val="22"/>
                <w:szCs w:val="22"/>
              </w:rPr>
              <w:t>Transport av icke farligt avfall som uppkommit i egen verk</w:t>
            </w:r>
            <w:r w:rsidRPr="00692EA8">
              <w:rPr>
                <w:rFonts w:ascii="Arial" w:hAnsi="Arial" w:cs="Arial"/>
                <w:sz w:val="22"/>
                <w:szCs w:val="22"/>
              </w:rPr>
              <w:softHyphen/>
              <w:t>sam</w:t>
            </w:r>
            <w:r w:rsidRPr="00692EA8">
              <w:rPr>
                <w:rFonts w:ascii="Arial" w:hAnsi="Arial" w:cs="Arial"/>
                <w:sz w:val="22"/>
                <w:szCs w:val="22"/>
              </w:rPr>
              <w:softHyphen/>
              <w:t>het, mindre än 10 ton/50 m</w:t>
            </w:r>
            <w:r w:rsidRPr="00692EA8">
              <w:rPr>
                <w:rFonts w:ascii="Arial" w:hAnsi="Arial" w:cs="Arial"/>
                <w:sz w:val="22"/>
                <w:szCs w:val="22"/>
                <w:vertAlign w:val="superscript"/>
              </w:rPr>
              <w:t>3</w:t>
            </w:r>
            <w:r w:rsidRPr="00692EA8">
              <w:rPr>
                <w:rFonts w:ascii="Arial" w:hAnsi="Arial" w:cs="Arial"/>
                <w:sz w:val="22"/>
                <w:szCs w:val="22"/>
              </w:rPr>
              <w:t xml:space="preserve"> per kalenderår</w:t>
            </w:r>
          </w:p>
        </w:tc>
        <w:tc>
          <w:tcPr>
            <w:tcW w:w="0" w:type="auto"/>
          </w:tcPr>
          <w:p w14:paraId="7528152F" w14:textId="77777777" w:rsidR="00E20348" w:rsidRPr="00692EA8" w:rsidRDefault="00E20348" w:rsidP="00E20348">
            <w:pPr>
              <w:jc w:val="center"/>
              <w:rPr>
                <w:rFonts w:ascii="Arial" w:hAnsi="Arial" w:cs="Arial"/>
                <w:sz w:val="22"/>
                <w:szCs w:val="22"/>
              </w:rPr>
            </w:pPr>
            <w:r w:rsidRPr="00692EA8">
              <w:rPr>
                <w:rFonts w:ascii="Arial" w:hAnsi="Arial" w:cs="Arial"/>
                <w:sz w:val="22"/>
                <w:szCs w:val="22"/>
              </w:rPr>
              <w:t>X</w:t>
            </w:r>
          </w:p>
        </w:tc>
        <w:tc>
          <w:tcPr>
            <w:tcW w:w="0" w:type="auto"/>
          </w:tcPr>
          <w:p w14:paraId="1DC1A037" w14:textId="77777777" w:rsidR="00E20348" w:rsidRPr="00692EA8" w:rsidRDefault="00E20348" w:rsidP="00E20348">
            <w:pPr>
              <w:jc w:val="center"/>
              <w:rPr>
                <w:rFonts w:ascii="Arial" w:hAnsi="Arial" w:cs="Arial"/>
                <w:sz w:val="22"/>
                <w:szCs w:val="22"/>
              </w:rPr>
            </w:pPr>
          </w:p>
        </w:tc>
        <w:tc>
          <w:tcPr>
            <w:tcW w:w="0" w:type="auto"/>
          </w:tcPr>
          <w:p w14:paraId="282C2670" w14:textId="77777777" w:rsidR="00E20348" w:rsidRPr="00692EA8" w:rsidRDefault="00E20348" w:rsidP="00E20348">
            <w:pPr>
              <w:jc w:val="center"/>
              <w:rPr>
                <w:rFonts w:ascii="Arial" w:hAnsi="Arial" w:cs="Arial"/>
                <w:sz w:val="22"/>
                <w:szCs w:val="22"/>
              </w:rPr>
            </w:pPr>
          </w:p>
        </w:tc>
        <w:tc>
          <w:tcPr>
            <w:tcW w:w="2692" w:type="dxa"/>
          </w:tcPr>
          <w:p w14:paraId="40CB62F7" w14:textId="23CFE58D" w:rsidR="00E20348" w:rsidRPr="00692EA8" w:rsidRDefault="001D4102" w:rsidP="00F84FAC">
            <w:pPr>
              <w:rPr>
                <w:rFonts w:ascii="Arial" w:hAnsi="Arial" w:cs="Arial"/>
                <w:sz w:val="22"/>
                <w:szCs w:val="22"/>
              </w:rPr>
            </w:pPr>
            <w:r>
              <w:rPr>
                <w:rFonts w:ascii="Arial" w:hAnsi="Arial" w:cs="Arial"/>
                <w:sz w:val="22"/>
                <w:szCs w:val="22"/>
              </w:rPr>
              <w:t xml:space="preserve">5 kap. 1 </w:t>
            </w:r>
            <w:r w:rsidR="00E20348" w:rsidRPr="00692EA8">
              <w:rPr>
                <w:rFonts w:ascii="Arial" w:hAnsi="Arial" w:cs="Arial"/>
                <w:sz w:val="22"/>
                <w:szCs w:val="22"/>
              </w:rPr>
              <w:t xml:space="preserve">§ Avfallsförordningen </w:t>
            </w:r>
          </w:p>
        </w:tc>
      </w:tr>
      <w:tr w:rsidR="00D67ED1" w:rsidRPr="00692EA8" w14:paraId="42C4CE66" w14:textId="77777777" w:rsidTr="00CE47C0">
        <w:trPr>
          <w:cantSplit/>
        </w:trPr>
        <w:tc>
          <w:tcPr>
            <w:tcW w:w="0" w:type="auto"/>
          </w:tcPr>
          <w:p w14:paraId="0793B3AA" w14:textId="77777777" w:rsidR="00D67ED1" w:rsidRPr="00692EA8" w:rsidRDefault="00E20348" w:rsidP="001C5990">
            <w:pPr>
              <w:rPr>
                <w:rFonts w:ascii="Arial" w:hAnsi="Arial" w:cs="Arial"/>
                <w:sz w:val="22"/>
                <w:szCs w:val="22"/>
              </w:rPr>
            </w:pPr>
            <w:r w:rsidRPr="00692EA8">
              <w:rPr>
                <w:rFonts w:ascii="Arial" w:hAnsi="Arial" w:cs="Arial"/>
                <w:sz w:val="22"/>
                <w:szCs w:val="22"/>
              </w:rPr>
              <w:t>Transport av farligt avfall som uppkommit i egen verksamhet, mer än 100 l eller 100 kg per kalenderår</w:t>
            </w:r>
          </w:p>
        </w:tc>
        <w:tc>
          <w:tcPr>
            <w:tcW w:w="0" w:type="auto"/>
          </w:tcPr>
          <w:p w14:paraId="48603189" w14:textId="77777777" w:rsidR="00D67ED1" w:rsidRPr="00692EA8" w:rsidRDefault="00E20348" w:rsidP="001C5990">
            <w:pPr>
              <w:jc w:val="center"/>
              <w:rPr>
                <w:rFonts w:ascii="Arial" w:hAnsi="Arial" w:cs="Arial"/>
                <w:sz w:val="22"/>
                <w:szCs w:val="22"/>
              </w:rPr>
            </w:pPr>
            <w:r w:rsidRPr="00692EA8">
              <w:rPr>
                <w:rFonts w:ascii="Arial" w:hAnsi="Arial" w:cs="Arial"/>
                <w:sz w:val="22"/>
                <w:szCs w:val="22"/>
              </w:rPr>
              <w:t>X</w:t>
            </w:r>
          </w:p>
        </w:tc>
        <w:tc>
          <w:tcPr>
            <w:tcW w:w="0" w:type="auto"/>
          </w:tcPr>
          <w:p w14:paraId="2D593820" w14:textId="77777777" w:rsidR="00D67ED1" w:rsidRPr="00692EA8" w:rsidRDefault="004B3DE7" w:rsidP="001C5990">
            <w:pPr>
              <w:jc w:val="center"/>
              <w:rPr>
                <w:rFonts w:ascii="Arial" w:hAnsi="Arial" w:cs="Arial"/>
                <w:sz w:val="22"/>
                <w:szCs w:val="22"/>
              </w:rPr>
            </w:pPr>
            <w:r w:rsidRPr="00692EA8">
              <w:rPr>
                <w:rFonts w:ascii="Arial" w:hAnsi="Arial" w:cs="Arial"/>
                <w:sz w:val="22"/>
                <w:szCs w:val="22"/>
              </w:rPr>
              <w:t>X</w:t>
            </w:r>
          </w:p>
        </w:tc>
        <w:tc>
          <w:tcPr>
            <w:tcW w:w="0" w:type="auto"/>
          </w:tcPr>
          <w:p w14:paraId="52CAF7EB" w14:textId="77777777" w:rsidR="00D67ED1" w:rsidRPr="00692EA8" w:rsidRDefault="00D67ED1" w:rsidP="001C5990">
            <w:pPr>
              <w:jc w:val="center"/>
              <w:rPr>
                <w:rFonts w:ascii="Arial" w:hAnsi="Arial" w:cs="Arial"/>
                <w:sz w:val="22"/>
                <w:szCs w:val="22"/>
              </w:rPr>
            </w:pPr>
          </w:p>
        </w:tc>
        <w:tc>
          <w:tcPr>
            <w:tcW w:w="2692" w:type="dxa"/>
          </w:tcPr>
          <w:p w14:paraId="4F95D979" w14:textId="715DB3E3" w:rsidR="00D67ED1" w:rsidRPr="00692EA8" w:rsidRDefault="00E47DA1" w:rsidP="001C5990">
            <w:pPr>
              <w:autoSpaceDE w:val="0"/>
              <w:autoSpaceDN w:val="0"/>
              <w:adjustRightInd w:val="0"/>
              <w:spacing w:after="0"/>
              <w:rPr>
                <w:rFonts w:ascii="Arial" w:hAnsi="Arial" w:cs="Arial"/>
                <w:sz w:val="22"/>
                <w:szCs w:val="22"/>
              </w:rPr>
            </w:pPr>
            <w:r>
              <w:rPr>
                <w:rFonts w:ascii="Arial" w:hAnsi="Arial" w:cs="Arial"/>
                <w:sz w:val="22"/>
                <w:szCs w:val="22"/>
                <w:lang w:val="en-GB"/>
              </w:rPr>
              <w:t xml:space="preserve">5 </w:t>
            </w:r>
            <w:proofErr w:type="spellStart"/>
            <w:r>
              <w:rPr>
                <w:rFonts w:ascii="Arial" w:hAnsi="Arial" w:cs="Arial"/>
                <w:sz w:val="22"/>
                <w:szCs w:val="22"/>
                <w:lang w:val="en-GB"/>
              </w:rPr>
              <w:t>kap</w:t>
            </w:r>
            <w:proofErr w:type="spellEnd"/>
            <w:r>
              <w:rPr>
                <w:rFonts w:ascii="Arial" w:hAnsi="Arial" w:cs="Arial"/>
                <w:sz w:val="22"/>
                <w:szCs w:val="22"/>
                <w:lang w:val="en-GB"/>
              </w:rPr>
              <w:t>. 1</w:t>
            </w:r>
            <w:r w:rsidR="00E20348" w:rsidRPr="00692EA8">
              <w:rPr>
                <w:rFonts w:ascii="Arial" w:hAnsi="Arial" w:cs="Arial"/>
                <w:sz w:val="22"/>
                <w:szCs w:val="22"/>
              </w:rPr>
              <w:t xml:space="preserve"> § </w:t>
            </w:r>
            <w:r>
              <w:rPr>
                <w:rFonts w:ascii="Arial" w:hAnsi="Arial" w:cs="Arial"/>
                <w:sz w:val="22"/>
                <w:szCs w:val="22"/>
              </w:rPr>
              <w:t>a</w:t>
            </w:r>
            <w:r w:rsidR="00E20348" w:rsidRPr="00692EA8">
              <w:rPr>
                <w:rFonts w:ascii="Arial" w:hAnsi="Arial" w:cs="Arial"/>
                <w:sz w:val="22"/>
                <w:szCs w:val="22"/>
              </w:rPr>
              <w:t>vfallsförordningen</w:t>
            </w:r>
          </w:p>
        </w:tc>
      </w:tr>
      <w:tr w:rsidR="008163BF" w:rsidRPr="00692EA8" w14:paraId="4215273A" w14:textId="77777777" w:rsidTr="00CE47C0">
        <w:trPr>
          <w:cantSplit/>
        </w:trPr>
        <w:tc>
          <w:tcPr>
            <w:tcW w:w="0" w:type="auto"/>
          </w:tcPr>
          <w:p w14:paraId="132EF7EC" w14:textId="77777777" w:rsidR="008163BF" w:rsidRPr="00692EA8" w:rsidRDefault="008163BF" w:rsidP="001C5990">
            <w:pPr>
              <w:rPr>
                <w:rFonts w:ascii="Arial" w:hAnsi="Arial" w:cs="Arial"/>
                <w:sz w:val="22"/>
                <w:szCs w:val="22"/>
              </w:rPr>
            </w:pPr>
            <w:r w:rsidRPr="00692EA8">
              <w:rPr>
                <w:rFonts w:ascii="Arial" w:hAnsi="Arial" w:cs="Arial"/>
                <w:sz w:val="22"/>
                <w:szCs w:val="22"/>
              </w:rPr>
              <w:t>Transport av avfall som innehåller kvicksilver (annat än lysrör eller andra lyskällor) eller cyanid, kadmium eller en PCB-produkt</w:t>
            </w:r>
          </w:p>
        </w:tc>
        <w:tc>
          <w:tcPr>
            <w:tcW w:w="0" w:type="auto"/>
          </w:tcPr>
          <w:p w14:paraId="0BE9DC8C" w14:textId="77777777" w:rsidR="008163BF" w:rsidRPr="00692EA8" w:rsidRDefault="008163BF" w:rsidP="001C5990">
            <w:pPr>
              <w:jc w:val="center"/>
              <w:rPr>
                <w:rFonts w:ascii="Arial" w:hAnsi="Arial" w:cs="Arial"/>
                <w:sz w:val="22"/>
                <w:szCs w:val="22"/>
              </w:rPr>
            </w:pPr>
            <w:r w:rsidRPr="00692EA8">
              <w:rPr>
                <w:rFonts w:ascii="Arial" w:hAnsi="Arial" w:cs="Arial"/>
                <w:sz w:val="22"/>
                <w:szCs w:val="22"/>
              </w:rPr>
              <w:t>X</w:t>
            </w:r>
          </w:p>
        </w:tc>
        <w:tc>
          <w:tcPr>
            <w:tcW w:w="0" w:type="auto"/>
          </w:tcPr>
          <w:p w14:paraId="25BEA919" w14:textId="77777777" w:rsidR="008163BF" w:rsidRPr="00692EA8" w:rsidRDefault="008163BF" w:rsidP="001C5990">
            <w:pPr>
              <w:jc w:val="center"/>
              <w:rPr>
                <w:rFonts w:ascii="Arial" w:hAnsi="Arial" w:cs="Arial"/>
                <w:sz w:val="22"/>
                <w:szCs w:val="22"/>
              </w:rPr>
            </w:pPr>
            <w:r w:rsidRPr="00692EA8">
              <w:rPr>
                <w:rFonts w:ascii="Arial" w:hAnsi="Arial" w:cs="Arial"/>
                <w:sz w:val="22"/>
                <w:szCs w:val="22"/>
              </w:rPr>
              <w:t>X</w:t>
            </w:r>
          </w:p>
        </w:tc>
        <w:tc>
          <w:tcPr>
            <w:tcW w:w="0" w:type="auto"/>
          </w:tcPr>
          <w:p w14:paraId="1E69ED70" w14:textId="77777777" w:rsidR="008163BF" w:rsidRPr="00692EA8" w:rsidRDefault="008163BF" w:rsidP="001C5990">
            <w:pPr>
              <w:jc w:val="center"/>
              <w:rPr>
                <w:rFonts w:ascii="Arial" w:hAnsi="Arial" w:cs="Arial"/>
                <w:sz w:val="22"/>
                <w:szCs w:val="22"/>
              </w:rPr>
            </w:pPr>
          </w:p>
        </w:tc>
        <w:tc>
          <w:tcPr>
            <w:tcW w:w="2692" w:type="dxa"/>
          </w:tcPr>
          <w:p w14:paraId="60C6B4DB" w14:textId="2F949303" w:rsidR="008163BF" w:rsidRPr="00692EA8" w:rsidRDefault="00E47DA1" w:rsidP="001C5990">
            <w:pPr>
              <w:autoSpaceDE w:val="0"/>
              <w:autoSpaceDN w:val="0"/>
              <w:adjustRightInd w:val="0"/>
              <w:spacing w:after="0"/>
              <w:rPr>
                <w:rFonts w:ascii="Arial" w:hAnsi="Arial" w:cs="Arial"/>
                <w:sz w:val="22"/>
                <w:szCs w:val="22"/>
              </w:rPr>
            </w:pPr>
            <w:r>
              <w:rPr>
                <w:rFonts w:ascii="Arial" w:hAnsi="Arial" w:cs="Arial"/>
                <w:sz w:val="22"/>
                <w:szCs w:val="22"/>
                <w:lang w:val="en-GB"/>
              </w:rPr>
              <w:t xml:space="preserve">5 </w:t>
            </w:r>
            <w:proofErr w:type="spellStart"/>
            <w:r>
              <w:rPr>
                <w:rFonts w:ascii="Arial" w:hAnsi="Arial" w:cs="Arial"/>
                <w:sz w:val="22"/>
                <w:szCs w:val="22"/>
                <w:lang w:val="en-GB"/>
              </w:rPr>
              <w:t>kap</w:t>
            </w:r>
            <w:proofErr w:type="spellEnd"/>
            <w:r>
              <w:rPr>
                <w:rFonts w:ascii="Arial" w:hAnsi="Arial" w:cs="Arial"/>
                <w:sz w:val="22"/>
                <w:szCs w:val="22"/>
                <w:lang w:val="en-GB"/>
              </w:rPr>
              <w:t>. 1</w:t>
            </w:r>
            <w:r w:rsidR="008163BF" w:rsidRPr="00692EA8">
              <w:rPr>
                <w:rFonts w:ascii="Arial" w:hAnsi="Arial" w:cs="Arial"/>
                <w:sz w:val="22"/>
                <w:szCs w:val="22"/>
              </w:rPr>
              <w:t xml:space="preserve"> § </w:t>
            </w:r>
            <w:r>
              <w:rPr>
                <w:rFonts w:ascii="Arial" w:hAnsi="Arial" w:cs="Arial"/>
                <w:sz w:val="22"/>
                <w:szCs w:val="22"/>
              </w:rPr>
              <w:t>a</w:t>
            </w:r>
            <w:r w:rsidR="008163BF" w:rsidRPr="00692EA8">
              <w:rPr>
                <w:rFonts w:ascii="Arial" w:hAnsi="Arial" w:cs="Arial"/>
                <w:sz w:val="22"/>
                <w:szCs w:val="22"/>
              </w:rPr>
              <w:t>vfallsförordningen</w:t>
            </w:r>
          </w:p>
        </w:tc>
      </w:tr>
      <w:tr w:rsidR="00E20348" w:rsidRPr="00692EA8" w14:paraId="68291A52" w14:textId="77777777" w:rsidTr="00CE47C0">
        <w:trPr>
          <w:cantSplit/>
        </w:trPr>
        <w:tc>
          <w:tcPr>
            <w:tcW w:w="0" w:type="auto"/>
          </w:tcPr>
          <w:p w14:paraId="408EA49A" w14:textId="77777777" w:rsidR="00E20348" w:rsidRPr="00692EA8" w:rsidRDefault="00E20348" w:rsidP="00E20348">
            <w:pPr>
              <w:rPr>
                <w:rFonts w:ascii="Arial" w:hAnsi="Arial" w:cs="Arial"/>
                <w:sz w:val="22"/>
                <w:szCs w:val="22"/>
              </w:rPr>
            </w:pPr>
            <w:r w:rsidRPr="00692EA8">
              <w:rPr>
                <w:rFonts w:ascii="Arial" w:hAnsi="Arial" w:cs="Arial"/>
                <w:sz w:val="22"/>
                <w:szCs w:val="22"/>
              </w:rPr>
              <w:t>Transport av farligt avfall som uppkommit i egen verksamhet, mindre än 100 l eller 100 kg per kalenderår</w:t>
            </w:r>
          </w:p>
        </w:tc>
        <w:tc>
          <w:tcPr>
            <w:tcW w:w="0" w:type="auto"/>
          </w:tcPr>
          <w:p w14:paraId="3B4D7B31" w14:textId="77777777" w:rsidR="00E20348" w:rsidRPr="00692EA8" w:rsidRDefault="00E20348" w:rsidP="00E20348">
            <w:pPr>
              <w:jc w:val="center"/>
              <w:rPr>
                <w:rFonts w:ascii="Arial" w:hAnsi="Arial" w:cs="Arial"/>
                <w:sz w:val="22"/>
                <w:szCs w:val="22"/>
              </w:rPr>
            </w:pPr>
            <w:r w:rsidRPr="00692EA8">
              <w:rPr>
                <w:rFonts w:ascii="Arial" w:hAnsi="Arial" w:cs="Arial"/>
                <w:sz w:val="22"/>
                <w:szCs w:val="22"/>
              </w:rPr>
              <w:t>X</w:t>
            </w:r>
          </w:p>
        </w:tc>
        <w:tc>
          <w:tcPr>
            <w:tcW w:w="0" w:type="auto"/>
          </w:tcPr>
          <w:p w14:paraId="267BD913" w14:textId="77777777" w:rsidR="00E20348" w:rsidRPr="00692EA8" w:rsidRDefault="00E20348" w:rsidP="00E20348">
            <w:pPr>
              <w:jc w:val="center"/>
              <w:rPr>
                <w:rFonts w:ascii="Arial" w:hAnsi="Arial" w:cs="Arial"/>
                <w:sz w:val="22"/>
                <w:szCs w:val="22"/>
              </w:rPr>
            </w:pPr>
          </w:p>
        </w:tc>
        <w:tc>
          <w:tcPr>
            <w:tcW w:w="0" w:type="auto"/>
          </w:tcPr>
          <w:p w14:paraId="7843724F" w14:textId="77777777" w:rsidR="00E20348" w:rsidRPr="00692EA8" w:rsidRDefault="00E20348" w:rsidP="00E20348">
            <w:pPr>
              <w:jc w:val="center"/>
              <w:rPr>
                <w:rFonts w:ascii="Arial" w:hAnsi="Arial" w:cs="Arial"/>
                <w:sz w:val="22"/>
                <w:szCs w:val="22"/>
              </w:rPr>
            </w:pPr>
            <w:r w:rsidRPr="00692EA8">
              <w:rPr>
                <w:rFonts w:ascii="Arial" w:hAnsi="Arial" w:cs="Arial"/>
                <w:sz w:val="22"/>
                <w:szCs w:val="22"/>
              </w:rPr>
              <w:t>X</w:t>
            </w:r>
          </w:p>
        </w:tc>
        <w:tc>
          <w:tcPr>
            <w:tcW w:w="2692" w:type="dxa"/>
          </w:tcPr>
          <w:p w14:paraId="4E853AAF" w14:textId="1EC6C24D" w:rsidR="00E20348" w:rsidRPr="00692EA8" w:rsidRDefault="00E47DA1" w:rsidP="00E20348">
            <w:pPr>
              <w:autoSpaceDE w:val="0"/>
              <w:autoSpaceDN w:val="0"/>
              <w:adjustRightInd w:val="0"/>
              <w:spacing w:after="0"/>
              <w:rPr>
                <w:rFonts w:ascii="Arial" w:hAnsi="Arial" w:cs="Arial"/>
                <w:sz w:val="22"/>
                <w:szCs w:val="22"/>
              </w:rPr>
            </w:pPr>
            <w:r>
              <w:rPr>
                <w:rFonts w:ascii="Arial" w:hAnsi="Arial" w:cs="Arial"/>
                <w:sz w:val="22"/>
                <w:szCs w:val="22"/>
              </w:rPr>
              <w:t>5 kap 7</w:t>
            </w:r>
            <w:r w:rsidR="00E20348" w:rsidRPr="00692EA8">
              <w:rPr>
                <w:rFonts w:ascii="Arial" w:hAnsi="Arial" w:cs="Arial"/>
                <w:sz w:val="22"/>
                <w:szCs w:val="22"/>
              </w:rPr>
              <w:t xml:space="preserve"> § </w:t>
            </w:r>
            <w:r>
              <w:rPr>
                <w:rFonts w:ascii="Arial" w:hAnsi="Arial" w:cs="Arial"/>
                <w:sz w:val="22"/>
                <w:szCs w:val="22"/>
              </w:rPr>
              <w:t>a</w:t>
            </w:r>
            <w:r w:rsidR="00E20348" w:rsidRPr="00692EA8">
              <w:rPr>
                <w:rFonts w:ascii="Arial" w:hAnsi="Arial" w:cs="Arial"/>
                <w:sz w:val="22"/>
                <w:szCs w:val="22"/>
              </w:rPr>
              <w:t>vfallsförordningen</w:t>
            </w:r>
          </w:p>
        </w:tc>
      </w:tr>
    </w:tbl>
    <w:p w14:paraId="0BE3B853" w14:textId="77777777" w:rsidR="00045594" w:rsidRPr="006B2056" w:rsidRDefault="00045594" w:rsidP="00692EA8">
      <w:pPr>
        <w:pStyle w:val="Rubrik4"/>
      </w:pPr>
    </w:p>
    <w:p w14:paraId="3A22F748" w14:textId="77777777" w:rsidR="001C5990" w:rsidRPr="00E7119F" w:rsidRDefault="001C5990" w:rsidP="00692EA8">
      <w:pPr>
        <w:pStyle w:val="Rubrik4"/>
      </w:pPr>
      <w:bookmarkStart w:id="18" w:name="_Ref531084593"/>
      <w:r w:rsidRPr="002B1D9D">
        <w:t>4.4</w:t>
      </w:r>
      <w:r w:rsidRPr="002B1D9D">
        <w:tab/>
        <w:t xml:space="preserve">Regler för </w:t>
      </w:r>
      <w:r w:rsidRPr="00D74072">
        <w:t xml:space="preserve">den som </w:t>
      </w:r>
      <w:r w:rsidRPr="00E7119F">
        <w:t>lagrar bygg- och rivningsavfall</w:t>
      </w:r>
      <w:r w:rsidR="00A40942">
        <w:t xml:space="preserve"> eller förbereder detta för återanvändning</w:t>
      </w:r>
      <w:bookmarkEnd w:id="18"/>
    </w:p>
    <w:p w14:paraId="6A7568A9" w14:textId="410B7F68" w:rsidR="00F65794" w:rsidRPr="00692EA8" w:rsidRDefault="00F65794" w:rsidP="00F65794">
      <w:pPr>
        <w:rPr>
          <w:rFonts w:ascii="Arial" w:hAnsi="Arial" w:cs="Arial"/>
          <w:sz w:val="22"/>
          <w:szCs w:val="22"/>
        </w:rPr>
      </w:pPr>
      <w:r w:rsidRPr="00692EA8">
        <w:rPr>
          <w:rFonts w:ascii="Arial" w:hAnsi="Arial" w:cs="Arial"/>
          <w:sz w:val="22"/>
          <w:szCs w:val="22"/>
        </w:rPr>
        <w:t>För den som lagrar bygg- och rivningsavfall gäller att</w:t>
      </w:r>
      <w:r w:rsidR="00701168">
        <w:rPr>
          <w:rFonts w:ascii="Arial" w:hAnsi="Arial" w:cs="Arial"/>
          <w:sz w:val="22"/>
          <w:szCs w:val="22"/>
        </w:rPr>
        <w:t>:</w:t>
      </w:r>
    </w:p>
    <w:p w14:paraId="353CFDA0" w14:textId="4A18D92A" w:rsidR="001C5990" w:rsidRPr="009D0A06" w:rsidRDefault="00701168" w:rsidP="009D0A06">
      <w:pPr>
        <w:pStyle w:val="Liststycke"/>
        <w:numPr>
          <w:ilvl w:val="0"/>
          <w:numId w:val="55"/>
        </w:numPr>
        <w:rPr>
          <w:rFonts w:ascii="Arial" w:hAnsi="Arial" w:cs="Arial"/>
        </w:rPr>
      </w:pPr>
      <w:r w:rsidRPr="009D0A06">
        <w:rPr>
          <w:rFonts w:ascii="Arial" w:hAnsi="Arial" w:cs="Arial"/>
        </w:rPr>
        <w:t>I</w:t>
      </w:r>
      <w:r w:rsidR="001C5990" w:rsidRPr="009D0A06">
        <w:rPr>
          <w:rFonts w:ascii="Arial" w:hAnsi="Arial" w:cs="Arial"/>
        </w:rPr>
        <w:t>dentifiera de regler som gäller för verksamheten (följer bl</w:t>
      </w:r>
      <w:r w:rsidR="001349AF" w:rsidRPr="009D0A06">
        <w:rPr>
          <w:rFonts w:ascii="Arial" w:hAnsi="Arial" w:cs="Arial"/>
        </w:rPr>
        <w:t>.</w:t>
      </w:r>
      <w:r w:rsidR="001C5990" w:rsidRPr="009D0A06">
        <w:rPr>
          <w:rFonts w:ascii="Arial" w:hAnsi="Arial" w:cs="Arial"/>
        </w:rPr>
        <w:t>a</w:t>
      </w:r>
      <w:r w:rsidR="001349AF" w:rsidRPr="009D0A06">
        <w:rPr>
          <w:rFonts w:ascii="Arial" w:hAnsi="Arial" w:cs="Arial"/>
        </w:rPr>
        <w:t>.</w:t>
      </w:r>
      <w:r w:rsidR="001C5990" w:rsidRPr="009D0A06">
        <w:rPr>
          <w:rFonts w:ascii="Arial" w:hAnsi="Arial" w:cs="Arial"/>
        </w:rPr>
        <w:t xml:space="preserve"> av 4 § förordningen om verksamhetsutövarens egenkontroll)</w:t>
      </w:r>
    </w:p>
    <w:p w14:paraId="7FDAC1FB" w14:textId="36500E41" w:rsidR="001C5990" w:rsidRPr="009D0A06" w:rsidRDefault="00701168" w:rsidP="009D0A06">
      <w:pPr>
        <w:pStyle w:val="Liststycke"/>
        <w:numPr>
          <w:ilvl w:val="0"/>
          <w:numId w:val="55"/>
        </w:numPr>
        <w:rPr>
          <w:rFonts w:ascii="Arial" w:hAnsi="Arial" w:cs="Arial"/>
        </w:rPr>
      </w:pPr>
      <w:r w:rsidRPr="009D0A06">
        <w:rPr>
          <w:rFonts w:ascii="Arial" w:hAnsi="Arial" w:cs="Arial"/>
        </w:rPr>
        <w:t>H</w:t>
      </w:r>
      <w:r w:rsidR="001C5990" w:rsidRPr="009D0A06">
        <w:rPr>
          <w:rFonts w:ascii="Arial" w:hAnsi="Arial" w:cs="Arial"/>
        </w:rPr>
        <w:t>a tillstånd/ha gjort anmälan för lagring av aktuell typ av avfall (</w:t>
      </w:r>
      <w:r w:rsidR="00EA53C1" w:rsidRPr="009D0A06">
        <w:rPr>
          <w:rFonts w:ascii="Arial" w:hAnsi="Arial" w:cs="Arial"/>
        </w:rPr>
        <w:t>m</w:t>
      </w:r>
      <w:r w:rsidR="00E7119F" w:rsidRPr="009D0A06">
        <w:rPr>
          <w:rFonts w:ascii="Arial" w:hAnsi="Arial" w:cs="Arial"/>
        </w:rPr>
        <w:t>iljöprövningsförordning (2013:251)</w:t>
      </w:r>
      <w:r w:rsidR="001C5990" w:rsidRPr="009D0A06">
        <w:rPr>
          <w:rFonts w:ascii="Arial" w:hAnsi="Arial" w:cs="Arial"/>
        </w:rPr>
        <w:t xml:space="preserve">). Se tabellen nedan. </w:t>
      </w:r>
    </w:p>
    <w:p w14:paraId="61CBFC8E" w14:textId="7BE8A416" w:rsidR="000A7B97" w:rsidRPr="009D0A06" w:rsidRDefault="00CD01CF" w:rsidP="009D0A06">
      <w:pPr>
        <w:pStyle w:val="Liststycke"/>
        <w:numPr>
          <w:ilvl w:val="0"/>
          <w:numId w:val="55"/>
        </w:numPr>
        <w:rPr>
          <w:rFonts w:ascii="Arial" w:hAnsi="Arial" w:cs="Arial"/>
        </w:rPr>
      </w:pPr>
      <w:r w:rsidRPr="009D0A06">
        <w:rPr>
          <w:rFonts w:ascii="Arial" w:hAnsi="Arial" w:cs="Arial"/>
        </w:rPr>
        <w:t>Journalföra mängder (kg) för varje typ (avfallskod) av farligt avfall enligt anteckningsskyldigheten (6 kap 1 § avfallsförordningen), lämna dessa uppgifter till avfallsregistret (6 kap 11 §) samt</w:t>
      </w:r>
      <w:r w:rsidR="0068090C" w:rsidRPr="009D0A06">
        <w:rPr>
          <w:rFonts w:ascii="Arial" w:hAnsi="Arial" w:cs="Arial"/>
        </w:rPr>
        <w:t xml:space="preserve"> </w:t>
      </w:r>
      <w:r w:rsidR="001349AF" w:rsidRPr="009D0A06">
        <w:rPr>
          <w:rFonts w:ascii="Arial" w:hAnsi="Arial" w:cs="Arial"/>
        </w:rPr>
        <w:t>s</w:t>
      </w:r>
      <w:r w:rsidR="00D23986" w:rsidRPr="009D0A06">
        <w:rPr>
          <w:rFonts w:ascii="Arial" w:hAnsi="Arial" w:cs="Arial"/>
        </w:rPr>
        <w:t>e till att det finns ett</w:t>
      </w:r>
      <w:r w:rsidR="001C5990" w:rsidRPr="009D0A06">
        <w:rPr>
          <w:rFonts w:ascii="Arial" w:hAnsi="Arial" w:cs="Arial"/>
        </w:rPr>
        <w:t xml:space="preserve"> transportdokument (</w:t>
      </w:r>
      <w:r w:rsidR="00D23986" w:rsidRPr="009D0A06">
        <w:rPr>
          <w:rFonts w:ascii="Arial" w:hAnsi="Arial" w:cs="Arial"/>
        </w:rPr>
        <w:t>6</w:t>
      </w:r>
      <w:r w:rsidR="0068090C" w:rsidRPr="009D0A06">
        <w:rPr>
          <w:rFonts w:ascii="Arial" w:hAnsi="Arial" w:cs="Arial"/>
        </w:rPr>
        <w:t xml:space="preserve"> kap 19</w:t>
      </w:r>
      <w:r w:rsidR="001C5990" w:rsidRPr="009D0A06">
        <w:rPr>
          <w:rFonts w:ascii="Arial" w:hAnsi="Arial" w:cs="Arial"/>
        </w:rPr>
        <w:t xml:space="preserve"> § avfallsförordningen) </w:t>
      </w:r>
    </w:p>
    <w:p w14:paraId="49EEF2B7" w14:textId="77777777" w:rsidR="00701168" w:rsidRDefault="00701168" w:rsidP="0068090C">
      <w:pPr>
        <w:pStyle w:val="Rubrik5"/>
        <w:rPr>
          <w:rFonts w:ascii="Arial" w:hAnsi="Arial" w:cs="Arial"/>
          <w:b w:val="0"/>
          <w:i w:val="0"/>
          <w:sz w:val="22"/>
          <w:szCs w:val="22"/>
        </w:rPr>
      </w:pPr>
    </w:p>
    <w:p w14:paraId="69A4C1E1" w14:textId="26EBECA2" w:rsidR="001C5990" w:rsidRPr="009D0A06" w:rsidRDefault="0068090C" w:rsidP="0068090C">
      <w:pPr>
        <w:pStyle w:val="Rubrik5"/>
        <w:rPr>
          <w:rFonts w:ascii="Arial" w:hAnsi="Arial" w:cs="Arial"/>
          <w:b w:val="0"/>
          <w:i w:val="0"/>
          <w:sz w:val="22"/>
          <w:szCs w:val="22"/>
        </w:rPr>
      </w:pPr>
      <w:r w:rsidRPr="009D0A06">
        <w:rPr>
          <w:rFonts w:ascii="Arial" w:hAnsi="Arial" w:cs="Arial"/>
          <w:b w:val="0"/>
          <w:i w:val="0"/>
          <w:sz w:val="22"/>
          <w:szCs w:val="22"/>
        </w:rPr>
        <w:lastRenderedPageBreak/>
        <w:t>För l</w:t>
      </w:r>
      <w:r w:rsidR="00F3759D" w:rsidRPr="009D0A06">
        <w:rPr>
          <w:rFonts w:ascii="Arial" w:hAnsi="Arial" w:cs="Arial"/>
          <w:b w:val="0"/>
          <w:i w:val="0"/>
          <w:sz w:val="22"/>
          <w:szCs w:val="22"/>
        </w:rPr>
        <w:t>agring som del av att samla in avfall</w:t>
      </w:r>
      <w:r w:rsidR="002E1FB4" w:rsidRPr="009D0A06">
        <w:rPr>
          <w:rFonts w:ascii="Arial" w:hAnsi="Arial" w:cs="Arial"/>
          <w:b w:val="0"/>
          <w:i w:val="0"/>
          <w:sz w:val="22"/>
          <w:szCs w:val="22"/>
        </w:rPr>
        <w:t xml:space="preserve"> eller förberedelse för återanvändning</w:t>
      </w:r>
      <w:r w:rsidRPr="009D0A06">
        <w:rPr>
          <w:rFonts w:ascii="Arial" w:hAnsi="Arial" w:cs="Arial"/>
          <w:b w:val="0"/>
          <w:i w:val="0"/>
          <w:sz w:val="22"/>
          <w:szCs w:val="22"/>
        </w:rPr>
        <w:t xml:space="preserve"> gäller följande:</w:t>
      </w:r>
    </w:p>
    <w:p w14:paraId="70AEBCF6" w14:textId="77777777" w:rsidR="001C5990" w:rsidRPr="00701168" w:rsidRDefault="00F3759D" w:rsidP="001C5990">
      <w:pPr>
        <w:numPr>
          <w:ilvl w:val="0"/>
          <w:numId w:val="18"/>
        </w:numPr>
        <w:rPr>
          <w:rFonts w:ascii="Arial" w:hAnsi="Arial" w:cs="Arial"/>
          <w:sz w:val="22"/>
          <w:szCs w:val="22"/>
        </w:rPr>
      </w:pPr>
      <w:r w:rsidRPr="00701168">
        <w:rPr>
          <w:rFonts w:ascii="Arial" w:hAnsi="Arial" w:cs="Arial"/>
          <w:sz w:val="22"/>
          <w:szCs w:val="22"/>
        </w:rPr>
        <w:t>Lagring av</w:t>
      </w:r>
      <w:r w:rsidR="001C5990" w:rsidRPr="00701168">
        <w:rPr>
          <w:rFonts w:ascii="Arial" w:hAnsi="Arial" w:cs="Arial"/>
          <w:sz w:val="22"/>
          <w:szCs w:val="22"/>
        </w:rPr>
        <w:t xml:space="preserve"> icke</w:t>
      </w:r>
      <w:r w:rsidRPr="00701168">
        <w:rPr>
          <w:rFonts w:ascii="Arial" w:hAnsi="Arial" w:cs="Arial"/>
          <w:sz w:val="22"/>
          <w:szCs w:val="22"/>
        </w:rPr>
        <w:t>-</w:t>
      </w:r>
      <w:r w:rsidR="001C5990" w:rsidRPr="00701168">
        <w:rPr>
          <w:rFonts w:ascii="Arial" w:hAnsi="Arial" w:cs="Arial"/>
          <w:sz w:val="22"/>
          <w:szCs w:val="22"/>
        </w:rPr>
        <w:t>farligt avfall ska i vissa fall tillståndsprövas</w:t>
      </w:r>
      <w:r w:rsidRPr="00701168">
        <w:rPr>
          <w:rFonts w:ascii="Arial" w:hAnsi="Arial" w:cs="Arial"/>
          <w:sz w:val="22"/>
          <w:szCs w:val="22"/>
        </w:rPr>
        <w:t xml:space="preserve"> eller anmälas</w:t>
      </w:r>
      <w:r w:rsidR="001C5990" w:rsidRPr="00701168">
        <w:rPr>
          <w:rFonts w:ascii="Arial" w:hAnsi="Arial" w:cs="Arial"/>
          <w:sz w:val="22"/>
          <w:szCs w:val="22"/>
        </w:rPr>
        <w:t>.</w:t>
      </w:r>
    </w:p>
    <w:p w14:paraId="7A941C9B" w14:textId="77777777" w:rsidR="001C5990" w:rsidRPr="00701168" w:rsidRDefault="00F3759D" w:rsidP="001C5990">
      <w:pPr>
        <w:numPr>
          <w:ilvl w:val="0"/>
          <w:numId w:val="18"/>
        </w:numPr>
        <w:rPr>
          <w:rFonts w:ascii="Arial" w:hAnsi="Arial" w:cs="Arial"/>
          <w:sz w:val="22"/>
          <w:szCs w:val="22"/>
        </w:rPr>
      </w:pPr>
      <w:r w:rsidRPr="00701168">
        <w:rPr>
          <w:rFonts w:ascii="Arial" w:hAnsi="Arial" w:cs="Arial"/>
          <w:sz w:val="22"/>
          <w:szCs w:val="22"/>
        </w:rPr>
        <w:t>L</w:t>
      </w:r>
      <w:r w:rsidR="001C5990" w:rsidRPr="00701168">
        <w:rPr>
          <w:rFonts w:ascii="Arial" w:hAnsi="Arial" w:cs="Arial"/>
          <w:sz w:val="22"/>
          <w:szCs w:val="22"/>
        </w:rPr>
        <w:t xml:space="preserve">agring av farligt avfall ska </w:t>
      </w:r>
      <w:r w:rsidR="0012388A" w:rsidRPr="00701168">
        <w:rPr>
          <w:rFonts w:ascii="Arial" w:hAnsi="Arial" w:cs="Arial"/>
          <w:sz w:val="22"/>
          <w:szCs w:val="22"/>
        </w:rPr>
        <w:t>i vissa fall</w:t>
      </w:r>
      <w:r w:rsidR="0020334C" w:rsidRPr="00701168">
        <w:rPr>
          <w:rFonts w:ascii="Arial" w:hAnsi="Arial" w:cs="Arial"/>
          <w:sz w:val="22"/>
          <w:szCs w:val="22"/>
        </w:rPr>
        <w:t xml:space="preserve"> </w:t>
      </w:r>
      <w:r w:rsidR="001C5990" w:rsidRPr="00701168">
        <w:rPr>
          <w:rFonts w:ascii="Arial" w:hAnsi="Arial" w:cs="Arial"/>
          <w:sz w:val="22"/>
          <w:szCs w:val="22"/>
        </w:rPr>
        <w:t xml:space="preserve">tillståndsprövas </w:t>
      </w:r>
      <w:r w:rsidR="002B7257" w:rsidRPr="00701168">
        <w:rPr>
          <w:rFonts w:ascii="Arial" w:hAnsi="Arial" w:cs="Arial"/>
          <w:sz w:val="22"/>
          <w:szCs w:val="22"/>
        </w:rPr>
        <w:t>eller anmälas.</w:t>
      </w:r>
    </w:p>
    <w:p w14:paraId="1F1A4E3D" w14:textId="77777777" w:rsidR="002E1FB4" w:rsidRPr="00701168" w:rsidRDefault="002E1FB4" w:rsidP="001C5990">
      <w:pPr>
        <w:numPr>
          <w:ilvl w:val="0"/>
          <w:numId w:val="18"/>
        </w:numPr>
        <w:rPr>
          <w:rFonts w:ascii="Arial" w:hAnsi="Arial" w:cs="Arial"/>
          <w:sz w:val="22"/>
          <w:szCs w:val="22"/>
        </w:rPr>
      </w:pPr>
      <w:r w:rsidRPr="00701168">
        <w:rPr>
          <w:rFonts w:ascii="Arial" w:hAnsi="Arial" w:cs="Arial"/>
          <w:sz w:val="22"/>
          <w:szCs w:val="22"/>
        </w:rPr>
        <w:t>Förberedelse för återanvändning av avfall ska anmälas.</w:t>
      </w:r>
    </w:p>
    <w:p w14:paraId="4F382B3D" w14:textId="77777777" w:rsidR="001C5990" w:rsidRPr="00701168" w:rsidRDefault="001C5990" w:rsidP="001C5990">
      <w:pPr>
        <w:rPr>
          <w:rFonts w:ascii="Arial" w:hAnsi="Arial" w:cs="Arial"/>
          <w:sz w:val="22"/>
          <w:szCs w:val="22"/>
        </w:rPr>
      </w:pPr>
      <w:r w:rsidRPr="00701168">
        <w:rPr>
          <w:rFonts w:ascii="Arial" w:hAnsi="Arial" w:cs="Arial"/>
          <w:sz w:val="22"/>
          <w:szCs w:val="22"/>
        </w:rPr>
        <w:t xml:space="preserve">Se nedanstående tabell. </w:t>
      </w:r>
    </w:p>
    <w:p w14:paraId="38DF9C07" w14:textId="77777777" w:rsidR="003276C1" w:rsidRPr="00584108" w:rsidRDefault="001C5990" w:rsidP="00F224F3">
      <w:pPr>
        <w:pStyle w:val="Normalwebb"/>
      </w:pPr>
      <w:r w:rsidRPr="00F224F3">
        <w:rPr>
          <w:rFonts w:ascii="Arial" w:hAnsi="Arial" w:cs="Arial"/>
          <w:sz w:val="22"/>
          <w:szCs w:val="22"/>
        </w:rPr>
        <w:t>Prövningsnivå B</w:t>
      </w:r>
      <w:r w:rsidRPr="0020334C">
        <w:rPr>
          <w:rFonts w:ascii="Arial" w:hAnsi="Arial" w:cs="Arial"/>
          <w:sz w:val="22"/>
          <w:szCs w:val="22"/>
        </w:rPr>
        <w:t xml:space="preserve"> innebär att tillstånd ska sökas hos länsstyrelse</w:t>
      </w:r>
      <w:r w:rsidRPr="0092398B">
        <w:rPr>
          <w:rFonts w:ascii="Arial" w:hAnsi="Arial" w:cs="Arial"/>
          <w:sz w:val="22"/>
          <w:szCs w:val="22"/>
        </w:rPr>
        <w:t>n.</w:t>
      </w:r>
      <w:r w:rsidR="0020334C">
        <w:rPr>
          <w:rFonts w:ascii="Arial" w:hAnsi="Arial" w:cs="Arial"/>
          <w:sz w:val="22"/>
          <w:szCs w:val="22"/>
        </w:rPr>
        <w:t xml:space="preserve"> </w:t>
      </w:r>
      <w:r w:rsidRPr="00F224F3">
        <w:rPr>
          <w:rFonts w:ascii="Arial" w:hAnsi="Arial" w:cs="Arial"/>
          <w:sz w:val="22"/>
          <w:szCs w:val="22"/>
        </w:rPr>
        <w:t>Prövningsnivå C</w:t>
      </w:r>
      <w:r w:rsidRPr="0020334C">
        <w:rPr>
          <w:rFonts w:ascii="Arial" w:hAnsi="Arial" w:cs="Arial"/>
          <w:sz w:val="22"/>
          <w:szCs w:val="22"/>
        </w:rPr>
        <w:t xml:space="preserve"> innebär att anmälan</w:t>
      </w:r>
      <w:r w:rsidRPr="0092398B">
        <w:rPr>
          <w:rFonts w:ascii="Arial" w:hAnsi="Arial" w:cs="Arial"/>
          <w:sz w:val="22"/>
          <w:szCs w:val="22"/>
        </w:rPr>
        <w:t xml:space="preserve"> ska göras till den kommunala miljönämnden.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8"/>
        <w:gridCol w:w="1583"/>
        <w:gridCol w:w="1289"/>
      </w:tblGrid>
      <w:tr w:rsidR="001C5990" w:rsidRPr="00584108" w14:paraId="447AE839" w14:textId="77777777" w:rsidTr="00D518C1">
        <w:trPr>
          <w:cantSplit/>
          <w:tblHeader/>
        </w:trPr>
        <w:tc>
          <w:tcPr>
            <w:tcW w:w="6730" w:type="dxa"/>
          </w:tcPr>
          <w:p w14:paraId="75717C5A" w14:textId="77777777" w:rsidR="001C5990" w:rsidRPr="00584108" w:rsidRDefault="001C5990" w:rsidP="001C5990">
            <w:pPr>
              <w:rPr>
                <w:rFonts w:ascii="Arial" w:hAnsi="Arial" w:cs="Arial"/>
                <w:b/>
                <w:sz w:val="22"/>
                <w:szCs w:val="22"/>
              </w:rPr>
            </w:pPr>
            <w:r w:rsidRPr="00584108">
              <w:rPr>
                <w:rFonts w:ascii="Arial" w:hAnsi="Arial" w:cs="Arial"/>
                <w:b/>
                <w:sz w:val="22"/>
                <w:szCs w:val="22"/>
              </w:rPr>
              <w:t>Verksamhet</w:t>
            </w:r>
            <w:r w:rsidR="00A40942">
              <w:rPr>
                <w:rFonts w:ascii="Arial" w:hAnsi="Arial" w:cs="Arial"/>
                <w:b/>
                <w:sz w:val="22"/>
                <w:szCs w:val="22"/>
              </w:rPr>
              <w:t>sbeskrivning</w:t>
            </w:r>
          </w:p>
        </w:tc>
        <w:tc>
          <w:tcPr>
            <w:tcW w:w="1080" w:type="dxa"/>
          </w:tcPr>
          <w:p w14:paraId="1DBC714C" w14:textId="77777777" w:rsidR="001C5990" w:rsidRPr="00584108" w:rsidRDefault="001E4052" w:rsidP="001C5990">
            <w:pPr>
              <w:rPr>
                <w:rFonts w:ascii="Arial" w:hAnsi="Arial" w:cs="Arial"/>
                <w:b/>
                <w:sz w:val="22"/>
                <w:szCs w:val="22"/>
              </w:rPr>
            </w:pPr>
            <w:proofErr w:type="spellStart"/>
            <w:r>
              <w:rPr>
                <w:rFonts w:ascii="Arial" w:hAnsi="Arial" w:cs="Arial"/>
                <w:b/>
                <w:sz w:val="22"/>
                <w:szCs w:val="22"/>
              </w:rPr>
              <w:t>Verksamhets-</w:t>
            </w:r>
            <w:r w:rsidR="001C5990" w:rsidRPr="00584108">
              <w:rPr>
                <w:rFonts w:ascii="Arial" w:hAnsi="Arial" w:cs="Arial"/>
                <w:b/>
                <w:sz w:val="22"/>
                <w:szCs w:val="22"/>
              </w:rPr>
              <w:t>kod</w:t>
            </w:r>
            <w:proofErr w:type="spellEnd"/>
            <w:r w:rsidR="0020334C">
              <w:rPr>
                <w:rStyle w:val="Fotnotsreferens"/>
                <w:rFonts w:ascii="Arial" w:hAnsi="Arial" w:cs="Arial"/>
                <w:b/>
                <w:sz w:val="22"/>
                <w:szCs w:val="22"/>
              </w:rPr>
              <w:footnoteReference w:id="19"/>
            </w:r>
          </w:p>
        </w:tc>
        <w:tc>
          <w:tcPr>
            <w:tcW w:w="1261" w:type="dxa"/>
          </w:tcPr>
          <w:p w14:paraId="50E38BE6" w14:textId="77777777" w:rsidR="001C5990" w:rsidRPr="00584108" w:rsidRDefault="001C5990" w:rsidP="001C5990">
            <w:pPr>
              <w:rPr>
                <w:rFonts w:ascii="Arial" w:hAnsi="Arial" w:cs="Arial"/>
                <w:b/>
                <w:sz w:val="22"/>
                <w:szCs w:val="22"/>
              </w:rPr>
            </w:pPr>
            <w:r w:rsidRPr="00584108">
              <w:rPr>
                <w:rFonts w:ascii="Arial" w:hAnsi="Arial" w:cs="Arial"/>
                <w:b/>
                <w:sz w:val="22"/>
                <w:szCs w:val="22"/>
              </w:rPr>
              <w:t>Prövnings-nivå</w:t>
            </w:r>
          </w:p>
        </w:tc>
      </w:tr>
      <w:tr w:rsidR="001C5990" w:rsidRPr="00584108" w14:paraId="7B4B3E3C" w14:textId="77777777" w:rsidTr="00D518C1">
        <w:trPr>
          <w:cantSplit/>
        </w:trPr>
        <w:tc>
          <w:tcPr>
            <w:tcW w:w="6730" w:type="dxa"/>
          </w:tcPr>
          <w:p w14:paraId="3A2B9B3D" w14:textId="77777777" w:rsidR="00FF7448" w:rsidRDefault="00FF7448" w:rsidP="001C5990">
            <w:pPr>
              <w:spacing w:before="40"/>
              <w:rPr>
                <w:rFonts w:ascii="Arial" w:hAnsi="Arial" w:cs="Arial"/>
                <w:sz w:val="22"/>
                <w:szCs w:val="22"/>
              </w:rPr>
            </w:pPr>
            <w:r>
              <w:rPr>
                <w:rFonts w:ascii="Arial" w:hAnsi="Arial" w:cs="Arial"/>
                <w:sz w:val="22"/>
                <w:szCs w:val="22"/>
              </w:rPr>
              <w:t>L</w:t>
            </w:r>
            <w:r w:rsidRPr="00A17F94">
              <w:rPr>
                <w:rFonts w:ascii="Arial" w:hAnsi="Arial" w:cs="Arial"/>
                <w:sz w:val="22"/>
                <w:szCs w:val="22"/>
              </w:rPr>
              <w:t>agra icke-farligt avfall som en del av att samla in det, om mängden avfall vid något tillfälle är</w:t>
            </w:r>
          </w:p>
          <w:p w14:paraId="35EF4668" w14:textId="77777777" w:rsidR="00FF7448" w:rsidRPr="00A17F94" w:rsidRDefault="00FF7448" w:rsidP="00FF7448">
            <w:pPr>
              <w:numPr>
                <w:ilvl w:val="0"/>
                <w:numId w:val="32"/>
              </w:numPr>
              <w:spacing w:before="40"/>
            </w:pPr>
            <w:r w:rsidRPr="00A17F94">
              <w:rPr>
                <w:rFonts w:ascii="Arial" w:hAnsi="Arial" w:cs="Arial"/>
                <w:sz w:val="22"/>
                <w:szCs w:val="22"/>
              </w:rPr>
              <w:t>mer än 30 000 ton och avfallet ska användas för byggnads- eller anläggningsändamål, eller</w:t>
            </w:r>
          </w:p>
          <w:p w14:paraId="376CD60E" w14:textId="77777777" w:rsidR="00FF7448" w:rsidRDefault="00FF7448" w:rsidP="00A17F94">
            <w:pPr>
              <w:numPr>
                <w:ilvl w:val="0"/>
                <w:numId w:val="32"/>
              </w:numPr>
              <w:spacing w:before="40"/>
            </w:pPr>
            <w:r w:rsidRPr="00A17F94">
              <w:rPr>
                <w:rFonts w:ascii="Arial" w:hAnsi="Arial" w:cs="Arial"/>
                <w:sz w:val="22"/>
                <w:szCs w:val="22"/>
              </w:rPr>
              <w:t>mer än 10 000 ton annat icke-farligt avfall i andra fall</w:t>
            </w:r>
            <w:r>
              <w:t>.</w:t>
            </w:r>
          </w:p>
          <w:p w14:paraId="655C9B7E" w14:textId="77777777" w:rsidR="001C5990" w:rsidRPr="00584108" w:rsidRDefault="001C5990" w:rsidP="00CD01CF">
            <w:pPr>
              <w:numPr>
                <w:ilvl w:val="0"/>
                <w:numId w:val="28"/>
              </w:numPr>
              <w:spacing w:before="40"/>
              <w:rPr>
                <w:rFonts w:ascii="Arial" w:hAnsi="Arial" w:cs="Arial"/>
                <w:sz w:val="22"/>
                <w:szCs w:val="22"/>
              </w:rPr>
            </w:pPr>
          </w:p>
        </w:tc>
        <w:tc>
          <w:tcPr>
            <w:tcW w:w="1080" w:type="dxa"/>
          </w:tcPr>
          <w:p w14:paraId="2CC62AC2" w14:textId="77777777" w:rsidR="001C5990" w:rsidRPr="00584108" w:rsidRDefault="001C5990" w:rsidP="001C5990">
            <w:pPr>
              <w:spacing w:before="40"/>
              <w:rPr>
                <w:rFonts w:ascii="Arial" w:hAnsi="Arial" w:cs="Arial"/>
                <w:sz w:val="22"/>
                <w:szCs w:val="22"/>
              </w:rPr>
            </w:pPr>
            <w:r w:rsidRPr="00584108">
              <w:rPr>
                <w:rFonts w:ascii="Arial" w:hAnsi="Arial" w:cs="Arial"/>
                <w:sz w:val="22"/>
                <w:szCs w:val="22"/>
              </w:rPr>
              <w:t>90.</w:t>
            </w:r>
            <w:r w:rsidR="00D23986" w:rsidRPr="00584108">
              <w:rPr>
                <w:rFonts w:ascii="Arial" w:hAnsi="Arial" w:cs="Arial"/>
                <w:sz w:val="22"/>
                <w:szCs w:val="22"/>
              </w:rPr>
              <w:t>30</w:t>
            </w:r>
          </w:p>
        </w:tc>
        <w:tc>
          <w:tcPr>
            <w:tcW w:w="1261" w:type="dxa"/>
          </w:tcPr>
          <w:p w14:paraId="4963233A" w14:textId="77777777" w:rsidR="001C5990" w:rsidRPr="00584108" w:rsidRDefault="001C5990" w:rsidP="001C5990">
            <w:pPr>
              <w:spacing w:before="40"/>
              <w:rPr>
                <w:rFonts w:ascii="Arial" w:hAnsi="Arial" w:cs="Arial"/>
                <w:sz w:val="22"/>
                <w:szCs w:val="22"/>
              </w:rPr>
            </w:pPr>
            <w:r w:rsidRPr="00584108">
              <w:rPr>
                <w:rFonts w:ascii="Arial" w:hAnsi="Arial" w:cs="Arial"/>
                <w:sz w:val="22"/>
                <w:szCs w:val="22"/>
              </w:rPr>
              <w:t>B</w:t>
            </w:r>
          </w:p>
        </w:tc>
      </w:tr>
      <w:tr w:rsidR="001C5990" w:rsidRPr="00584108" w14:paraId="6059A631" w14:textId="77777777" w:rsidTr="00D518C1">
        <w:trPr>
          <w:cantSplit/>
        </w:trPr>
        <w:tc>
          <w:tcPr>
            <w:tcW w:w="6730" w:type="dxa"/>
          </w:tcPr>
          <w:p w14:paraId="109F7FA8" w14:textId="77777777" w:rsidR="0008088D" w:rsidRPr="00584108" w:rsidRDefault="0008088D" w:rsidP="001C5990">
            <w:pPr>
              <w:spacing w:before="40"/>
              <w:rPr>
                <w:rFonts w:ascii="Arial" w:hAnsi="Arial" w:cs="Arial"/>
                <w:sz w:val="22"/>
                <w:szCs w:val="22"/>
              </w:rPr>
            </w:pPr>
            <w:r w:rsidRPr="00584108">
              <w:rPr>
                <w:rFonts w:ascii="Arial" w:hAnsi="Arial" w:cs="Arial"/>
                <w:sz w:val="22"/>
                <w:szCs w:val="22"/>
              </w:rPr>
              <w:t>Lagra icke-farligt avfall som en del av att samla in det, om mängden avfall vid något tillfälle är</w:t>
            </w:r>
          </w:p>
          <w:p w14:paraId="51F10D3F" w14:textId="77777777" w:rsidR="0008088D" w:rsidRPr="00584108" w:rsidRDefault="0008088D" w:rsidP="00584108">
            <w:pPr>
              <w:numPr>
                <w:ilvl w:val="0"/>
                <w:numId w:val="34"/>
              </w:numPr>
              <w:spacing w:before="40"/>
              <w:rPr>
                <w:rFonts w:ascii="Arial" w:hAnsi="Arial" w:cs="Arial"/>
                <w:sz w:val="22"/>
                <w:szCs w:val="22"/>
              </w:rPr>
            </w:pPr>
            <w:r w:rsidRPr="00584108">
              <w:rPr>
                <w:rFonts w:ascii="Arial" w:hAnsi="Arial" w:cs="Arial"/>
                <w:sz w:val="22"/>
                <w:szCs w:val="22"/>
              </w:rPr>
              <w:t xml:space="preserve">mer än 10 ton men högst 30 000 ton och avfallet ska användas för byggnads- eller anläggningsändamål, eller </w:t>
            </w:r>
          </w:p>
          <w:p w14:paraId="27961316" w14:textId="77777777" w:rsidR="0008088D" w:rsidRPr="0008088D" w:rsidRDefault="0008088D" w:rsidP="00584108">
            <w:pPr>
              <w:numPr>
                <w:ilvl w:val="0"/>
                <w:numId w:val="34"/>
              </w:numPr>
              <w:spacing w:before="40"/>
              <w:rPr>
                <w:rFonts w:ascii="Arial" w:hAnsi="Arial" w:cs="Arial"/>
                <w:sz w:val="22"/>
                <w:szCs w:val="22"/>
              </w:rPr>
            </w:pPr>
            <w:r w:rsidRPr="00584108">
              <w:rPr>
                <w:rFonts w:ascii="Arial" w:hAnsi="Arial" w:cs="Arial"/>
                <w:sz w:val="22"/>
                <w:szCs w:val="22"/>
              </w:rPr>
              <w:t>mer än 10 ton men högst 10 000 ton annat icke-farligt avfall i andra fall.</w:t>
            </w:r>
          </w:p>
          <w:p w14:paraId="43670DBB" w14:textId="77777777" w:rsidR="001C5990" w:rsidRPr="00584108" w:rsidRDefault="001C5990" w:rsidP="001C5990">
            <w:pPr>
              <w:spacing w:before="40"/>
              <w:rPr>
                <w:rFonts w:ascii="Arial" w:hAnsi="Arial" w:cs="Arial"/>
                <w:sz w:val="22"/>
                <w:szCs w:val="22"/>
              </w:rPr>
            </w:pPr>
          </w:p>
        </w:tc>
        <w:tc>
          <w:tcPr>
            <w:tcW w:w="1080" w:type="dxa"/>
          </w:tcPr>
          <w:p w14:paraId="6386977F" w14:textId="77777777" w:rsidR="001C5990" w:rsidRPr="00584108" w:rsidRDefault="00C53DD8" w:rsidP="001C5990">
            <w:pPr>
              <w:spacing w:before="40"/>
              <w:rPr>
                <w:rFonts w:ascii="Arial" w:hAnsi="Arial" w:cs="Arial"/>
                <w:sz w:val="22"/>
                <w:szCs w:val="22"/>
              </w:rPr>
            </w:pPr>
            <w:r w:rsidRPr="00584108">
              <w:rPr>
                <w:rFonts w:ascii="Arial" w:hAnsi="Arial" w:cs="Arial"/>
                <w:sz w:val="22"/>
                <w:szCs w:val="22"/>
              </w:rPr>
              <w:t>90.40</w:t>
            </w:r>
          </w:p>
        </w:tc>
        <w:tc>
          <w:tcPr>
            <w:tcW w:w="1260" w:type="dxa"/>
          </w:tcPr>
          <w:p w14:paraId="3D6ED7CD" w14:textId="77777777" w:rsidR="001C5990" w:rsidRPr="00584108" w:rsidRDefault="001C5990" w:rsidP="001C5990">
            <w:pPr>
              <w:spacing w:before="40"/>
              <w:rPr>
                <w:rFonts w:ascii="Arial" w:hAnsi="Arial" w:cs="Arial"/>
                <w:sz w:val="22"/>
                <w:szCs w:val="22"/>
              </w:rPr>
            </w:pPr>
            <w:r w:rsidRPr="00584108">
              <w:rPr>
                <w:rFonts w:ascii="Arial" w:hAnsi="Arial" w:cs="Arial"/>
                <w:sz w:val="22"/>
                <w:szCs w:val="22"/>
              </w:rPr>
              <w:t>C</w:t>
            </w:r>
          </w:p>
        </w:tc>
      </w:tr>
      <w:tr w:rsidR="001C5990" w:rsidRPr="00EB42E3" w14:paraId="64DFE2C5" w14:textId="77777777" w:rsidTr="00D518C1">
        <w:trPr>
          <w:cantSplit/>
        </w:trPr>
        <w:tc>
          <w:tcPr>
            <w:tcW w:w="6730" w:type="dxa"/>
          </w:tcPr>
          <w:p w14:paraId="6A499405" w14:textId="77777777" w:rsidR="00E76B5F" w:rsidRDefault="00E76B5F" w:rsidP="00C53DD8">
            <w:pPr>
              <w:spacing w:beforeLines="40" w:before="96"/>
              <w:rPr>
                <w:rFonts w:ascii="Arial" w:hAnsi="Arial" w:cs="Arial"/>
                <w:sz w:val="22"/>
                <w:szCs w:val="22"/>
              </w:rPr>
            </w:pPr>
            <w:r>
              <w:rPr>
                <w:rFonts w:ascii="Arial" w:hAnsi="Arial" w:cs="Arial"/>
                <w:sz w:val="22"/>
                <w:szCs w:val="22"/>
              </w:rPr>
              <w:t>L</w:t>
            </w:r>
            <w:r w:rsidRPr="00E76B5F">
              <w:rPr>
                <w:rFonts w:ascii="Arial" w:hAnsi="Arial" w:cs="Arial"/>
                <w:sz w:val="22"/>
                <w:szCs w:val="22"/>
              </w:rPr>
              <w:t>agra farligt avfall som en del av att samla in det, om mängden avfall vid något tillfälle är</w:t>
            </w:r>
          </w:p>
          <w:p w14:paraId="23C06513" w14:textId="77777777"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mer än 5 ton och utgörs av olja,</w:t>
            </w:r>
          </w:p>
          <w:p w14:paraId="26F25AE7" w14:textId="77777777"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mer än 30 ton och utgörs av blybatterier,</w:t>
            </w:r>
          </w:p>
          <w:p w14:paraId="3A9610F5" w14:textId="77777777"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 xml:space="preserve">mer än 50 ton och utgörs av elektriska eller elektroniska produkter, </w:t>
            </w:r>
          </w:p>
          <w:p w14:paraId="2A1553F5" w14:textId="77777777"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 xml:space="preserve">mer än 30 ton och utgörs impregnerat trä, </w:t>
            </w:r>
          </w:p>
          <w:p w14:paraId="0F42A663" w14:textId="77777777"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mer än 50 ton och utgörs av motordrivna fordon, eller</w:t>
            </w:r>
          </w:p>
          <w:p w14:paraId="0AF5E947" w14:textId="77777777"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mer än 1 ton i andra fall.</w:t>
            </w:r>
          </w:p>
          <w:p w14:paraId="1702FCF2" w14:textId="77777777" w:rsidR="00B97532" w:rsidRPr="00EB42E3" w:rsidRDefault="00B97532" w:rsidP="00F224F3">
            <w:pPr>
              <w:spacing w:beforeLines="40" w:before="96"/>
              <w:ind w:left="720"/>
              <w:rPr>
                <w:rFonts w:ascii="Arial" w:hAnsi="Arial" w:cs="Arial"/>
                <w:sz w:val="22"/>
                <w:szCs w:val="22"/>
              </w:rPr>
            </w:pPr>
          </w:p>
        </w:tc>
        <w:tc>
          <w:tcPr>
            <w:tcW w:w="1080" w:type="dxa"/>
          </w:tcPr>
          <w:p w14:paraId="68AE9392" w14:textId="77777777" w:rsidR="001C5990" w:rsidRPr="00EB42E3" w:rsidRDefault="002442C9" w:rsidP="001C5990">
            <w:pPr>
              <w:spacing w:beforeLines="40" w:before="96"/>
              <w:rPr>
                <w:rFonts w:ascii="Arial" w:hAnsi="Arial" w:cs="Arial"/>
                <w:sz w:val="22"/>
                <w:szCs w:val="22"/>
              </w:rPr>
            </w:pPr>
            <w:r w:rsidRPr="00EB42E3">
              <w:rPr>
                <w:rFonts w:ascii="Arial" w:hAnsi="Arial" w:cs="Arial"/>
                <w:sz w:val="22"/>
                <w:szCs w:val="22"/>
              </w:rPr>
              <w:t>90.50</w:t>
            </w:r>
          </w:p>
        </w:tc>
        <w:tc>
          <w:tcPr>
            <w:tcW w:w="1260" w:type="dxa"/>
          </w:tcPr>
          <w:p w14:paraId="0C604912" w14:textId="77777777" w:rsidR="001C5990" w:rsidRPr="00EB42E3" w:rsidRDefault="001C5990" w:rsidP="001C5990">
            <w:pPr>
              <w:spacing w:beforeLines="40" w:before="96"/>
              <w:jc w:val="both"/>
              <w:rPr>
                <w:rFonts w:ascii="Arial" w:hAnsi="Arial" w:cs="Arial"/>
                <w:sz w:val="22"/>
                <w:szCs w:val="22"/>
              </w:rPr>
            </w:pPr>
            <w:r w:rsidRPr="00EB42E3">
              <w:rPr>
                <w:rFonts w:ascii="Arial" w:hAnsi="Arial" w:cs="Arial"/>
                <w:sz w:val="22"/>
                <w:szCs w:val="22"/>
              </w:rPr>
              <w:t>B</w:t>
            </w:r>
          </w:p>
        </w:tc>
      </w:tr>
      <w:tr w:rsidR="001C5990" w:rsidRPr="0083567C" w14:paraId="2DEF8EBC" w14:textId="77777777" w:rsidTr="00D518C1">
        <w:trPr>
          <w:cantSplit/>
        </w:trPr>
        <w:tc>
          <w:tcPr>
            <w:tcW w:w="6730" w:type="dxa"/>
          </w:tcPr>
          <w:p w14:paraId="7C0B9859" w14:textId="77777777" w:rsidR="001A794A" w:rsidRPr="001A794A" w:rsidRDefault="001A794A" w:rsidP="001A794A">
            <w:pPr>
              <w:spacing w:beforeLines="40" w:before="96"/>
              <w:rPr>
                <w:rFonts w:ascii="Arial" w:hAnsi="Arial" w:cs="Arial"/>
                <w:sz w:val="22"/>
                <w:szCs w:val="22"/>
              </w:rPr>
            </w:pPr>
            <w:r w:rsidRPr="001A794A">
              <w:rPr>
                <w:rFonts w:ascii="Arial" w:hAnsi="Arial" w:cs="Arial"/>
                <w:sz w:val="22"/>
                <w:szCs w:val="22"/>
              </w:rPr>
              <w:lastRenderedPageBreak/>
              <w:t>L</w:t>
            </w:r>
            <w:r w:rsidR="0083567C" w:rsidRPr="001A794A">
              <w:rPr>
                <w:rFonts w:ascii="Arial" w:hAnsi="Arial" w:cs="Arial"/>
                <w:sz w:val="22"/>
                <w:szCs w:val="22"/>
              </w:rPr>
              <w:t>agra farligt avfall som en del av att samla in det, om mängden avfall vid något tillfälle är</w:t>
            </w:r>
          </w:p>
          <w:p w14:paraId="63E0870A" w14:textId="77777777"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mer än 200 kilogram men högst 5 ton och utgörs av olja,</w:t>
            </w:r>
          </w:p>
          <w:p w14:paraId="37A97C73" w14:textId="77777777"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mer än 1 500 kilogram men högst 30 ton och utgörs av blybatterier,</w:t>
            </w:r>
          </w:p>
          <w:p w14:paraId="7C181E3E" w14:textId="77777777"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mer än 1 ton men högst 50 ton och utgörs av elektriska eller elektroniska produkter,</w:t>
            </w:r>
          </w:p>
          <w:p w14:paraId="444D21E4" w14:textId="77777777"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mer än 200 kilogram men högst 30 ton och utgörs av impregnerat trä,</w:t>
            </w:r>
          </w:p>
          <w:p w14:paraId="5E19FAEC" w14:textId="77777777"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högst 50 ton och utgörs av motordrivna fordon, eller</w:t>
            </w:r>
          </w:p>
          <w:p w14:paraId="25BC1A6F" w14:textId="77777777"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mer än 200 kilogram men högst 1 ton i andra fall.</w:t>
            </w:r>
          </w:p>
          <w:p w14:paraId="3C4EE0FA" w14:textId="77777777" w:rsidR="001C5990" w:rsidRPr="0083567C" w:rsidRDefault="0083567C" w:rsidP="0083567C">
            <w:pPr>
              <w:spacing w:before="40"/>
              <w:rPr>
                <w:rFonts w:ascii="Arial" w:hAnsi="Arial" w:cs="Arial"/>
                <w:sz w:val="22"/>
                <w:szCs w:val="22"/>
              </w:rPr>
            </w:pPr>
            <w:r>
              <w:t xml:space="preserve"> </w:t>
            </w:r>
          </w:p>
        </w:tc>
        <w:tc>
          <w:tcPr>
            <w:tcW w:w="1080" w:type="dxa"/>
          </w:tcPr>
          <w:p w14:paraId="3919A9B1" w14:textId="77777777" w:rsidR="001C5990" w:rsidRPr="0083567C" w:rsidRDefault="002442C9" w:rsidP="009A7927">
            <w:pPr>
              <w:spacing w:before="40"/>
              <w:rPr>
                <w:rFonts w:ascii="Arial" w:hAnsi="Arial" w:cs="Arial"/>
                <w:sz w:val="22"/>
                <w:szCs w:val="22"/>
              </w:rPr>
            </w:pPr>
            <w:r w:rsidRPr="0083567C">
              <w:rPr>
                <w:rFonts w:ascii="Arial" w:hAnsi="Arial" w:cs="Arial"/>
                <w:sz w:val="22"/>
                <w:szCs w:val="22"/>
              </w:rPr>
              <w:t>90.60</w:t>
            </w:r>
          </w:p>
        </w:tc>
        <w:tc>
          <w:tcPr>
            <w:tcW w:w="1260" w:type="dxa"/>
          </w:tcPr>
          <w:p w14:paraId="288FC118" w14:textId="77777777" w:rsidR="001C5990" w:rsidRPr="0083567C" w:rsidRDefault="001C5990" w:rsidP="001C5990">
            <w:pPr>
              <w:spacing w:before="40"/>
              <w:rPr>
                <w:rFonts w:ascii="Arial" w:hAnsi="Arial" w:cs="Arial"/>
                <w:sz w:val="22"/>
                <w:szCs w:val="22"/>
              </w:rPr>
            </w:pPr>
            <w:r w:rsidRPr="0083567C">
              <w:rPr>
                <w:rFonts w:ascii="Arial" w:hAnsi="Arial" w:cs="Arial"/>
                <w:sz w:val="22"/>
                <w:szCs w:val="22"/>
              </w:rPr>
              <w:t>C</w:t>
            </w:r>
          </w:p>
        </w:tc>
      </w:tr>
      <w:tr w:rsidR="001A794A" w:rsidRPr="0083567C" w14:paraId="5C21CA75" w14:textId="77777777" w:rsidTr="00D518C1">
        <w:trPr>
          <w:cantSplit/>
        </w:trPr>
        <w:tc>
          <w:tcPr>
            <w:tcW w:w="6730" w:type="dxa"/>
          </w:tcPr>
          <w:p w14:paraId="5A43940B" w14:textId="77777777" w:rsidR="001A794A" w:rsidRPr="001A794A" w:rsidRDefault="00A10B4E" w:rsidP="001A794A">
            <w:pPr>
              <w:spacing w:beforeLines="40" w:before="96"/>
              <w:rPr>
                <w:rFonts w:ascii="Arial" w:hAnsi="Arial" w:cs="Arial"/>
                <w:sz w:val="22"/>
                <w:szCs w:val="22"/>
              </w:rPr>
            </w:pPr>
            <w:r>
              <w:rPr>
                <w:rFonts w:ascii="Arial" w:hAnsi="Arial" w:cs="Arial"/>
                <w:sz w:val="22"/>
                <w:szCs w:val="22"/>
              </w:rPr>
              <w:t>Y</w:t>
            </w:r>
            <w:r w:rsidR="002E1FB4" w:rsidRPr="00A10B4E">
              <w:rPr>
                <w:rFonts w:ascii="Arial" w:hAnsi="Arial" w:cs="Arial"/>
                <w:sz w:val="22"/>
                <w:szCs w:val="22"/>
              </w:rPr>
              <w:t>rkesmässigt förbereda avfall för återanvändning</w:t>
            </w:r>
          </w:p>
        </w:tc>
        <w:tc>
          <w:tcPr>
            <w:tcW w:w="1080" w:type="dxa"/>
          </w:tcPr>
          <w:p w14:paraId="6D934A5A" w14:textId="77777777" w:rsidR="001A794A" w:rsidRPr="0083567C" w:rsidRDefault="002E1FB4" w:rsidP="009A7927">
            <w:pPr>
              <w:spacing w:before="40"/>
              <w:rPr>
                <w:rFonts w:ascii="Arial" w:hAnsi="Arial" w:cs="Arial"/>
                <w:sz w:val="22"/>
                <w:szCs w:val="22"/>
              </w:rPr>
            </w:pPr>
            <w:r>
              <w:rPr>
                <w:rFonts w:ascii="Arial" w:hAnsi="Arial" w:cs="Arial"/>
                <w:sz w:val="22"/>
                <w:szCs w:val="22"/>
              </w:rPr>
              <w:t>90.29</w:t>
            </w:r>
          </w:p>
        </w:tc>
        <w:tc>
          <w:tcPr>
            <w:tcW w:w="1260" w:type="dxa"/>
          </w:tcPr>
          <w:p w14:paraId="46984F2A" w14:textId="77777777" w:rsidR="001A794A" w:rsidRPr="0083567C" w:rsidRDefault="002E1FB4" w:rsidP="001C5990">
            <w:pPr>
              <w:spacing w:before="40"/>
              <w:rPr>
                <w:rFonts w:ascii="Arial" w:hAnsi="Arial" w:cs="Arial"/>
                <w:sz w:val="22"/>
                <w:szCs w:val="22"/>
              </w:rPr>
            </w:pPr>
            <w:r>
              <w:rPr>
                <w:rFonts w:ascii="Arial" w:hAnsi="Arial" w:cs="Arial"/>
                <w:sz w:val="22"/>
                <w:szCs w:val="22"/>
              </w:rPr>
              <w:t>C</w:t>
            </w:r>
          </w:p>
        </w:tc>
      </w:tr>
    </w:tbl>
    <w:p w14:paraId="1760E04B" w14:textId="77777777" w:rsidR="000A7B97" w:rsidRPr="00E76B5F" w:rsidRDefault="000A7B97" w:rsidP="00DA570C">
      <w:pPr>
        <w:rPr>
          <w:rFonts w:ascii="Arial" w:hAnsi="Arial" w:cs="Arial"/>
          <w:sz w:val="22"/>
          <w:szCs w:val="22"/>
        </w:rPr>
      </w:pPr>
    </w:p>
    <w:p w14:paraId="7A896566" w14:textId="6CF26CF9" w:rsidR="00DA570C" w:rsidRDefault="00DA570C" w:rsidP="00DA570C">
      <w:pPr>
        <w:rPr>
          <w:rFonts w:ascii="Arial" w:hAnsi="Arial" w:cs="Arial"/>
          <w:sz w:val="22"/>
          <w:szCs w:val="22"/>
        </w:rPr>
      </w:pPr>
      <w:r w:rsidRPr="00E76B5F">
        <w:rPr>
          <w:rFonts w:ascii="Arial" w:hAnsi="Arial" w:cs="Arial"/>
          <w:sz w:val="22"/>
          <w:szCs w:val="22"/>
        </w:rPr>
        <w:t>Hur lång tid avfall</w:t>
      </w:r>
      <w:r w:rsidR="00352FB0" w:rsidRPr="00E76B5F">
        <w:rPr>
          <w:rFonts w:ascii="Arial" w:hAnsi="Arial" w:cs="Arial"/>
          <w:sz w:val="22"/>
          <w:szCs w:val="22"/>
        </w:rPr>
        <w:t xml:space="preserve"> </w:t>
      </w:r>
      <w:r w:rsidRPr="00E76B5F">
        <w:rPr>
          <w:rFonts w:ascii="Arial" w:hAnsi="Arial" w:cs="Arial"/>
          <w:sz w:val="22"/>
          <w:szCs w:val="22"/>
        </w:rPr>
        <w:t xml:space="preserve">kan lagras på en plats utan att det klassas </w:t>
      </w:r>
      <w:r w:rsidR="00352FB0" w:rsidRPr="00E76B5F">
        <w:rPr>
          <w:rFonts w:ascii="Arial" w:hAnsi="Arial" w:cs="Arial"/>
          <w:sz w:val="22"/>
          <w:szCs w:val="22"/>
        </w:rPr>
        <w:t>s</w:t>
      </w:r>
      <w:r w:rsidRPr="00E76B5F">
        <w:rPr>
          <w:rFonts w:ascii="Arial" w:hAnsi="Arial" w:cs="Arial"/>
          <w:sz w:val="22"/>
          <w:szCs w:val="22"/>
        </w:rPr>
        <w:t>om deponi</w:t>
      </w:r>
      <w:r w:rsidR="00352FB0" w:rsidRPr="00E76B5F">
        <w:rPr>
          <w:rFonts w:ascii="Arial" w:hAnsi="Arial" w:cs="Arial"/>
          <w:sz w:val="22"/>
          <w:szCs w:val="22"/>
        </w:rPr>
        <w:t xml:space="preserve"> varierar mellan 1</w:t>
      </w:r>
      <w:r w:rsidR="00352FB0" w:rsidRPr="00E76B5F">
        <w:rPr>
          <w:rFonts w:ascii="Arial" w:hAnsi="Arial" w:cs="Arial"/>
          <w:sz w:val="22"/>
          <w:szCs w:val="22"/>
        </w:rPr>
        <w:noBreakHyphen/>
        <w:t>3 år beroende om det ska bortskaffas (som längst 1 år) eller återvinnas (som längst 3 år), vilket</w:t>
      </w:r>
      <w:r w:rsidRPr="00E76B5F">
        <w:rPr>
          <w:rFonts w:ascii="Arial" w:hAnsi="Arial" w:cs="Arial"/>
          <w:sz w:val="22"/>
          <w:szCs w:val="22"/>
        </w:rPr>
        <w:t xml:space="preserve"> regleras i </w:t>
      </w:r>
      <w:r w:rsidR="007306B3">
        <w:rPr>
          <w:rFonts w:ascii="Arial" w:hAnsi="Arial" w:cs="Arial"/>
          <w:sz w:val="22"/>
          <w:szCs w:val="22"/>
        </w:rPr>
        <w:t>15 kap 5a</w:t>
      </w:r>
      <w:r w:rsidR="00352FB0" w:rsidRPr="00E76B5F">
        <w:rPr>
          <w:rFonts w:ascii="Arial" w:hAnsi="Arial" w:cs="Arial"/>
          <w:sz w:val="22"/>
          <w:szCs w:val="22"/>
        </w:rPr>
        <w:t> </w:t>
      </w:r>
      <w:r w:rsidRPr="00E76B5F">
        <w:rPr>
          <w:rFonts w:ascii="Arial" w:hAnsi="Arial" w:cs="Arial"/>
          <w:sz w:val="22"/>
          <w:szCs w:val="22"/>
        </w:rPr>
        <w:t>§</w:t>
      </w:r>
      <w:r w:rsidR="00352FB0" w:rsidRPr="00E76B5F">
        <w:rPr>
          <w:rFonts w:ascii="Arial" w:hAnsi="Arial" w:cs="Arial"/>
          <w:sz w:val="22"/>
          <w:szCs w:val="22"/>
        </w:rPr>
        <w:t xml:space="preserve"> </w:t>
      </w:r>
      <w:r w:rsidR="00724B7E">
        <w:rPr>
          <w:rFonts w:ascii="Arial" w:hAnsi="Arial" w:cs="Arial"/>
          <w:sz w:val="22"/>
          <w:szCs w:val="22"/>
        </w:rPr>
        <w:t>miljöbalken</w:t>
      </w:r>
      <w:r w:rsidR="00352FB0" w:rsidRPr="00E76B5F">
        <w:rPr>
          <w:rFonts w:ascii="Arial" w:hAnsi="Arial" w:cs="Arial"/>
          <w:sz w:val="22"/>
          <w:szCs w:val="22"/>
        </w:rPr>
        <w:t>.</w:t>
      </w:r>
    </w:p>
    <w:p w14:paraId="272EAD1A" w14:textId="77777777" w:rsidR="00A10B4E" w:rsidRPr="00E76B5F" w:rsidRDefault="00A10B4E" w:rsidP="00DA570C">
      <w:pPr>
        <w:rPr>
          <w:rFonts w:ascii="Arial" w:hAnsi="Arial" w:cs="Arial"/>
          <w:sz w:val="22"/>
          <w:szCs w:val="22"/>
        </w:rPr>
      </w:pPr>
      <w:r>
        <w:rPr>
          <w:rFonts w:ascii="Arial" w:hAnsi="Arial" w:cs="Arial"/>
          <w:sz w:val="22"/>
          <w:szCs w:val="22"/>
        </w:rPr>
        <w:t xml:space="preserve">Begreppet ”Förbereda avfall för återanvändning” innebär enligt 15 kap. 6 § miljöbalken att </w:t>
      </w:r>
      <w:r>
        <w:rPr>
          <w:rFonts w:ascii="Arial" w:hAnsi="Arial" w:cs="Arial"/>
          <w:sz w:val="22"/>
          <w:szCs w:val="22"/>
        </w:rPr>
        <w:br/>
        <w:t>kontrollera, rengöra eller reparera något som är avfall så att de</w:t>
      </w:r>
      <w:r w:rsidR="00830FDA">
        <w:rPr>
          <w:rFonts w:ascii="Arial" w:hAnsi="Arial" w:cs="Arial"/>
          <w:sz w:val="22"/>
          <w:szCs w:val="22"/>
        </w:rPr>
        <w:t>t</w:t>
      </w:r>
      <w:r>
        <w:rPr>
          <w:rFonts w:ascii="Arial" w:hAnsi="Arial" w:cs="Arial"/>
          <w:sz w:val="22"/>
          <w:szCs w:val="22"/>
        </w:rPr>
        <w:t xml:space="preserve"> kan återanvändas utan ytterligare behandling.</w:t>
      </w:r>
    </w:p>
    <w:p w14:paraId="44B38EEB" w14:textId="77777777" w:rsidR="00DA570C" w:rsidRPr="00DA570C" w:rsidRDefault="00DA570C" w:rsidP="00E76B5F"/>
    <w:p w14:paraId="377EAA5C" w14:textId="77777777" w:rsidR="001C5990" w:rsidRPr="002B1D9D" w:rsidRDefault="001C5990" w:rsidP="00692EA8">
      <w:pPr>
        <w:pStyle w:val="Rubrik4"/>
      </w:pPr>
      <w:r w:rsidRPr="002B1D9D">
        <w:t>4.5</w:t>
      </w:r>
      <w:r w:rsidRPr="002B1D9D">
        <w:tab/>
        <w:t>Regler för den som behandlar bygg- och rivningsavfall</w:t>
      </w:r>
    </w:p>
    <w:p w14:paraId="115A4EDC" w14:textId="77777777" w:rsidR="00F65794" w:rsidRPr="00EB42E3" w:rsidRDefault="00F65794" w:rsidP="00F65794">
      <w:pPr>
        <w:rPr>
          <w:rFonts w:ascii="Arial" w:hAnsi="Arial" w:cs="Arial"/>
          <w:sz w:val="22"/>
          <w:szCs w:val="22"/>
        </w:rPr>
      </w:pPr>
      <w:r w:rsidRPr="00EB42E3">
        <w:rPr>
          <w:rFonts w:ascii="Arial" w:hAnsi="Arial" w:cs="Arial"/>
          <w:sz w:val="22"/>
          <w:szCs w:val="22"/>
        </w:rPr>
        <w:t>Den som behandlar bygg- och rivningsavfall har ansvar för att</w:t>
      </w:r>
    </w:p>
    <w:p w14:paraId="509013AE" w14:textId="77777777" w:rsidR="001C5990" w:rsidRPr="00EB42E3" w:rsidRDefault="00F65794" w:rsidP="001C5990">
      <w:pPr>
        <w:numPr>
          <w:ilvl w:val="0"/>
          <w:numId w:val="14"/>
        </w:numPr>
        <w:rPr>
          <w:rFonts w:ascii="Arial" w:hAnsi="Arial" w:cs="Arial"/>
          <w:sz w:val="22"/>
          <w:szCs w:val="22"/>
        </w:rPr>
      </w:pPr>
      <w:r w:rsidRPr="00EB42E3">
        <w:rPr>
          <w:rFonts w:ascii="Arial" w:hAnsi="Arial" w:cs="Arial"/>
          <w:sz w:val="22"/>
          <w:szCs w:val="22"/>
        </w:rPr>
        <w:t>i</w:t>
      </w:r>
      <w:r w:rsidR="001C5990" w:rsidRPr="00EB42E3">
        <w:rPr>
          <w:rFonts w:ascii="Arial" w:hAnsi="Arial" w:cs="Arial"/>
          <w:sz w:val="22"/>
          <w:szCs w:val="22"/>
        </w:rPr>
        <w:t>dentifiera de regler som gäller för verksamheten (följer bl.a. av 4 § förordning</w:t>
      </w:r>
      <w:r w:rsidR="00D05798">
        <w:rPr>
          <w:rFonts w:ascii="Arial" w:hAnsi="Arial" w:cs="Arial"/>
          <w:sz w:val="22"/>
          <w:szCs w:val="22"/>
        </w:rPr>
        <w:t xml:space="preserve"> </w:t>
      </w:r>
      <w:r w:rsidR="00D05798" w:rsidRPr="00EB42E3">
        <w:rPr>
          <w:rFonts w:ascii="Arial" w:hAnsi="Arial" w:cs="Arial"/>
          <w:sz w:val="22"/>
          <w:szCs w:val="22"/>
        </w:rPr>
        <w:t>(1998:901)</w:t>
      </w:r>
      <w:r w:rsidR="001C5990" w:rsidRPr="00EB42E3">
        <w:rPr>
          <w:rFonts w:ascii="Arial" w:hAnsi="Arial" w:cs="Arial"/>
          <w:sz w:val="22"/>
          <w:szCs w:val="22"/>
        </w:rPr>
        <w:t xml:space="preserve"> om verksamhetsutövares egenkontroll)</w:t>
      </w:r>
    </w:p>
    <w:p w14:paraId="424FD82C" w14:textId="77777777" w:rsidR="001C5990" w:rsidRPr="00EB42E3" w:rsidRDefault="00F65794" w:rsidP="001C5990">
      <w:pPr>
        <w:numPr>
          <w:ilvl w:val="0"/>
          <w:numId w:val="14"/>
        </w:numPr>
        <w:rPr>
          <w:rFonts w:ascii="Arial" w:hAnsi="Arial" w:cs="Arial"/>
          <w:sz w:val="22"/>
          <w:szCs w:val="22"/>
        </w:rPr>
      </w:pPr>
      <w:r w:rsidRPr="00EB42E3">
        <w:rPr>
          <w:rFonts w:ascii="Arial" w:hAnsi="Arial" w:cs="Arial"/>
          <w:sz w:val="22"/>
          <w:szCs w:val="22"/>
        </w:rPr>
        <w:t>h</w:t>
      </w:r>
      <w:r w:rsidR="001C5990" w:rsidRPr="00EB42E3">
        <w:rPr>
          <w:rFonts w:ascii="Arial" w:hAnsi="Arial" w:cs="Arial"/>
          <w:sz w:val="22"/>
          <w:szCs w:val="22"/>
        </w:rPr>
        <w:t xml:space="preserve">a tillstånd/ha gjort anmälan för behandling av aktuell typ av avfall </w:t>
      </w:r>
      <w:r w:rsidR="009E1B32" w:rsidRPr="004D1D6F">
        <w:rPr>
          <w:rFonts w:ascii="Arial" w:hAnsi="Arial" w:cs="Arial"/>
          <w:sz w:val="22"/>
          <w:szCs w:val="22"/>
        </w:rPr>
        <w:t>(</w:t>
      </w:r>
      <w:r w:rsidR="009E1B32">
        <w:rPr>
          <w:rFonts w:ascii="Arial" w:hAnsi="Arial" w:cs="Arial"/>
          <w:sz w:val="22"/>
          <w:szCs w:val="22"/>
        </w:rPr>
        <w:t>m</w:t>
      </w:r>
      <w:r w:rsidR="009E1B32" w:rsidRPr="00BE52AB">
        <w:rPr>
          <w:rFonts w:ascii="Arial" w:hAnsi="Arial" w:cs="Arial"/>
          <w:sz w:val="22"/>
          <w:szCs w:val="22"/>
        </w:rPr>
        <w:t>iljöprövningsförordning (2013:251)</w:t>
      </w:r>
      <w:r w:rsidR="009E1B32">
        <w:rPr>
          <w:rFonts w:ascii="Arial" w:hAnsi="Arial" w:cs="Arial"/>
          <w:sz w:val="22"/>
          <w:szCs w:val="22"/>
        </w:rPr>
        <w:t>. Detta är o</w:t>
      </w:r>
      <w:r w:rsidR="001C5990" w:rsidRPr="00EB42E3">
        <w:rPr>
          <w:rFonts w:ascii="Arial" w:hAnsi="Arial" w:cs="Arial"/>
          <w:sz w:val="22"/>
          <w:szCs w:val="22"/>
        </w:rPr>
        <w:t>fta styrt ned på avfallskodsnivå samt kopplat till om avfallet är farligt eller inte</w:t>
      </w:r>
      <w:r w:rsidR="009E1B32">
        <w:rPr>
          <w:rFonts w:ascii="Arial" w:hAnsi="Arial" w:cs="Arial"/>
          <w:sz w:val="22"/>
          <w:szCs w:val="22"/>
        </w:rPr>
        <w:t>.</w:t>
      </w:r>
    </w:p>
    <w:p w14:paraId="0C24E149" w14:textId="77777777" w:rsidR="000A7B97" w:rsidRDefault="000A7B97" w:rsidP="000A7B97">
      <w:pPr>
        <w:rPr>
          <w:rFonts w:ascii="Arial" w:hAnsi="Arial" w:cs="Arial"/>
          <w:sz w:val="22"/>
          <w:szCs w:val="22"/>
        </w:rPr>
      </w:pPr>
    </w:p>
    <w:p w14:paraId="7DE36410" w14:textId="2B4B7522" w:rsidR="00A10B4E" w:rsidRDefault="00830FDA" w:rsidP="000A7B97">
      <w:pPr>
        <w:rPr>
          <w:rFonts w:ascii="Arial" w:hAnsi="Arial" w:cs="Arial"/>
          <w:sz w:val="22"/>
          <w:szCs w:val="22"/>
        </w:rPr>
      </w:pPr>
      <w:r w:rsidRPr="00830FDA">
        <w:rPr>
          <w:rFonts w:ascii="Arial" w:hAnsi="Arial" w:cs="Arial"/>
          <w:sz w:val="22"/>
          <w:szCs w:val="22"/>
        </w:rPr>
        <w:t>Me</w:t>
      </w:r>
      <w:r>
        <w:rPr>
          <w:rFonts w:ascii="Arial" w:hAnsi="Arial" w:cs="Arial"/>
          <w:sz w:val="22"/>
          <w:szCs w:val="22"/>
        </w:rPr>
        <w:t>d</w:t>
      </w:r>
      <w:r w:rsidRPr="00830FDA">
        <w:rPr>
          <w:rFonts w:ascii="Arial" w:hAnsi="Arial" w:cs="Arial"/>
          <w:sz w:val="22"/>
          <w:szCs w:val="22"/>
        </w:rPr>
        <w:t xml:space="preserve"> begreppet ”</w:t>
      </w:r>
      <w:r w:rsidR="00701168">
        <w:rPr>
          <w:rFonts w:ascii="Arial" w:hAnsi="Arial" w:cs="Arial"/>
          <w:sz w:val="22"/>
          <w:szCs w:val="22"/>
        </w:rPr>
        <w:t>b</w:t>
      </w:r>
      <w:r w:rsidRPr="00830FDA">
        <w:rPr>
          <w:rFonts w:ascii="Arial" w:hAnsi="Arial" w:cs="Arial"/>
          <w:sz w:val="22"/>
          <w:szCs w:val="22"/>
        </w:rPr>
        <w:t xml:space="preserve">ehandla avfall” avses enligt </w:t>
      </w:r>
      <w:r>
        <w:rPr>
          <w:rFonts w:ascii="Arial" w:hAnsi="Arial" w:cs="Arial"/>
          <w:sz w:val="22"/>
          <w:szCs w:val="22"/>
        </w:rPr>
        <w:t xml:space="preserve">15 kap. 6 § miljöbalken att </w:t>
      </w:r>
      <w:r w:rsidRPr="00830FDA">
        <w:rPr>
          <w:rFonts w:ascii="Arial" w:hAnsi="Arial" w:cs="Arial"/>
          <w:sz w:val="22"/>
          <w:szCs w:val="22"/>
        </w:rPr>
        <w:t>återvinna eller bortskaffa avfall.</w:t>
      </w:r>
    </w:p>
    <w:p w14:paraId="1782C302" w14:textId="77777777" w:rsidR="00830FDA" w:rsidRPr="00EB42E3" w:rsidRDefault="00830FDA" w:rsidP="000A7B97">
      <w:pPr>
        <w:rPr>
          <w:rFonts w:ascii="Arial" w:hAnsi="Arial" w:cs="Arial"/>
          <w:sz w:val="22"/>
          <w:szCs w:val="22"/>
        </w:rPr>
      </w:pPr>
    </w:p>
    <w:p w14:paraId="0E7FEDAF" w14:textId="77777777" w:rsidR="001C5990" w:rsidRPr="006B2056" w:rsidRDefault="001C5990" w:rsidP="00692EA8">
      <w:pPr>
        <w:pStyle w:val="Rubrik4"/>
      </w:pPr>
      <w:r w:rsidRPr="006B2056">
        <w:t>4.6</w:t>
      </w:r>
      <w:r w:rsidRPr="006B2056">
        <w:tab/>
        <w:t xml:space="preserve">Klassning av avfall </w:t>
      </w:r>
    </w:p>
    <w:p w14:paraId="5CCE10C3" w14:textId="77777777" w:rsidR="001C5990" w:rsidRPr="00EB42E3" w:rsidRDefault="001C5990" w:rsidP="001C5990">
      <w:pPr>
        <w:rPr>
          <w:rFonts w:ascii="Arial" w:hAnsi="Arial" w:cs="Arial"/>
          <w:sz w:val="22"/>
          <w:szCs w:val="22"/>
        </w:rPr>
      </w:pPr>
      <w:r w:rsidRPr="00EB42E3">
        <w:rPr>
          <w:rFonts w:ascii="Arial" w:hAnsi="Arial" w:cs="Arial"/>
          <w:sz w:val="22"/>
          <w:szCs w:val="22"/>
        </w:rPr>
        <w:t xml:space="preserve">Varje typ av avfall som uppkommer ska klassas enligt bestämmelserna i avfallsförordningen. </w:t>
      </w:r>
    </w:p>
    <w:p w14:paraId="6865FFE6" w14:textId="08D969C1" w:rsidR="001C5990" w:rsidRPr="00EB42E3" w:rsidRDefault="001C5990" w:rsidP="001C5990">
      <w:pPr>
        <w:rPr>
          <w:rFonts w:ascii="Arial" w:hAnsi="Arial" w:cs="Arial"/>
          <w:sz w:val="22"/>
          <w:szCs w:val="22"/>
        </w:rPr>
      </w:pPr>
      <w:r w:rsidRPr="00EB42E3">
        <w:rPr>
          <w:rFonts w:ascii="Arial" w:hAnsi="Arial" w:cs="Arial"/>
          <w:sz w:val="22"/>
          <w:szCs w:val="22"/>
        </w:rPr>
        <w:t xml:space="preserve">Att klassa innebär att avfallet ges en av de sexsiffriga avfallskoderna som finns i bilaga </w:t>
      </w:r>
      <w:r w:rsidR="003F09E1">
        <w:rPr>
          <w:rFonts w:ascii="Arial" w:hAnsi="Arial" w:cs="Arial"/>
          <w:sz w:val="22"/>
          <w:szCs w:val="22"/>
        </w:rPr>
        <w:t>3</w:t>
      </w:r>
      <w:r w:rsidRPr="00EB42E3">
        <w:rPr>
          <w:rFonts w:ascii="Arial" w:hAnsi="Arial" w:cs="Arial"/>
          <w:sz w:val="22"/>
          <w:szCs w:val="22"/>
        </w:rPr>
        <w:t xml:space="preserve"> till </w:t>
      </w:r>
      <w:r w:rsidR="003F09E1">
        <w:rPr>
          <w:rFonts w:ascii="Arial" w:hAnsi="Arial" w:cs="Arial"/>
          <w:sz w:val="22"/>
          <w:szCs w:val="22"/>
        </w:rPr>
        <w:t>avfalls</w:t>
      </w:r>
      <w:r w:rsidRPr="00EB42E3">
        <w:rPr>
          <w:rFonts w:ascii="Arial" w:hAnsi="Arial" w:cs="Arial"/>
          <w:sz w:val="22"/>
          <w:szCs w:val="22"/>
        </w:rPr>
        <w:t xml:space="preserve">förordningen </w:t>
      </w:r>
      <w:r w:rsidR="009A1418" w:rsidRPr="00EB42E3">
        <w:rPr>
          <w:rFonts w:ascii="Arial" w:hAnsi="Arial" w:cs="Arial"/>
          <w:sz w:val="22"/>
          <w:szCs w:val="22"/>
        </w:rPr>
        <w:t>samt</w:t>
      </w:r>
      <w:r w:rsidRPr="00EB42E3">
        <w:rPr>
          <w:rFonts w:ascii="Arial" w:hAnsi="Arial" w:cs="Arial"/>
          <w:sz w:val="22"/>
          <w:szCs w:val="22"/>
        </w:rPr>
        <w:t xml:space="preserve"> att man avgör om avfallet är farligt avfall eller inte. Att klassningen görs rätt är viktigt</w:t>
      </w:r>
      <w:r w:rsidR="00F65794" w:rsidRPr="00EB42E3">
        <w:rPr>
          <w:rFonts w:ascii="Arial" w:hAnsi="Arial" w:cs="Arial"/>
          <w:sz w:val="22"/>
          <w:szCs w:val="22"/>
        </w:rPr>
        <w:t>. V</w:t>
      </w:r>
      <w:r w:rsidRPr="00EB42E3">
        <w:rPr>
          <w:rFonts w:ascii="Arial" w:hAnsi="Arial" w:cs="Arial"/>
          <w:sz w:val="22"/>
          <w:szCs w:val="22"/>
        </w:rPr>
        <w:t>ilka bestämmelser som gäller för lagring, transport, behandling och annan hantering av avfallet är beroende av om avfallet är farligt eller inte</w:t>
      </w:r>
      <w:r w:rsidR="00F65794" w:rsidRPr="00EB42E3">
        <w:rPr>
          <w:rFonts w:ascii="Arial" w:hAnsi="Arial" w:cs="Arial"/>
          <w:sz w:val="22"/>
          <w:szCs w:val="22"/>
        </w:rPr>
        <w:t>,</w:t>
      </w:r>
      <w:r w:rsidRPr="00EB42E3">
        <w:rPr>
          <w:rFonts w:ascii="Arial" w:hAnsi="Arial" w:cs="Arial"/>
          <w:sz w:val="22"/>
          <w:szCs w:val="22"/>
        </w:rPr>
        <w:t xml:space="preserve"> och </w:t>
      </w:r>
      <w:r w:rsidR="00F65794" w:rsidRPr="00EB42E3">
        <w:rPr>
          <w:rFonts w:ascii="Arial" w:hAnsi="Arial" w:cs="Arial"/>
          <w:sz w:val="22"/>
          <w:szCs w:val="22"/>
        </w:rPr>
        <w:t xml:space="preserve">det </w:t>
      </w:r>
      <w:r w:rsidRPr="00EB42E3">
        <w:rPr>
          <w:rFonts w:ascii="Arial" w:hAnsi="Arial" w:cs="Arial"/>
          <w:sz w:val="22"/>
          <w:szCs w:val="22"/>
        </w:rPr>
        <w:t xml:space="preserve">kan </w:t>
      </w:r>
      <w:r w:rsidR="00F65794" w:rsidRPr="00EB42E3">
        <w:rPr>
          <w:rFonts w:ascii="Arial" w:hAnsi="Arial" w:cs="Arial"/>
          <w:sz w:val="22"/>
          <w:szCs w:val="22"/>
        </w:rPr>
        <w:t xml:space="preserve">också </w:t>
      </w:r>
      <w:r w:rsidRPr="00EB42E3">
        <w:rPr>
          <w:rFonts w:ascii="Arial" w:hAnsi="Arial" w:cs="Arial"/>
          <w:sz w:val="22"/>
          <w:szCs w:val="22"/>
        </w:rPr>
        <w:t>vara beroende av avfallskoden.</w:t>
      </w:r>
    </w:p>
    <w:p w14:paraId="2C170C72" w14:textId="17BAC0C5" w:rsidR="001C5990" w:rsidRPr="00EB42E3" w:rsidRDefault="001C5990" w:rsidP="001C5990">
      <w:pPr>
        <w:rPr>
          <w:rFonts w:ascii="Arial" w:hAnsi="Arial" w:cs="Arial"/>
          <w:sz w:val="22"/>
          <w:szCs w:val="22"/>
        </w:rPr>
      </w:pPr>
      <w:r w:rsidRPr="00EB42E3">
        <w:rPr>
          <w:rFonts w:ascii="Arial" w:hAnsi="Arial" w:cs="Arial"/>
          <w:sz w:val="22"/>
          <w:szCs w:val="22"/>
        </w:rPr>
        <w:lastRenderedPageBreak/>
        <w:t xml:space="preserve">Bilaga </w:t>
      </w:r>
      <w:r w:rsidR="003F09E1">
        <w:rPr>
          <w:rFonts w:ascii="Arial" w:hAnsi="Arial" w:cs="Arial"/>
          <w:sz w:val="22"/>
          <w:szCs w:val="22"/>
        </w:rPr>
        <w:t>3</w:t>
      </w:r>
      <w:r w:rsidRPr="00EB42E3">
        <w:rPr>
          <w:rFonts w:ascii="Arial" w:hAnsi="Arial" w:cs="Arial"/>
          <w:sz w:val="22"/>
          <w:szCs w:val="22"/>
        </w:rPr>
        <w:t xml:space="preserve"> till avfallsförordningen är uppställd i huvudgrupperna 01-20. Avfall som uppkom</w:t>
      </w:r>
      <w:r w:rsidRPr="00EB42E3">
        <w:rPr>
          <w:rFonts w:ascii="Arial" w:hAnsi="Arial" w:cs="Arial"/>
          <w:sz w:val="22"/>
          <w:szCs w:val="22"/>
        </w:rPr>
        <w:softHyphen/>
        <w:t xml:space="preserve">mer i samband med bygg- och rivningsverksamhet kan oftast hänföras till någon av grupperna </w:t>
      </w:r>
    </w:p>
    <w:p w14:paraId="0B454EDA" w14:textId="72820D1F" w:rsidR="001C5990" w:rsidRPr="00EB42E3" w:rsidRDefault="001C5990" w:rsidP="001C5990">
      <w:pPr>
        <w:numPr>
          <w:ilvl w:val="0"/>
          <w:numId w:val="14"/>
        </w:numPr>
        <w:rPr>
          <w:rFonts w:ascii="Arial" w:hAnsi="Arial" w:cs="Arial"/>
          <w:sz w:val="22"/>
          <w:szCs w:val="22"/>
        </w:rPr>
      </w:pPr>
      <w:bookmarkStart w:id="19" w:name="_Hlk53415270"/>
      <w:r w:rsidRPr="00EB42E3">
        <w:rPr>
          <w:rFonts w:ascii="Arial" w:hAnsi="Arial" w:cs="Arial"/>
          <w:sz w:val="22"/>
          <w:szCs w:val="22"/>
        </w:rPr>
        <w:t xml:space="preserve">08 - Avfall från tillverkning, formulering, distribution och användning av ytbeläggningar </w:t>
      </w:r>
      <w:r w:rsidRPr="00EB42E3">
        <w:rPr>
          <w:rFonts w:ascii="Arial" w:hAnsi="Arial" w:cs="Arial"/>
          <w:sz w:val="22"/>
          <w:szCs w:val="22"/>
        </w:rPr>
        <w:br/>
        <w:t xml:space="preserve">      (färg, lack och porslinsemalj), lim, fogmassa och tryckfärg</w:t>
      </w:r>
    </w:p>
    <w:p w14:paraId="7CEEC813" w14:textId="77777777"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13 - Oljeavfall och avfall från flytande bränslen (utom ätliga oljor</w:t>
      </w:r>
      <w:r w:rsidR="00A17E90">
        <w:rPr>
          <w:rFonts w:ascii="Arial" w:hAnsi="Arial" w:cs="Arial"/>
          <w:sz w:val="22"/>
          <w:szCs w:val="22"/>
        </w:rPr>
        <w:t xml:space="preserve"> </w:t>
      </w:r>
      <w:r w:rsidR="00A17E90" w:rsidRPr="00A17E90">
        <w:rPr>
          <w:rFonts w:ascii="Arial" w:hAnsi="Arial" w:cs="Arial"/>
          <w:sz w:val="22"/>
          <w:szCs w:val="22"/>
        </w:rPr>
        <w:t>och oljor i grupperna 05, 12 och 19</w:t>
      </w:r>
      <w:r w:rsidRPr="00EB42E3">
        <w:rPr>
          <w:rFonts w:ascii="Arial" w:hAnsi="Arial" w:cs="Arial"/>
          <w:sz w:val="22"/>
          <w:szCs w:val="22"/>
        </w:rPr>
        <w:t>)</w:t>
      </w:r>
    </w:p>
    <w:p w14:paraId="6F7E7AA9" w14:textId="77777777"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 xml:space="preserve">14 - Avfall bestående av organiska lösningsmedel, köldmedier och drivmedel (utom 07 </w:t>
      </w:r>
      <w:r w:rsidRPr="00EB42E3">
        <w:rPr>
          <w:rFonts w:ascii="Arial" w:hAnsi="Arial" w:cs="Arial"/>
          <w:sz w:val="22"/>
          <w:szCs w:val="22"/>
        </w:rPr>
        <w:br/>
        <w:t xml:space="preserve">       och 08)</w:t>
      </w:r>
    </w:p>
    <w:p w14:paraId="623485AD" w14:textId="77777777"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15</w:t>
      </w:r>
      <w:r w:rsidR="00EB42E3">
        <w:rPr>
          <w:rFonts w:ascii="Arial" w:hAnsi="Arial" w:cs="Arial"/>
          <w:sz w:val="22"/>
          <w:szCs w:val="22"/>
        </w:rPr>
        <w:t xml:space="preserve"> </w:t>
      </w:r>
      <w:r w:rsidRPr="00EB42E3">
        <w:rPr>
          <w:rFonts w:ascii="Arial" w:hAnsi="Arial" w:cs="Arial"/>
          <w:sz w:val="22"/>
          <w:szCs w:val="22"/>
        </w:rPr>
        <w:t xml:space="preserve">- Förpackningsavfall; absorbermedel, torkdukar, filtermaterial och skyddskläder som </w:t>
      </w:r>
      <w:r w:rsidRPr="00EB42E3">
        <w:rPr>
          <w:rFonts w:ascii="Arial" w:hAnsi="Arial" w:cs="Arial"/>
          <w:sz w:val="22"/>
          <w:szCs w:val="22"/>
        </w:rPr>
        <w:br/>
        <w:t xml:space="preserve">       inte anges på annan plats</w:t>
      </w:r>
    </w:p>
    <w:p w14:paraId="13F9276D" w14:textId="77777777"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16 - Avfall som inte anges på annan plats i förteckningen</w:t>
      </w:r>
    </w:p>
    <w:p w14:paraId="586A3173" w14:textId="77777777"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17 - Bygg- och rivningsavfall (även uppgrävda massor från förorenade områden)</w:t>
      </w:r>
    </w:p>
    <w:p w14:paraId="7CF7F319" w14:textId="1A9B3E0E" w:rsidR="001C5990" w:rsidRPr="00B00DC8" w:rsidRDefault="001C5990" w:rsidP="001C5990">
      <w:pPr>
        <w:numPr>
          <w:ilvl w:val="0"/>
          <w:numId w:val="14"/>
        </w:numPr>
        <w:rPr>
          <w:rFonts w:ascii="Arial" w:hAnsi="Arial" w:cs="Arial"/>
          <w:sz w:val="22"/>
          <w:szCs w:val="22"/>
        </w:rPr>
      </w:pPr>
      <w:r w:rsidRPr="00EB42E3">
        <w:rPr>
          <w:rFonts w:ascii="Arial" w:hAnsi="Arial" w:cs="Arial"/>
          <w:sz w:val="22"/>
          <w:szCs w:val="22"/>
        </w:rPr>
        <w:t xml:space="preserve">20 </w:t>
      </w:r>
      <w:r w:rsidR="003F09E1">
        <w:rPr>
          <w:rFonts w:ascii="Arial" w:hAnsi="Arial" w:cs="Arial"/>
          <w:sz w:val="22"/>
          <w:szCs w:val="22"/>
        </w:rPr>
        <w:t>–</w:t>
      </w:r>
      <w:r w:rsidRPr="00EB42E3">
        <w:rPr>
          <w:rFonts w:ascii="Arial" w:hAnsi="Arial" w:cs="Arial"/>
          <w:sz w:val="22"/>
          <w:szCs w:val="22"/>
        </w:rPr>
        <w:t xml:space="preserve"> </w:t>
      </w:r>
      <w:r w:rsidR="003F09E1">
        <w:rPr>
          <w:rFonts w:ascii="Arial" w:hAnsi="Arial" w:cs="Arial"/>
          <w:sz w:val="22"/>
          <w:szCs w:val="22"/>
        </w:rPr>
        <w:t>Kommunalt avf</w:t>
      </w:r>
      <w:r w:rsidR="00104FB2">
        <w:rPr>
          <w:rFonts w:ascii="Arial" w:hAnsi="Arial" w:cs="Arial"/>
          <w:sz w:val="22"/>
          <w:szCs w:val="22"/>
        </w:rPr>
        <w:t>a</w:t>
      </w:r>
      <w:r w:rsidR="003F09E1">
        <w:rPr>
          <w:rFonts w:ascii="Arial" w:hAnsi="Arial" w:cs="Arial"/>
          <w:sz w:val="22"/>
          <w:szCs w:val="22"/>
        </w:rPr>
        <w:t>ll (h</w:t>
      </w:r>
      <w:r w:rsidRPr="00B00DC8">
        <w:rPr>
          <w:rFonts w:ascii="Arial" w:hAnsi="Arial" w:cs="Arial"/>
          <w:sz w:val="22"/>
          <w:szCs w:val="22"/>
        </w:rPr>
        <w:t>ushållsavfall och liknande handels-, industri- och institutions-</w:t>
      </w:r>
      <w:r w:rsidRPr="00B00DC8">
        <w:rPr>
          <w:rFonts w:ascii="Arial" w:hAnsi="Arial" w:cs="Arial"/>
          <w:sz w:val="22"/>
          <w:szCs w:val="22"/>
        </w:rPr>
        <w:br/>
        <w:t xml:space="preserve">        avfall</w:t>
      </w:r>
      <w:r w:rsidR="003F09E1">
        <w:rPr>
          <w:rFonts w:ascii="Arial" w:hAnsi="Arial" w:cs="Arial"/>
          <w:sz w:val="22"/>
          <w:szCs w:val="22"/>
        </w:rPr>
        <w:t>)</w:t>
      </w:r>
      <w:r w:rsidRPr="00B00DC8">
        <w:rPr>
          <w:rFonts w:ascii="Arial" w:hAnsi="Arial" w:cs="Arial"/>
          <w:sz w:val="22"/>
          <w:szCs w:val="22"/>
        </w:rPr>
        <w:t xml:space="preserve"> även separat insamlade fraktioner</w:t>
      </w:r>
    </w:p>
    <w:bookmarkEnd w:id="19"/>
    <w:p w14:paraId="4F35FC9E" w14:textId="77777777" w:rsidR="000A7B97" w:rsidRPr="00B00DC8" w:rsidRDefault="000A7B97" w:rsidP="000A7B97">
      <w:pPr>
        <w:rPr>
          <w:rFonts w:ascii="Arial" w:hAnsi="Arial" w:cs="Arial"/>
          <w:sz w:val="22"/>
          <w:szCs w:val="22"/>
        </w:rPr>
      </w:pPr>
    </w:p>
    <w:p w14:paraId="65292106" w14:textId="77777777" w:rsidR="001C5990" w:rsidRPr="005C31A2" w:rsidRDefault="001C5990" w:rsidP="001C5990">
      <w:pPr>
        <w:rPr>
          <w:rFonts w:ascii="Arial" w:hAnsi="Arial" w:cs="Arial"/>
          <w:sz w:val="22"/>
          <w:szCs w:val="22"/>
        </w:rPr>
      </w:pPr>
      <w:r w:rsidRPr="00B00DC8">
        <w:rPr>
          <w:rFonts w:ascii="Arial" w:hAnsi="Arial" w:cs="Arial"/>
          <w:sz w:val="22"/>
          <w:szCs w:val="22"/>
        </w:rPr>
        <w:t>Varje enskilt avfall ges en sexsiffrig kod som man får fram genom att först titta på vilken av huvudgrupperna ovan som avfallet kan hänföras till – och då utgår man i första hand från grupperna 08</w:t>
      </w:r>
      <w:r w:rsidR="0092398B">
        <w:rPr>
          <w:rFonts w:ascii="Arial" w:hAnsi="Arial" w:cs="Arial"/>
          <w:sz w:val="22"/>
          <w:szCs w:val="22"/>
        </w:rPr>
        <w:t xml:space="preserve"> eller</w:t>
      </w:r>
      <w:r w:rsidRPr="00B00DC8">
        <w:rPr>
          <w:rFonts w:ascii="Arial" w:hAnsi="Arial" w:cs="Arial"/>
          <w:sz w:val="22"/>
          <w:szCs w:val="22"/>
        </w:rPr>
        <w:t xml:space="preserve"> 17</w:t>
      </w:r>
      <w:r w:rsidRPr="005C31A2">
        <w:rPr>
          <w:rFonts w:ascii="Arial" w:hAnsi="Arial" w:cs="Arial"/>
          <w:sz w:val="22"/>
          <w:szCs w:val="22"/>
        </w:rPr>
        <w:t>, i andra hand från grupperna 13, 14 eller 15 och i tredje hand gruppen 20</w:t>
      </w:r>
      <w:r w:rsidR="0092398B">
        <w:rPr>
          <w:rFonts w:ascii="Arial" w:hAnsi="Arial" w:cs="Arial"/>
          <w:sz w:val="22"/>
          <w:szCs w:val="22"/>
        </w:rPr>
        <w:t xml:space="preserve"> (endast aktuellt för bodsopor när det gäller bygg- och rivningsprojekt)</w:t>
      </w:r>
      <w:r w:rsidRPr="005C31A2">
        <w:rPr>
          <w:rFonts w:ascii="Arial" w:hAnsi="Arial" w:cs="Arial"/>
          <w:sz w:val="22"/>
          <w:szCs w:val="22"/>
        </w:rPr>
        <w:t>. Sedan letar man upp den undergrupp som avfallet kan höra till och letar där upp den fullständiga sexsiffriga koden.</w:t>
      </w:r>
    </w:p>
    <w:p w14:paraId="75E4C508" w14:textId="77777777" w:rsidR="001349AF" w:rsidRPr="005C31A2" w:rsidRDefault="001C5990" w:rsidP="001C5990">
      <w:pPr>
        <w:rPr>
          <w:rFonts w:ascii="Arial" w:hAnsi="Arial" w:cs="Arial"/>
          <w:sz w:val="22"/>
          <w:szCs w:val="22"/>
        </w:rPr>
      </w:pPr>
      <w:r w:rsidRPr="005C31A2">
        <w:rPr>
          <w:rFonts w:ascii="Arial" w:hAnsi="Arial" w:cs="Arial"/>
          <w:sz w:val="22"/>
          <w:szCs w:val="22"/>
        </w:rPr>
        <w:t xml:space="preserve">Vissa </w:t>
      </w:r>
      <w:r w:rsidR="00C11E2C" w:rsidRPr="005C31A2">
        <w:rPr>
          <w:rFonts w:ascii="Arial" w:hAnsi="Arial" w:cs="Arial"/>
          <w:sz w:val="22"/>
          <w:szCs w:val="22"/>
        </w:rPr>
        <w:t xml:space="preserve">slag av </w:t>
      </w:r>
      <w:r w:rsidRPr="005C31A2">
        <w:rPr>
          <w:rFonts w:ascii="Arial" w:hAnsi="Arial" w:cs="Arial"/>
          <w:sz w:val="22"/>
          <w:szCs w:val="22"/>
        </w:rPr>
        <w:t xml:space="preserve">avfall är farligt avfall. Farligt avfall är </w:t>
      </w:r>
      <w:r w:rsidR="00C11E2C" w:rsidRPr="005C31A2">
        <w:rPr>
          <w:rFonts w:ascii="Arial" w:hAnsi="Arial" w:cs="Arial"/>
          <w:sz w:val="22"/>
          <w:szCs w:val="22"/>
        </w:rPr>
        <w:t xml:space="preserve">sådant </w:t>
      </w:r>
      <w:r w:rsidRPr="005C31A2">
        <w:rPr>
          <w:rFonts w:ascii="Arial" w:hAnsi="Arial" w:cs="Arial"/>
          <w:sz w:val="22"/>
          <w:szCs w:val="22"/>
        </w:rPr>
        <w:t xml:space="preserve">avfall som består av eller som innehåller ämnen som är farliga för människors hälsa och miljön på kort eller lång sikt. De avfall vars kod i bilagan är följd av en asterisk (*) är </w:t>
      </w:r>
      <w:r w:rsidR="00C11E2C" w:rsidRPr="005C31A2">
        <w:rPr>
          <w:rFonts w:ascii="Arial" w:hAnsi="Arial" w:cs="Arial"/>
          <w:sz w:val="22"/>
          <w:szCs w:val="22"/>
        </w:rPr>
        <w:t>alltid farligt avfall (om inte l</w:t>
      </w:r>
      <w:r w:rsidRPr="005C31A2">
        <w:rPr>
          <w:rFonts w:ascii="Arial" w:hAnsi="Arial" w:cs="Arial"/>
          <w:sz w:val="22"/>
          <w:szCs w:val="22"/>
        </w:rPr>
        <w:t xml:space="preserve">änsstyrelsen i det enskilda fallet beslutat annorlunda). </w:t>
      </w:r>
    </w:p>
    <w:p w14:paraId="6467CCA6" w14:textId="77777777" w:rsidR="001C5990" w:rsidRPr="005C31A2" w:rsidRDefault="001C5990" w:rsidP="001C5990">
      <w:pPr>
        <w:rPr>
          <w:rFonts w:ascii="Arial" w:hAnsi="Arial" w:cs="Arial"/>
          <w:sz w:val="22"/>
          <w:szCs w:val="22"/>
        </w:rPr>
      </w:pPr>
      <w:r w:rsidRPr="005C31A2">
        <w:rPr>
          <w:rFonts w:ascii="Arial" w:hAnsi="Arial" w:cs="Arial"/>
          <w:sz w:val="22"/>
          <w:szCs w:val="22"/>
        </w:rPr>
        <w:t>Bedömningen av vad som är farligt grundar sig på samma regler som används när man klassificerar kemiska produkter. Detta innebär att en kemisk produkt som är märkt med orange varningssymbol blir klassificerad som farligt avfall när produkten blir avfall, och avfall som innehåller en sådan produkt blir också ofta klassad som farligt avfall.</w:t>
      </w:r>
      <w:r w:rsidR="009C6DDC" w:rsidRPr="005C31A2">
        <w:rPr>
          <w:rFonts w:ascii="Arial" w:hAnsi="Arial" w:cs="Arial"/>
          <w:sz w:val="22"/>
          <w:szCs w:val="22"/>
        </w:rPr>
        <w:t xml:space="preserve"> I vissa undantagsfall skulle en bedömning utifrån koncentrationsnivåer </w:t>
      </w:r>
      <w:r w:rsidR="00130B72" w:rsidRPr="005C31A2">
        <w:rPr>
          <w:rFonts w:ascii="Arial" w:hAnsi="Arial" w:cs="Arial"/>
          <w:sz w:val="22"/>
          <w:szCs w:val="22"/>
        </w:rPr>
        <w:t xml:space="preserve">kunna </w:t>
      </w:r>
      <w:r w:rsidR="009C6DDC" w:rsidRPr="005C31A2">
        <w:rPr>
          <w:rFonts w:ascii="Arial" w:hAnsi="Arial" w:cs="Arial"/>
          <w:sz w:val="22"/>
          <w:szCs w:val="22"/>
        </w:rPr>
        <w:t xml:space="preserve">leda till att avfallet klassas som icke-farligt. </w:t>
      </w:r>
      <w:r w:rsidR="00130B72" w:rsidRPr="005C31A2">
        <w:rPr>
          <w:rFonts w:ascii="Arial" w:hAnsi="Arial" w:cs="Arial"/>
          <w:sz w:val="22"/>
          <w:szCs w:val="22"/>
        </w:rPr>
        <w:t>Ett</w:t>
      </w:r>
      <w:r w:rsidR="009C6DDC" w:rsidRPr="005C31A2">
        <w:rPr>
          <w:rFonts w:ascii="Arial" w:hAnsi="Arial" w:cs="Arial"/>
          <w:sz w:val="22"/>
          <w:szCs w:val="22"/>
        </w:rPr>
        <w:t xml:space="preserve"> sådant förfarande </w:t>
      </w:r>
      <w:r w:rsidR="00130B72" w:rsidRPr="005C31A2">
        <w:rPr>
          <w:rFonts w:ascii="Arial" w:hAnsi="Arial" w:cs="Arial"/>
          <w:sz w:val="22"/>
          <w:szCs w:val="22"/>
        </w:rPr>
        <w:t>rekommenderas</w:t>
      </w:r>
      <w:r w:rsidR="009C6DDC" w:rsidRPr="005C31A2">
        <w:rPr>
          <w:rFonts w:ascii="Arial" w:hAnsi="Arial" w:cs="Arial"/>
          <w:sz w:val="22"/>
          <w:szCs w:val="22"/>
        </w:rPr>
        <w:t xml:space="preserve"> enbart om det </w:t>
      </w:r>
      <w:r w:rsidR="00130B72" w:rsidRPr="005C31A2">
        <w:rPr>
          <w:rFonts w:ascii="Arial" w:hAnsi="Arial" w:cs="Arial"/>
          <w:sz w:val="22"/>
          <w:szCs w:val="22"/>
        </w:rPr>
        <w:t>rör sig</w:t>
      </w:r>
      <w:r w:rsidR="009C6DDC" w:rsidRPr="005C31A2">
        <w:rPr>
          <w:rFonts w:ascii="Arial" w:hAnsi="Arial" w:cs="Arial"/>
          <w:sz w:val="22"/>
          <w:szCs w:val="22"/>
        </w:rPr>
        <w:t xml:space="preserve"> om större mängder avfall.</w:t>
      </w:r>
    </w:p>
    <w:p w14:paraId="7D22E92C" w14:textId="7230059C" w:rsidR="001C5990" w:rsidRPr="005C31A2" w:rsidRDefault="001C5990" w:rsidP="001C5990">
      <w:pPr>
        <w:rPr>
          <w:rFonts w:ascii="Arial" w:hAnsi="Arial" w:cs="Arial"/>
          <w:sz w:val="22"/>
          <w:szCs w:val="22"/>
        </w:rPr>
      </w:pPr>
      <w:r w:rsidRPr="005C31A2">
        <w:rPr>
          <w:rFonts w:ascii="Arial" w:hAnsi="Arial" w:cs="Arial"/>
          <w:sz w:val="22"/>
          <w:szCs w:val="22"/>
        </w:rPr>
        <w:t>Ett avfall som innehåller ämnen med farliga egenskaper är dock inte alltid farligt avfall (olika tungmetaller kan t</w:t>
      </w:r>
      <w:r w:rsidR="001349AF" w:rsidRPr="005C31A2">
        <w:rPr>
          <w:rFonts w:ascii="Arial" w:hAnsi="Arial" w:cs="Arial"/>
          <w:sz w:val="22"/>
          <w:szCs w:val="22"/>
        </w:rPr>
        <w:t>.</w:t>
      </w:r>
      <w:r w:rsidRPr="005C31A2">
        <w:rPr>
          <w:rFonts w:ascii="Arial" w:hAnsi="Arial" w:cs="Arial"/>
          <w:sz w:val="22"/>
          <w:szCs w:val="22"/>
        </w:rPr>
        <w:t>ex</w:t>
      </w:r>
      <w:r w:rsidR="001349AF" w:rsidRPr="005C31A2">
        <w:rPr>
          <w:rFonts w:ascii="Arial" w:hAnsi="Arial" w:cs="Arial"/>
          <w:sz w:val="22"/>
          <w:szCs w:val="22"/>
        </w:rPr>
        <w:t>.</w:t>
      </w:r>
      <w:r w:rsidRPr="005C31A2">
        <w:rPr>
          <w:rFonts w:ascii="Arial" w:hAnsi="Arial" w:cs="Arial"/>
          <w:sz w:val="22"/>
          <w:szCs w:val="22"/>
        </w:rPr>
        <w:t xml:space="preserve"> detekteras i nästan allt). I avfallsförordningen finns bestämmelser om att ett avfall ska anses vara farligt avfall om koncentrationerna av ämnen med vissa farliga egenskaper överstiger vissa halter. För att avgöra om avfallet är farligt avfall eller ej krävs därför att man känner till vad avfallet består av och vilka egenskaper de ämnen </w:t>
      </w:r>
      <w:r w:rsidR="00C11E2C" w:rsidRPr="005C31A2">
        <w:rPr>
          <w:rFonts w:ascii="Arial" w:hAnsi="Arial" w:cs="Arial"/>
          <w:sz w:val="22"/>
          <w:szCs w:val="22"/>
        </w:rPr>
        <w:t>har som finns i avfallet</w:t>
      </w:r>
      <w:r w:rsidRPr="005C31A2">
        <w:rPr>
          <w:rFonts w:ascii="Arial" w:hAnsi="Arial" w:cs="Arial"/>
          <w:sz w:val="22"/>
          <w:szCs w:val="22"/>
        </w:rPr>
        <w:t xml:space="preserve">. </w:t>
      </w:r>
      <w:r w:rsidR="00534541" w:rsidRPr="005C31A2">
        <w:rPr>
          <w:rFonts w:ascii="Arial" w:hAnsi="Arial" w:cs="Arial"/>
          <w:sz w:val="22"/>
          <w:szCs w:val="22"/>
        </w:rPr>
        <w:t>Detta gäller främst avfallstyper med så kallat dubbla ingångar, d.v.s. det finns två alternativa koder i avfallsförteckningen att välja mellan.</w:t>
      </w:r>
      <w:r w:rsidR="0092398B">
        <w:rPr>
          <w:rFonts w:ascii="Arial" w:hAnsi="Arial" w:cs="Arial"/>
          <w:sz w:val="22"/>
          <w:szCs w:val="22"/>
        </w:rPr>
        <w:t xml:space="preserve"> </w:t>
      </w:r>
      <w:r w:rsidR="0092398B" w:rsidRPr="00AF3493">
        <w:rPr>
          <w:rFonts w:ascii="Arial" w:hAnsi="Arial" w:cs="Arial"/>
          <w:sz w:val="22"/>
          <w:szCs w:val="22"/>
        </w:rPr>
        <w:t xml:space="preserve">Då krävs ett mer komplicerat förfarande för att avgöra om avfallet är farligt avfall eller inte, som bygger på om avfallet innehåller vissa ämnen eller ämnen som har vissa egenskaper. Det regleras dels i </w:t>
      </w:r>
      <w:r w:rsidR="003F09E1">
        <w:rPr>
          <w:rFonts w:ascii="Arial" w:hAnsi="Arial" w:cs="Arial"/>
          <w:sz w:val="22"/>
          <w:szCs w:val="22"/>
        </w:rPr>
        <w:t>2 kap</w:t>
      </w:r>
      <w:r w:rsidR="007B330D">
        <w:rPr>
          <w:rFonts w:ascii="Arial" w:hAnsi="Arial" w:cs="Arial"/>
          <w:sz w:val="22"/>
          <w:szCs w:val="22"/>
        </w:rPr>
        <w:t xml:space="preserve"> 2, 3 §§ </w:t>
      </w:r>
      <w:r w:rsidR="0092398B" w:rsidRPr="00AF3493">
        <w:rPr>
          <w:rFonts w:ascii="Arial" w:hAnsi="Arial" w:cs="Arial"/>
          <w:sz w:val="22"/>
          <w:szCs w:val="22"/>
        </w:rPr>
        <w:t>avfallsförordningen samt i EU-förordning 1357/2014</w:t>
      </w:r>
      <w:r w:rsidR="0092398B" w:rsidRPr="00AF3493">
        <w:rPr>
          <w:rStyle w:val="Fotnotsreferens"/>
          <w:rFonts w:ascii="Arial" w:hAnsi="Arial" w:cs="Arial"/>
          <w:sz w:val="22"/>
          <w:szCs w:val="22"/>
        </w:rPr>
        <w:footnoteReference w:id="20"/>
      </w:r>
      <w:r w:rsidR="0092398B" w:rsidRPr="00AF3493">
        <w:rPr>
          <w:rFonts w:ascii="Arial" w:hAnsi="Arial" w:cs="Arial"/>
          <w:sz w:val="22"/>
          <w:szCs w:val="22"/>
        </w:rPr>
        <w:t>.</w:t>
      </w:r>
      <w:r w:rsidR="00534541" w:rsidRPr="005C31A2">
        <w:rPr>
          <w:rFonts w:ascii="Arial" w:hAnsi="Arial" w:cs="Arial"/>
          <w:sz w:val="22"/>
          <w:szCs w:val="22"/>
        </w:rPr>
        <w:t xml:space="preserve"> </w:t>
      </w:r>
    </w:p>
    <w:p w14:paraId="36C01127" w14:textId="77777777" w:rsidR="009C6DDC" w:rsidRPr="005C31A2" w:rsidRDefault="001C5990" w:rsidP="001C5990">
      <w:pPr>
        <w:rPr>
          <w:rFonts w:ascii="Arial" w:hAnsi="Arial" w:cs="Arial"/>
          <w:sz w:val="22"/>
          <w:szCs w:val="22"/>
        </w:rPr>
      </w:pPr>
      <w:r w:rsidRPr="005C31A2">
        <w:rPr>
          <w:rFonts w:ascii="Arial" w:hAnsi="Arial" w:cs="Arial"/>
          <w:sz w:val="22"/>
          <w:szCs w:val="22"/>
        </w:rPr>
        <w:lastRenderedPageBreak/>
        <w:t xml:space="preserve">I vissa fall är det enkelt att avgöra om ett avfall är farligt eller ej, men i många fall är det mycket svårt. Misstänker man att ett avfall är farligt avfall betraktar man det som farligt till dess att man vet säkert. </w:t>
      </w:r>
    </w:p>
    <w:p w14:paraId="015EE5D4" w14:textId="77777777" w:rsidR="001C5990" w:rsidRPr="005C31A2" w:rsidRDefault="00534541" w:rsidP="001C5990">
      <w:pPr>
        <w:rPr>
          <w:rFonts w:ascii="Arial" w:hAnsi="Arial" w:cs="Arial"/>
          <w:sz w:val="22"/>
          <w:szCs w:val="22"/>
        </w:rPr>
      </w:pPr>
      <w:r w:rsidRPr="005C31A2">
        <w:rPr>
          <w:rFonts w:ascii="Arial" w:hAnsi="Arial" w:cs="Arial"/>
          <w:sz w:val="22"/>
          <w:szCs w:val="22"/>
        </w:rPr>
        <w:t>V</w:t>
      </w:r>
      <w:r w:rsidR="001C5990" w:rsidRPr="005C31A2">
        <w:rPr>
          <w:rFonts w:ascii="Arial" w:hAnsi="Arial" w:cs="Arial"/>
          <w:sz w:val="22"/>
          <w:szCs w:val="22"/>
        </w:rPr>
        <w:t xml:space="preserve">ägledning för klassning av farligt avfall finns </w:t>
      </w:r>
      <w:r w:rsidRPr="005C31A2">
        <w:rPr>
          <w:rFonts w:ascii="Arial" w:hAnsi="Arial" w:cs="Arial"/>
          <w:sz w:val="22"/>
          <w:szCs w:val="22"/>
        </w:rPr>
        <w:t>på Naturvårdsverkets web</w:t>
      </w:r>
      <w:r w:rsidR="003D0AA3" w:rsidRPr="005C31A2">
        <w:rPr>
          <w:rFonts w:ascii="Arial" w:hAnsi="Arial" w:cs="Arial"/>
          <w:sz w:val="22"/>
          <w:szCs w:val="22"/>
        </w:rPr>
        <w:t>b</w:t>
      </w:r>
      <w:r w:rsidRPr="005C31A2">
        <w:rPr>
          <w:rFonts w:ascii="Arial" w:hAnsi="Arial" w:cs="Arial"/>
          <w:sz w:val="22"/>
          <w:szCs w:val="22"/>
        </w:rPr>
        <w:t xml:space="preserve">plats och </w:t>
      </w:r>
      <w:r w:rsidR="001C5990" w:rsidRPr="005C31A2">
        <w:rPr>
          <w:rFonts w:ascii="Arial" w:hAnsi="Arial" w:cs="Arial"/>
          <w:sz w:val="22"/>
          <w:szCs w:val="22"/>
        </w:rPr>
        <w:t xml:space="preserve">i </w:t>
      </w:r>
      <w:r w:rsidRPr="005C31A2">
        <w:rPr>
          <w:rFonts w:ascii="Arial" w:hAnsi="Arial" w:cs="Arial"/>
          <w:sz w:val="22"/>
          <w:szCs w:val="22"/>
        </w:rPr>
        <w:t xml:space="preserve">Avfall Sveriges </w:t>
      </w:r>
      <w:r w:rsidR="001C5990" w:rsidRPr="005C31A2">
        <w:rPr>
          <w:rFonts w:ascii="Arial" w:hAnsi="Arial" w:cs="Arial"/>
          <w:sz w:val="22"/>
          <w:szCs w:val="22"/>
        </w:rPr>
        <w:t>rapporter om klassificering av farligt avfall. Se under Hänvisningar nedan.</w:t>
      </w:r>
      <w:r w:rsidR="006F3747" w:rsidRPr="005C31A2">
        <w:rPr>
          <w:rFonts w:ascii="Arial" w:hAnsi="Arial" w:cs="Arial"/>
          <w:sz w:val="22"/>
          <w:szCs w:val="22"/>
        </w:rPr>
        <w:t xml:space="preserve"> </w:t>
      </w:r>
    </w:p>
    <w:p w14:paraId="30A3B5A2" w14:textId="026A2ECA" w:rsidR="003276C1" w:rsidRDefault="001C5990" w:rsidP="001C5990">
      <w:pPr>
        <w:rPr>
          <w:rFonts w:ascii="Arial" w:hAnsi="Arial" w:cs="Arial"/>
          <w:sz w:val="22"/>
          <w:szCs w:val="22"/>
        </w:rPr>
      </w:pPr>
      <w:r w:rsidRPr="005C31A2">
        <w:rPr>
          <w:rFonts w:ascii="Arial" w:hAnsi="Arial" w:cs="Arial"/>
          <w:sz w:val="22"/>
          <w:szCs w:val="22"/>
        </w:rPr>
        <w:t xml:space="preserve">När det gäller farligt avfall som uppkommer vid byggverksamhet hänvisas </w:t>
      </w:r>
      <w:r w:rsidR="0092398B">
        <w:rPr>
          <w:rFonts w:ascii="Arial" w:hAnsi="Arial" w:cs="Arial"/>
          <w:sz w:val="22"/>
          <w:szCs w:val="22"/>
        </w:rPr>
        <w:t xml:space="preserve">också </w:t>
      </w:r>
      <w:r w:rsidRPr="005C31A2">
        <w:rPr>
          <w:rFonts w:ascii="Arial" w:hAnsi="Arial" w:cs="Arial"/>
          <w:sz w:val="22"/>
          <w:szCs w:val="22"/>
        </w:rPr>
        <w:t xml:space="preserve">till </w:t>
      </w:r>
      <w:r w:rsidR="001349AF" w:rsidRPr="005C31A2">
        <w:rPr>
          <w:rFonts w:ascii="Arial" w:hAnsi="Arial" w:cs="Arial"/>
          <w:sz w:val="22"/>
          <w:szCs w:val="22"/>
        </w:rPr>
        <w:t>bilaga 1</w:t>
      </w:r>
      <w:r w:rsidR="00C44722">
        <w:rPr>
          <w:rFonts w:ascii="Arial" w:hAnsi="Arial" w:cs="Arial"/>
          <w:sz w:val="22"/>
          <w:szCs w:val="22"/>
        </w:rPr>
        <w:t xml:space="preserve"> til</w:t>
      </w:r>
      <w:r w:rsidR="00D60C43">
        <w:rPr>
          <w:rFonts w:ascii="Arial" w:hAnsi="Arial" w:cs="Arial"/>
          <w:sz w:val="22"/>
          <w:szCs w:val="22"/>
        </w:rPr>
        <w:t xml:space="preserve">l </w:t>
      </w:r>
      <w:r w:rsidR="007C0F8C">
        <w:rPr>
          <w:rFonts w:ascii="Arial" w:hAnsi="Arial" w:cs="Arial"/>
          <w:sz w:val="22"/>
          <w:szCs w:val="22"/>
        </w:rPr>
        <w:t>Resurs- och avfallsriktlinjerna</w:t>
      </w:r>
      <w:r w:rsidRPr="005C31A2">
        <w:rPr>
          <w:rFonts w:ascii="Arial" w:hAnsi="Arial" w:cs="Arial"/>
          <w:sz w:val="22"/>
          <w:szCs w:val="22"/>
        </w:rPr>
        <w:t xml:space="preserve">, där olika typer av farligt avfall har förtecknats. </w:t>
      </w:r>
    </w:p>
    <w:p w14:paraId="3E919BC1" w14:textId="77777777" w:rsidR="00273918" w:rsidRPr="005C31A2" w:rsidRDefault="00273918" w:rsidP="001C5990">
      <w:pPr>
        <w:rPr>
          <w:rFonts w:ascii="Arial" w:hAnsi="Arial" w:cs="Arial"/>
          <w:sz w:val="22"/>
          <w:szCs w:val="22"/>
        </w:rPr>
      </w:pPr>
    </w:p>
    <w:p w14:paraId="137BC380" w14:textId="77777777" w:rsidR="001C5990" w:rsidRPr="006B2056" w:rsidRDefault="001C5990" w:rsidP="00692EA8">
      <w:pPr>
        <w:pStyle w:val="Rubrik4"/>
      </w:pPr>
      <w:r w:rsidRPr="006B2056">
        <w:t>4.7</w:t>
      </w:r>
      <w:r w:rsidRPr="006B2056">
        <w:tab/>
        <w:t>Särskilda bestämmelser om avfall som ska deponeras</w:t>
      </w:r>
    </w:p>
    <w:p w14:paraId="0E07B499" w14:textId="77777777" w:rsidR="001C5990" w:rsidRPr="00EB42E3" w:rsidRDefault="001C5990" w:rsidP="001C5990">
      <w:pPr>
        <w:rPr>
          <w:rFonts w:ascii="Arial" w:hAnsi="Arial" w:cs="Arial"/>
          <w:sz w:val="22"/>
          <w:szCs w:val="22"/>
        </w:rPr>
      </w:pPr>
      <w:r w:rsidRPr="00EB42E3">
        <w:rPr>
          <w:rFonts w:ascii="Arial" w:hAnsi="Arial" w:cs="Arial"/>
          <w:sz w:val="22"/>
          <w:szCs w:val="22"/>
        </w:rPr>
        <w:t xml:space="preserve">För vissa avfall är deponering den behandlingsmetod som måste väljas, men det gäller bara om avfallet inte kan tas om hand på något sätt högre upp i avfallshierarkin och om avfallet får deponeras. </w:t>
      </w:r>
    </w:p>
    <w:p w14:paraId="58A7F80E" w14:textId="77777777" w:rsidR="000A7B97" w:rsidRPr="00EB42E3" w:rsidRDefault="000A7B97" w:rsidP="001C5990">
      <w:pPr>
        <w:rPr>
          <w:rFonts w:ascii="Arial" w:hAnsi="Arial" w:cs="Arial"/>
          <w:sz w:val="22"/>
          <w:szCs w:val="22"/>
        </w:rPr>
      </w:pPr>
    </w:p>
    <w:p w14:paraId="3EE4288F" w14:textId="392A5484" w:rsidR="00615E3F" w:rsidRPr="00EB42E3" w:rsidRDefault="001C5990" w:rsidP="00F84FAC">
      <w:pPr>
        <w:rPr>
          <w:rFonts w:ascii="Arial" w:hAnsi="Arial" w:cs="Arial"/>
          <w:sz w:val="22"/>
          <w:szCs w:val="22"/>
        </w:rPr>
      </w:pPr>
      <w:r w:rsidRPr="00EB42E3">
        <w:rPr>
          <w:rFonts w:ascii="Arial" w:hAnsi="Arial" w:cs="Arial"/>
          <w:b/>
          <w:sz w:val="22"/>
          <w:szCs w:val="22"/>
        </w:rPr>
        <w:t>Vissa typer av avfall får inte deponeras.</w:t>
      </w:r>
      <w:r w:rsidRPr="00EB42E3">
        <w:rPr>
          <w:rFonts w:ascii="Arial" w:hAnsi="Arial" w:cs="Arial"/>
          <w:sz w:val="22"/>
          <w:szCs w:val="22"/>
        </w:rPr>
        <w:t xml:space="preserve"> Detta gäller utsorterat brännbart avfall och organiskt avfall (avfall som innehåller eller består av organiska ämnen). Bestämmelser </w:t>
      </w:r>
      <w:r w:rsidR="00534541" w:rsidRPr="00EB42E3">
        <w:rPr>
          <w:rFonts w:ascii="Arial" w:hAnsi="Arial" w:cs="Arial"/>
          <w:sz w:val="22"/>
          <w:szCs w:val="22"/>
        </w:rPr>
        <w:t>om</w:t>
      </w:r>
      <w:r w:rsidRPr="00EB42E3">
        <w:rPr>
          <w:rFonts w:ascii="Arial" w:hAnsi="Arial" w:cs="Arial"/>
          <w:sz w:val="22"/>
          <w:szCs w:val="22"/>
        </w:rPr>
        <w:t xml:space="preserve"> förbud mot att deponera utsorterat brännbart avfall och organiskt avfall finns i </w:t>
      </w:r>
      <w:hyperlink r:id="rId17" w:anchor="P9" w:history="1">
        <w:r w:rsidR="00245E55">
          <w:rPr>
            <w:rFonts w:ascii="Arial" w:hAnsi="Arial" w:cs="Arial"/>
            <w:sz w:val="22"/>
            <w:szCs w:val="22"/>
          </w:rPr>
          <w:t>8</w:t>
        </w:r>
      </w:hyperlink>
      <w:r w:rsidR="00245E55">
        <w:rPr>
          <w:rFonts w:ascii="Arial" w:hAnsi="Arial" w:cs="Arial"/>
          <w:sz w:val="22"/>
          <w:szCs w:val="22"/>
        </w:rPr>
        <w:t xml:space="preserve"> §</w:t>
      </w:r>
      <w:r w:rsidRPr="00EB42E3">
        <w:rPr>
          <w:rFonts w:ascii="Arial" w:hAnsi="Arial" w:cs="Arial"/>
          <w:sz w:val="22"/>
          <w:szCs w:val="22"/>
        </w:rPr>
        <w:t xml:space="preserve"> förordning (</w:t>
      </w:r>
      <w:hyperlink r:id="rId18" w:history="1">
        <w:r w:rsidRPr="00EB42E3">
          <w:rPr>
            <w:rFonts w:ascii="Arial" w:hAnsi="Arial" w:cs="Arial"/>
            <w:sz w:val="22"/>
            <w:szCs w:val="22"/>
          </w:rPr>
          <w:t>2001:512</w:t>
        </w:r>
      </w:hyperlink>
      <w:r w:rsidRPr="00EB42E3">
        <w:rPr>
          <w:rFonts w:ascii="Arial" w:hAnsi="Arial" w:cs="Arial"/>
          <w:sz w:val="22"/>
          <w:szCs w:val="22"/>
        </w:rPr>
        <w:t>) om deponering av avfall. Trots detta förbud får avfall med homogen sammansättning som innehåller mindre än 10 viktprocent TOC</w:t>
      </w:r>
      <w:r w:rsidR="001349AF" w:rsidRPr="00EB42E3">
        <w:rPr>
          <w:rFonts w:ascii="Arial" w:hAnsi="Arial" w:cs="Arial"/>
          <w:sz w:val="22"/>
          <w:szCs w:val="22"/>
        </w:rPr>
        <w:t xml:space="preserve"> (totalt organiskt kol)</w:t>
      </w:r>
      <w:r w:rsidRPr="00EB42E3">
        <w:rPr>
          <w:rFonts w:ascii="Arial" w:hAnsi="Arial" w:cs="Arial"/>
          <w:sz w:val="22"/>
          <w:szCs w:val="22"/>
        </w:rPr>
        <w:t xml:space="preserve">, beräknat på visst sätt, och avfall med heterogen sammansättning som innehåller mindre än 10 volymprocent brännbart avfall deponeras (12 § i Naturvårdsverkets föreskrifter </w:t>
      </w:r>
      <w:r w:rsidR="001349AF" w:rsidRPr="00EB42E3">
        <w:rPr>
          <w:rFonts w:ascii="Arial" w:hAnsi="Arial" w:cs="Arial"/>
          <w:sz w:val="22"/>
          <w:szCs w:val="22"/>
        </w:rPr>
        <w:t xml:space="preserve">(2004:4) </w:t>
      </w:r>
      <w:r w:rsidRPr="00EB42E3">
        <w:rPr>
          <w:rFonts w:ascii="Arial" w:hAnsi="Arial" w:cs="Arial"/>
          <w:sz w:val="22"/>
          <w:szCs w:val="22"/>
        </w:rPr>
        <w:t xml:space="preserve">om brännbart avfall och organiskt avfall). </w:t>
      </w:r>
    </w:p>
    <w:p w14:paraId="4A38EC29" w14:textId="77777777" w:rsidR="00AE3FD8" w:rsidRDefault="001B0A1F" w:rsidP="007B3B6F">
      <w:pPr>
        <w:rPr>
          <w:rFonts w:ascii="Arial" w:hAnsi="Arial" w:cs="Arial"/>
          <w:sz w:val="22"/>
          <w:szCs w:val="22"/>
        </w:rPr>
      </w:pPr>
      <w:r w:rsidRPr="00EB42E3">
        <w:rPr>
          <w:rFonts w:ascii="Arial" w:hAnsi="Arial" w:cs="Arial"/>
          <w:sz w:val="22"/>
          <w:szCs w:val="22"/>
        </w:rPr>
        <w:t xml:space="preserve">Gipsbaserat avfall får inte deponeras i samma deponicell som annat avfall om vissa gränsvärden överskrids för det avfall som inte innehåller gips (26 § Naturvårdsverkets föreskrifter </w:t>
      </w:r>
      <w:r w:rsidR="007B3B6F" w:rsidRPr="002E12DB">
        <w:rPr>
          <w:rFonts w:ascii="Arial" w:hAnsi="Arial" w:cs="Arial"/>
          <w:sz w:val="22"/>
          <w:szCs w:val="22"/>
        </w:rPr>
        <w:t>(NFS 2004:10) om deponering, kriterier och förfaranden för mottagning av</w:t>
      </w:r>
      <w:r w:rsidR="007B3B6F">
        <w:rPr>
          <w:rFonts w:ascii="Arial" w:hAnsi="Arial" w:cs="Arial"/>
          <w:sz w:val="22"/>
          <w:szCs w:val="22"/>
        </w:rPr>
        <w:t xml:space="preserve"> </w:t>
      </w:r>
      <w:r w:rsidR="007B3B6F" w:rsidRPr="002E12DB">
        <w:rPr>
          <w:rFonts w:ascii="Arial" w:hAnsi="Arial" w:cs="Arial"/>
          <w:sz w:val="22"/>
          <w:szCs w:val="22"/>
        </w:rPr>
        <w:t>avfall vid anläggningar för deponering av avfall.</w:t>
      </w:r>
      <w:r w:rsidRPr="00EB42E3">
        <w:rPr>
          <w:rFonts w:ascii="Arial" w:hAnsi="Arial" w:cs="Arial"/>
          <w:sz w:val="22"/>
          <w:szCs w:val="22"/>
        </w:rPr>
        <w:t xml:space="preserve">). </w:t>
      </w:r>
    </w:p>
    <w:p w14:paraId="51F4D4A8" w14:textId="1C2E04C7" w:rsidR="001C5990" w:rsidRPr="00EB42E3" w:rsidRDefault="001C5990" w:rsidP="007B3B6F">
      <w:pPr>
        <w:rPr>
          <w:rFonts w:ascii="Arial" w:hAnsi="Arial" w:cs="Arial"/>
          <w:sz w:val="22"/>
          <w:szCs w:val="22"/>
        </w:rPr>
      </w:pPr>
      <w:r w:rsidRPr="00EB42E3">
        <w:rPr>
          <w:rFonts w:ascii="Arial" w:hAnsi="Arial" w:cs="Arial"/>
          <w:sz w:val="22"/>
          <w:szCs w:val="22"/>
        </w:rPr>
        <w:t>Det är vidare förbjudet att deponera flytande avfall, avfall som är explosivt, frätande, oxiderande samt avfall som är brandfarligt eller mycket brandfarligt</w:t>
      </w:r>
      <w:r w:rsidR="00AE3FD8">
        <w:rPr>
          <w:rFonts w:ascii="Arial" w:hAnsi="Arial" w:cs="Arial"/>
          <w:sz w:val="22"/>
          <w:szCs w:val="22"/>
        </w:rPr>
        <w:t xml:space="preserve"> (8 § förordningen om deponering av avfall)</w:t>
      </w:r>
      <w:r w:rsidRPr="00EB42E3">
        <w:rPr>
          <w:rFonts w:ascii="Arial" w:hAnsi="Arial" w:cs="Arial"/>
          <w:sz w:val="22"/>
          <w:szCs w:val="22"/>
        </w:rPr>
        <w:t>.</w:t>
      </w:r>
    </w:p>
    <w:p w14:paraId="388F21A6" w14:textId="77777777" w:rsidR="0017060B" w:rsidRPr="007B3B6F" w:rsidRDefault="001C5990" w:rsidP="0017060B">
      <w:pPr>
        <w:autoSpaceDE w:val="0"/>
        <w:autoSpaceDN w:val="0"/>
        <w:adjustRightInd w:val="0"/>
        <w:spacing w:after="0"/>
        <w:rPr>
          <w:rFonts w:ascii="Arial" w:hAnsi="Arial" w:cs="Arial"/>
          <w:sz w:val="22"/>
          <w:szCs w:val="22"/>
        </w:rPr>
      </w:pPr>
      <w:r w:rsidRPr="00EB42E3">
        <w:rPr>
          <w:rFonts w:ascii="Arial" w:hAnsi="Arial" w:cs="Arial"/>
          <w:sz w:val="22"/>
          <w:szCs w:val="22"/>
        </w:rPr>
        <w:t xml:space="preserve">Allt avfall som ska deponeras ska karaktäriseras enligt bestämmelser i Naturvårdsverkets föreskrifter </w:t>
      </w:r>
      <w:r w:rsidR="00534541" w:rsidRPr="00EB42E3">
        <w:rPr>
          <w:rFonts w:ascii="Arial" w:hAnsi="Arial" w:cs="Arial"/>
          <w:sz w:val="22"/>
          <w:szCs w:val="22"/>
        </w:rPr>
        <w:t xml:space="preserve">(NFS 2004:10) </w:t>
      </w:r>
      <w:r w:rsidR="0017060B" w:rsidRPr="007B3B6F">
        <w:rPr>
          <w:rFonts w:ascii="Arial" w:hAnsi="Arial" w:cs="Arial"/>
          <w:sz w:val="22"/>
          <w:szCs w:val="22"/>
        </w:rPr>
        <w:t>om deponering, kriterier och förfaranden för mottagning av</w:t>
      </w:r>
    </w:p>
    <w:p w14:paraId="660AB75E" w14:textId="77777777" w:rsidR="001C5990" w:rsidRPr="00EB42E3" w:rsidRDefault="0017060B" w:rsidP="0017060B">
      <w:pPr>
        <w:rPr>
          <w:rFonts w:ascii="Arial" w:hAnsi="Arial" w:cs="Arial"/>
          <w:color w:val="000000"/>
          <w:sz w:val="22"/>
          <w:szCs w:val="22"/>
        </w:rPr>
      </w:pPr>
      <w:r w:rsidRPr="007B3B6F">
        <w:rPr>
          <w:rFonts w:ascii="Arial" w:hAnsi="Arial" w:cs="Arial"/>
          <w:sz w:val="22"/>
          <w:szCs w:val="22"/>
        </w:rPr>
        <w:t>avfall vid anläggningar för deponering av avfall</w:t>
      </w:r>
      <w:r w:rsidR="007B3B6F" w:rsidRPr="007B3B6F">
        <w:rPr>
          <w:rFonts w:ascii="Arial" w:hAnsi="Arial" w:cs="Arial"/>
          <w:sz w:val="22"/>
          <w:szCs w:val="22"/>
        </w:rPr>
        <w:t>.</w:t>
      </w:r>
      <w:r w:rsidR="007B3B6F">
        <w:rPr>
          <w:rFonts w:ascii="TimesNewRomanPS-BoldMT" w:hAnsi="TimesNewRomanPS-BoldMT" w:cs="TimesNewRomanPS-BoldMT"/>
          <w:b/>
          <w:bCs/>
          <w:sz w:val="23"/>
          <w:szCs w:val="23"/>
        </w:rPr>
        <w:t xml:space="preserve"> </w:t>
      </w:r>
    </w:p>
    <w:p w14:paraId="442977BA" w14:textId="77777777" w:rsidR="000A7B97" w:rsidRPr="00EB42E3" w:rsidRDefault="000A7B97" w:rsidP="001C5990">
      <w:pPr>
        <w:rPr>
          <w:rFonts w:ascii="Arial" w:hAnsi="Arial" w:cs="Arial"/>
          <w:color w:val="000000"/>
          <w:sz w:val="22"/>
          <w:szCs w:val="22"/>
        </w:rPr>
      </w:pPr>
    </w:p>
    <w:p w14:paraId="05E2E79A" w14:textId="3D225E1D" w:rsidR="0001691C" w:rsidRPr="00EB42E3" w:rsidRDefault="001C5990" w:rsidP="001C5990">
      <w:pPr>
        <w:rPr>
          <w:rFonts w:ascii="Arial" w:hAnsi="Arial" w:cs="Arial"/>
          <w:color w:val="000000"/>
          <w:sz w:val="22"/>
          <w:szCs w:val="22"/>
        </w:rPr>
      </w:pPr>
      <w:r w:rsidRPr="00EB42E3">
        <w:rPr>
          <w:rFonts w:ascii="Arial" w:hAnsi="Arial" w:cs="Arial"/>
          <w:b/>
          <w:color w:val="000000"/>
          <w:sz w:val="22"/>
          <w:szCs w:val="22"/>
        </w:rPr>
        <w:t>Karaktäriseringen innebär</w:t>
      </w:r>
      <w:r w:rsidRPr="00EB42E3">
        <w:rPr>
          <w:rFonts w:ascii="Arial" w:hAnsi="Arial" w:cs="Arial"/>
          <w:color w:val="000000"/>
          <w:sz w:val="22"/>
          <w:szCs w:val="22"/>
        </w:rPr>
        <w:t xml:space="preserve"> att avfallet beskrivs i ord samt att det i vissa fall ska testas med avseende på lakningsegenskaper. L</w:t>
      </w:r>
      <w:bookmarkStart w:id="20" w:name="_GoBack"/>
      <w:bookmarkEnd w:id="20"/>
      <w:r w:rsidRPr="00EB42E3">
        <w:rPr>
          <w:rFonts w:ascii="Arial" w:hAnsi="Arial" w:cs="Arial"/>
          <w:color w:val="000000"/>
          <w:sz w:val="22"/>
          <w:szCs w:val="22"/>
        </w:rPr>
        <w:t>akningsegenskaper ska redovisas om avfallet är farligt avfall, om det är icke</w:t>
      </w:r>
      <w:r w:rsidR="00104FB2">
        <w:rPr>
          <w:rFonts w:ascii="Arial" w:hAnsi="Arial" w:cs="Arial"/>
          <w:color w:val="000000"/>
          <w:sz w:val="22"/>
          <w:szCs w:val="22"/>
        </w:rPr>
        <w:t>-</w:t>
      </w:r>
      <w:r w:rsidRPr="00EB42E3">
        <w:rPr>
          <w:rFonts w:ascii="Arial" w:hAnsi="Arial" w:cs="Arial"/>
          <w:color w:val="000000"/>
          <w:sz w:val="22"/>
          <w:szCs w:val="22"/>
        </w:rPr>
        <w:t xml:space="preserve">farligt avfall som ska deponeras på en deponi där farligt avfall deponeras och om avfallet är inert men inte finns med bland de avfall som är undantagna från kravet på laktester. </w:t>
      </w:r>
    </w:p>
    <w:p w14:paraId="6CDBA7EE" w14:textId="77777777" w:rsidR="001C5990" w:rsidRPr="00EB42E3" w:rsidRDefault="001C5990" w:rsidP="001C5990">
      <w:pPr>
        <w:rPr>
          <w:rFonts w:ascii="Arial" w:hAnsi="Arial" w:cs="Arial"/>
          <w:color w:val="000000"/>
          <w:sz w:val="22"/>
          <w:szCs w:val="22"/>
        </w:rPr>
      </w:pPr>
      <w:r w:rsidRPr="00EB42E3">
        <w:rPr>
          <w:rFonts w:ascii="Arial" w:hAnsi="Arial" w:cs="Arial"/>
          <w:color w:val="000000"/>
          <w:sz w:val="22"/>
          <w:szCs w:val="22"/>
        </w:rPr>
        <w:t>Följande uppgifter ska finnas med i karaktäriseringen:</w:t>
      </w:r>
    </w:p>
    <w:p w14:paraId="41C63D03" w14:textId="77777777"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Varifrån avfallet kommer</w:t>
      </w:r>
    </w:p>
    <w:p w14:paraId="6D1F7720" w14:textId="77777777"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Vilken process som givit upphov till avfallet</w:t>
      </w:r>
    </w:p>
    <w:p w14:paraId="6B29FB10" w14:textId="77777777"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Vilken behandling avfallet genomgått enligt 14 § förordning</w:t>
      </w:r>
      <w:r w:rsidR="00A37CBF">
        <w:rPr>
          <w:rFonts w:ascii="Arial" w:hAnsi="Arial" w:cs="Arial"/>
          <w:sz w:val="22"/>
          <w:szCs w:val="22"/>
        </w:rPr>
        <w:t xml:space="preserve"> (2001:512)</w:t>
      </w:r>
      <w:r w:rsidRPr="00EB42E3">
        <w:rPr>
          <w:rFonts w:ascii="Arial" w:hAnsi="Arial" w:cs="Arial"/>
          <w:sz w:val="22"/>
          <w:szCs w:val="22"/>
        </w:rPr>
        <w:t xml:space="preserve"> om deponering av avfall (fysikaliska, termiska, kemiska eller biologiska metoder, inklusive sortering, som ändrar avfallets egenskaper så att dess mängd eller farlighet minskas, hanteringen underlättas eller återvinning gynnas)</w:t>
      </w:r>
    </w:p>
    <w:p w14:paraId="44917924" w14:textId="77777777"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 xml:space="preserve">Avfallets sammansättning och, </w:t>
      </w:r>
      <w:r w:rsidR="00C11E2C" w:rsidRPr="00EB42E3">
        <w:rPr>
          <w:rFonts w:ascii="Arial" w:hAnsi="Arial" w:cs="Arial"/>
          <w:sz w:val="22"/>
          <w:szCs w:val="22"/>
        </w:rPr>
        <w:t>i förekommande fall – se ovan –</w:t>
      </w:r>
      <w:r w:rsidRPr="00EB42E3">
        <w:rPr>
          <w:rFonts w:ascii="Arial" w:hAnsi="Arial" w:cs="Arial"/>
          <w:sz w:val="22"/>
          <w:szCs w:val="22"/>
        </w:rPr>
        <w:t xml:space="preserve"> dess utlaknings</w:t>
      </w:r>
      <w:r w:rsidR="00C11E2C" w:rsidRPr="00EB42E3">
        <w:rPr>
          <w:rFonts w:ascii="Arial" w:hAnsi="Arial" w:cs="Arial"/>
          <w:sz w:val="22"/>
          <w:szCs w:val="22"/>
        </w:rPr>
        <w:softHyphen/>
      </w:r>
      <w:r w:rsidRPr="00EB42E3">
        <w:rPr>
          <w:rFonts w:ascii="Arial" w:hAnsi="Arial" w:cs="Arial"/>
          <w:sz w:val="22"/>
          <w:szCs w:val="22"/>
        </w:rPr>
        <w:t>egenskaper</w:t>
      </w:r>
    </w:p>
    <w:p w14:paraId="1BE13C50" w14:textId="77777777"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lastRenderedPageBreak/>
        <w:t>Avfallets lukt, färg och fysikaliska form</w:t>
      </w:r>
    </w:p>
    <w:p w14:paraId="2AD3818F" w14:textId="77777777"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Den sexsiffriga avfallskoden enligt avfallsförordningen och om avfallet utgör farligt avfall</w:t>
      </w:r>
    </w:p>
    <w:p w14:paraId="0F1E2325" w14:textId="0B048500"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Vilken eller vilka deponiklasser</w:t>
      </w:r>
      <w:r w:rsidR="004961FB">
        <w:rPr>
          <w:rFonts w:ascii="Arial" w:hAnsi="Arial" w:cs="Arial"/>
          <w:sz w:val="22"/>
          <w:szCs w:val="22"/>
        </w:rPr>
        <w:t xml:space="preserve"> (inert, icke-farligt eller farligt avfall)</w:t>
      </w:r>
      <w:r w:rsidRPr="00EB42E3">
        <w:rPr>
          <w:rFonts w:ascii="Arial" w:hAnsi="Arial" w:cs="Arial"/>
          <w:sz w:val="22"/>
          <w:szCs w:val="22"/>
        </w:rPr>
        <w:t xml:space="preserve"> där avfallet kan tas emot</w:t>
      </w:r>
    </w:p>
    <w:p w14:paraId="1236EDE7" w14:textId="77777777"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Vid behov, information om extra säkerhetsåtgärder som bör vidtas vid deponin</w:t>
      </w:r>
    </w:p>
    <w:p w14:paraId="605177E1" w14:textId="77777777" w:rsidR="00615E3F" w:rsidRPr="00EB42E3" w:rsidRDefault="00615E3F" w:rsidP="00E47E11">
      <w:pPr>
        <w:pStyle w:val="FormatmallSvartHger008cmefter0pt2"/>
        <w:numPr>
          <w:ilvl w:val="0"/>
          <w:numId w:val="0"/>
        </w:numPr>
        <w:rPr>
          <w:rFonts w:ascii="Arial" w:hAnsi="Arial" w:cs="Arial"/>
          <w:sz w:val="22"/>
          <w:szCs w:val="22"/>
        </w:rPr>
      </w:pPr>
    </w:p>
    <w:p w14:paraId="3070DF16" w14:textId="77777777" w:rsidR="0001691C" w:rsidRPr="009D0A06" w:rsidRDefault="0001691C" w:rsidP="009D0A06">
      <w:pPr>
        <w:rPr>
          <w:rFonts w:ascii="Arial" w:hAnsi="Arial" w:cs="Arial"/>
          <w:sz w:val="22"/>
          <w:szCs w:val="22"/>
        </w:rPr>
      </w:pPr>
      <w:bookmarkStart w:id="21" w:name="producent"/>
      <w:bookmarkEnd w:id="21"/>
      <w:r w:rsidRPr="009D0A06">
        <w:rPr>
          <w:rFonts w:ascii="Arial" w:hAnsi="Arial" w:cs="Arial"/>
          <w:b/>
          <w:i/>
          <w:sz w:val="22"/>
          <w:szCs w:val="22"/>
        </w:rPr>
        <w:t>Avfallsproducente</w:t>
      </w:r>
      <w:r w:rsidR="00111622" w:rsidRPr="009D0A06">
        <w:rPr>
          <w:rFonts w:ascii="Arial" w:hAnsi="Arial" w:cs="Arial"/>
          <w:b/>
          <w:i/>
          <w:sz w:val="22"/>
          <w:szCs w:val="22"/>
        </w:rPr>
        <w:t>ns</w:t>
      </w:r>
      <w:r w:rsidRPr="009D0A06">
        <w:rPr>
          <w:rFonts w:ascii="Arial" w:hAnsi="Arial" w:cs="Arial"/>
          <w:b/>
          <w:i/>
          <w:sz w:val="22"/>
          <w:szCs w:val="22"/>
        </w:rPr>
        <w:t xml:space="preserve"> ansvar</w:t>
      </w:r>
      <w:r w:rsidR="00E5752F" w:rsidRPr="009D0A06">
        <w:rPr>
          <w:rFonts w:ascii="Arial" w:hAnsi="Arial" w:cs="Arial"/>
          <w:b/>
          <w:i/>
          <w:sz w:val="22"/>
          <w:szCs w:val="22"/>
        </w:rPr>
        <w:t xml:space="preserve"> vid deponering</w:t>
      </w:r>
    </w:p>
    <w:p w14:paraId="752B1B7E" w14:textId="77777777" w:rsidR="0001691C" w:rsidRPr="00EB42E3" w:rsidRDefault="0001691C" w:rsidP="0001691C">
      <w:pPr>
        <w:rPr>
          <w:rFonts w:ascii="Arial" w:hAnsi="Arial" w:cs="Arial"/>
          <w:sz w:val="22"/>
          <w:szCs w:val="22"/>
        </w:rPr>
      </w:pPr>
      <w:r w:rsidRPr="00EB42E3">
        <w:rPr>
          <w:rFonts w:ascii="Arial" w:hAnsi="Arial" w:cs="Arial"/>
          <w:sz w:val="22"/>
          <w:szCs w:val="22"/>
        </w:rPr>
        <w:t xml:space="preserve">Avfallsproducenten ska känna till avfallets egenskaper och innehåll av olika ämnen och hur stor utlakningen bedöms vara av föroreningar när avfallet ligger i deponin. </w:t>
      </w:r>
    </w:p>
    <w:p w14:paraId="11CA9C13" w14:textId="77777777" w:rsidR="0001691C" w:rsidRPr="00EB42E3" w:rsidRDefault="0001691C" w:rsidP="0001691C">
      <w:pPr>
        <w:rPr>
          <w:rFonts w:ascii="Arial" w:hAnsi="Arial" w:cs="Arial"/>
          <w:sz w:val="22"/>
          <w:szCs w:val="22"/>
        </w:rPr>
      </w:pPr>
      <w:r w:rsidRPr="00EB42E3">
        <w:rPr>
          <w:rFonts w:ascii="Arial" w:hAnsi="Arial" w:cs="Arial"/>
          <w:sz w:val="22"/>
          <w:szCs w:val="22"/>
        </w:rPr>
        <w:t xml:space="preserve">Ansvaret för att en karaktärisering görs och att den är korrekt är avfallsproducentens. </w:t>
      </w:r>
    </w:p>
    <w:p w14:paraId="24D23C93" w14:textId="77777777" w:rsidR="000A7B97" w:rsidRPr="00EB42E3" w:rsidRDefault="000A7B97" w:rsidP="0001691C">
      <w:pPr>
        <w:rPr>
          <w:rFonts w:ascii="Arial" w:hAnsi="Arial" w:cs="Arial"/>
          <w:sz w:val="22"/>
          <w:szCs w:val="22"/>
        </w:rPr>
      </w:pPr>
    </w:p>
    <w:p w14:paraId="306AABAB" w14:textId="77777777" w:rsidR="00030632" w:rsidRPr="00EB42E3" w:rsidRDefault="00030632" w:rsidP="0001691C">
      <w:pPr>
        <w:rPr>
          <w:rFonts w:ascii="Arial" w:hAnsi="Arial" w:cs="Arial"/>
          <w:b/>
          <w:i/>
          <w:sz w:val="22"/>
          <w:szCs w:val="22"/>
        </w:rPr>
      </w:pPr>
      <w:r w:rsidRPr="00EB42E3">
        <w:rPr>
          <w:rFonts w:ascii="Arial" w:hAnsi="Arial" w:cs="Arial"/>
          <w:b/>
          <w:i/>
          <w:sz w:val="22"/>
          <w:szCs w:val="22"/>
        </w:rPr>
        <w:t>Avfall som utan provning får tas emot vid deponier för inert avfall</w:t>
      </w:r>
    </w:p>
    <w:p w14:paraId="074897EA" w14:textId="711F16EE" w:rsidR="00030632" w:rsidRPr="00EB42E3" w:rsidRDefault="00030632" w:rsidP="00F84FAC">
      <w:pPr>
        <w:rPr>
          <w:rFonts w:ascii="Arial" w:hAnsi="Arial" w:cs="Arial"/>
          <w:sz w:val="22"/>
          <w:szCs w:val="22"/>
        </w:rPr>
      </w:pPr>
      <w:r w:rsidRPr="00EB42E3">
        <w:rPr>
          <w:rFonts w:ascii="Arial" w:hAnsi="Arial" w:cs="Arial"/>
          <w:sz w:val="22"/>
          <w:szCs w:val="22"/>
        </w:rPr>
        <w:t>Nedan listas avfall som utan provning får tas emot vid deponier för inert avfall</w:t>
      </w:r>
      <w:r w:rsidR="001C1935">
        <w:rPr>
          <w:rFonts w:ascii="Arial" w:hAnsi="Arial" w:cs="Arial"/>
          <w:sz w:val="22"/>
          <w:szCs w:val="22"/>
        </w:rPr>
        <w:t xml:space="preserve"> (24 § </w:t>
      </w:r>
      <w:r w:rsidR="001C1935">
        <w:rPr>
          <w:rFonts w:ascii="Arial" w:hAnsi="Arial" w:cs="Arial"/>
          <w:bCs/>
          <w:sz w:val="22"/>
          <w:szCs w:val="22"/>
        </w:rPr>
        <w:t>NFS</w:t>
      </w:r>
      <w:r w:rsidR="001C1935" w:rsidRPr="003F7E34">
        <w:rPr>
          <w:rFonts w:ascii="Arial" w:hAnsi="Arial" w:cs="Arial"/>
          <w:bCs/>
          <w:sz w:val="22"/>
          <w:szCs w:val="22"/>
        </w:rPr>
        <w:t xml:space="preserve"> </w:t>
      </w:r>
      <w:hyperlink r:id="rId19" w:history="1">
        <w:r w:rsidR="001C1935" w:rsidRPr="003F7E34">
          <w:rPr>
            <w:rFonts w:ascii="Arial" w:hAnsi="Arial" w:cs="Arial"/>
            <w:bCs/>
            <w:sz w:val="22"/>
            <w:szCs w:val="22"/>
          </w:rPr>
          <w:t>(2004:10</w:t>
        </w:r>
      </w:hyperlink>
      <w:r w:rsidR="001C1935" w:rsidRPr="003F7E34">
        <w:rPr>
          <w:rFonts w:ascii="Arial" w:hAnsi="Arial" w:cs="Arial"/>
          <w:bCs/>
          <w:sz w:val="22"/>
          <w:szCs w:val="22"/>
        </w:rPr>
        <w:t>)</w:t>
      </w:r>
      <w:r w:rsidRPr="00EB42E3">
        <w:rPr>
          <w:rFonts w:ascii="Arial" w:hAnsi="Arial" w:cs="Arial"/>
          <w:sz w:val="22"/>
          <w:szCs w:val="22"/>
        </w:rPr>
        <w:t>.</w:t>
      </w:r>
    </w:p>
    <w:p w14:paraId="06F8A8DA" w14:textId="77777777" w:rsidR="00030632" w:rsidRPr="00EB42E3" w:rsidRDefault="00030632" w:rsidP="00F84FAC">
      <w:pPr>
        <w:rPr>
          <w:rFonts w:ascii="Arial" w:hAnsi="Arial" w:cs="Arial"/>
          <w:sz w:val="22"/>
          <w:szCs w:val="22"/>
        </w:rPr>
      </w:pPr>
    </w:p>
    <w:p w14:paraId="0C72798E" w14:textId="77777777" w:rsidR="001C5990" w:rsidRPr="00EB42E3" w:rsidRDefault="0001691C" w:rsidP="004961FB">
      <w:pPr>
        <w:pStyle w:val="Rubrik5"/>
        <w:tabs>
          <w:tab w:val="left" w:pos="1311"/>
          <w:tab w:val="left" w:pos="3933"/>
        </w:tabs>
      </w:pPr>
      <w:r w:rsidRPr="00EB42E3">
        <w:t>Avfallskod</w:t>
      </w:r>
      <w:r w:rsidRPr="00EB42E3">
        <w:tab/>
        <w:t>Karaktä</w:t>
      </w:r>
      <w:r w:rsidR="001C5990" w:rsidRPr="00EB42E3">
        <w:t>risering</w:t>
      </w:r>
      <w:r w:rsidR="001C5990" w:rsidRPr="00EB42E3">
        <w:tab/>
        <w:t>Begränsningar</w:t>
      </w:r>
    </w:p>
    <w:p w14:paraId="1EAE0592" w14:textId="77777777" w:rsidR="001C5990" w:rsidRPr="00EB42E3" w:rsidRDefault="001C5990" w:rsidP="001C5990">
      <w:pPr>
        <w:rPr>
          <w:rFonts w:ascii="Arial" w:hAnsi="Arial" w:cs="Arial"/>
          <w:sz w:val="22"/>
          <w:szCs w:val="22"/>
        </w:rPr>
      </w:pPr>
      <w:r w:rsidRPr="00EB42E3">
        <w:rPr>
          <w:rFonts w:ascii="Arial" w:hAnsi="Arial" w:cs="Arial"/>
          <w:sz w:val="22"/>
          <w:szCs w:val="22"/>
        </w:rPr>
        <w:t>10 11 03</w:t>
      </w:r>
      <w:r w:rsidRPr="00EB42E3">
        <w:rPr>
          <w:rFonts w:ascii="Arial" w:hAnsi="Arial" w:cs="Arial"/>
          <w:sz w:val="22"/>
          <w:szCs w:val="22"/>
        </w:rPr>
        <w:tab/>
        <w:t>Glasfiberavfall</w:t>
      </w:r>
      <w:r w:rsidRPr="00EB42E3">
        <w:rPr>
          <w:rFonts w:ascii="Arial" w:hAnsi="Arial" w:cs="Arial"/>
          <w:sz w:val="22"/>
          <w:szCs w:val="22"/>
        </w:rPr>
        <w:tab/>
        <w:t>Endast utan organiska bindemedel</w:t>
      </w:r>
    </w:p>
    <w:p w14:paraId="1518625F" w14:textId="77777777" w:rsidR="001C5990" w:rsidRPr="00EB42E3" w:rsidRDefault="001C5990" w:rsidP="001C5990">
      <w:pPr>
        <w:rPr>
          <w:rFonts w:ascii="Arial" w:hAnsi="Arial" w:cs="Arial"/>
          <w:sz w:val="22"/>
          <w:szCs w:val="22"/>
        </w:rPr>
      </w:pPr>
      <w:r w:rsidRPr="00EB42E3">
        <w:rPr>
          <w:rFonts w:ascii="Arial" w:hAnsi="Arial" w:cs="Arial"/>
          <w:sz w:val="22"/>
          <w:szCs w:val="22"/>
        </w:rPr>
        <w:t>15 01 07</w:t>
      </w:r>
      <w:r w:rsidRPr="00EB42E3">
        <w:rPr>
          <w:rFonts w:ascii="Arial" w:hAnsi="Arial" w:cs="Arial"/>
          <w:sz w:val="22"/>
          <w:szCs w:val="22"/>
        </w:rPr>
        <w:tab/>
        <w:t>Glasförpackningar</w:t>
      </w:r>
      <w:r w:rsidRPr="00EB42E3">
        <w:rPr>
          <w:rFonts w:ascii="Arial" w:hAnsi="Arial" w:cs="Arial"/>
          <w:sz w:val="22"/>
          <w:szCs w:val="22"/>
        </w:rPr>
        <w:tab/>
      </w:r>
    </w:p>
    <w:p w14:paraId="6382900E" w14:textId="77777777" w:rsidR="001C5990" w:rsidRPr="00EB42E3" w:rsidRDefault="001C5990" w:rsidP="001C5990">
      <w:pPr>
        <w:rPr>
          <w:rFonts w:ascii="Arial" w:hAnsi="Arial" w:cs="Arial"/>
          <w:sz w:val="22"/>
          <w:szCs w:val="22"/>
        </w:rPr>
      </w:pPr>
      <w:r w:rsidRPr="00EB42E3">
        <w:rPr>
          <w:rFonts w:ascii="Arial" w:hAnsi="Arial" w:cs="Arial"/>
          <w:sz w:val="22"/>
          <w:szCs w:val="22"/>
        </w:rPr>
        <w:t>17 01 01</w:t>
      </w:r>
      <w:r w:rsidRPr="00EB42E3">
        <w:rPr>
          <w:rFonts w:ascii="Arial" w:hAnsi="Arial" w:cs="Arial"/>
          <w:sz w:val="22"/>
          <w:szCs w:val="22"/>
        </w:rPr>
        <w:tab/>
        <w:t>Betong</w:t>
      </w:r>
      <w:r w:rsidRPr="00EB42E3">
        <w:rPr>
          <w:rFonts w:ascii="Arial" w:hAnsi="Arial" w:cs="Arial"/>
          <w:sz w:val="22"/>
          <w:szCs w:val="22"/>
        </w:rPr>
        <w:tab/>
      </w:r>
      <w:r w:rsidRPr="00EB42E3">
        <w:rPr>
          <w:rFonts w:ascii="Arial" w:hAnsi="Arial" w:cs="Arial"/>
          <w:sz w:val="22"/>
          <w:szCs w:val="22"/>
        </w:rPr>
        <w:tab/>
        <w:t>Endast sorterat och utvalt bygg- och rivningsavfall</w:t>
      </w:r>
    </w:p>
    <w:p w14:paraId="22DD561C" w14:textId="77777777" w:rsidR="001C5990" w:rsidRPr="00EB42E3" w:rsidRDefault="001C5990" w:rsidP="001C5990">
      <w:pPr>
        <w:rPr>
          <w:rFonts w:ascii="Arial" w:hAnsi="Arial" w:cs="Arial"/>
          <w:sz w:val="22"/>
          <w:szCs w:val="22"/>
        </w:rPr>
      </w:pPr>
      <w:r w:rsidRPr="00EB42E3">
        <w:rPr>
          <w:rFonts w:ascii="Arial" w:hAnsi="Arial" w:cs="Arial"/>
          <w:sz w:val="22"/>
          <w:szCs w:val="22"/>
        </w:rPr>
        <w:t>17 01 02</w:t>
      </w:r>
      <w:r w:rsidRPr="00EB42E3">
        <w:rPr>
          <w:rFonts w:ascii="Arial" w:hAnsi="Arial" w:cs="Arial"/>
          <w:sz w:val="22"/>
          <w:szCs w:val="22"/>
        </w:rPr>
        <w:tab/>
        <w:t>Tegel</w:t>
      </w:r>
      <w:r w:rsidRPr="00EB42E3">
        <w:rPr>
          <w:rFonts w:ascii="Arial" w:hAnsi="Arial" w:cs="Arial"/>
          <w:sz w:val="22"/>
          <w:szCs w:val="22"/>
        </w:rPr>
        <w:tab/>
      </w:r>
      <w:r w:rsidRPr="00EB42E3">
        <w:rPr>
          <w:rFonts w:ascii="Arial" w:hAnsi="Arial" w:cs="Arial"/>
          <w:sz w:val="22"/>
          <w:szCs w:val="22"/>
        </w:rPr>
        <w:tab/>
        <w:t>Endast sorterat och utvalt bygg- och rivningsavfall</w:t>
      </w:r>
    </w:p>
    <w:p w14:paraId="203D2EAA" w14:textId="77777777" w:rsidR="001C5990" w:rsidRPr="00EB42E3" w:rsidRDefault="001C5990" w:rsidP="001C5990">
      <w:pPr>
        <w:rPr>
          <w:rFonts w:ascii="Arial" w:hAnsi="Arial" w:cs="Arial"/>
          <w:sz w:val="22"/>
          <w:szCs w:val="22"/>
        </w:rPr>
      </w:pPr>
      <w:r w:rsidRPr="00EB42E3">
        <w:rPr>
          <w:rFonts w:ascii="Arial" w:hAnsi="Arial" w:cs="Arial"/>
          <w:sz w:val="22"/>
          <w:szCs w:val="22"/>
        </w:rPr>
        <w:t>17 01 03</w:t>
      </w:r>
      <w:r w:rsidRPr="00EB42E3">
        <w:rPr>
          <w:rFonts w:ascii="Arial" w:hAnsi="Arial" w:cs="Arial"/>
          <w:sz w:val="22"/>
          <w:szCs w:val="22"/>
        </w:rPr>
        <w:tab/>
        <w:t>Klinker och keramik</w:t>
      </w:r>
      <w:r w:rsidRPr="00EB42E3">
        <w:rPr>
          <w:rFonts w:ascii="Arial" w:hAnsi="Arial" w:cs="Arial"/>
          <w:sz w:val="22"/>
          <w:szCs w:val="22"/>
        </w:rPr>
        <w:tab/>
        <w:t>Endast sorterat och utvalt bygg- och rivningsavfall</w:t>
      </w:r>
    </w:p>
    <w:p w14:paraId="6633F5F7" w14:textId="77777777" w:rsidR="001C5990" w:rsidRPr="00EB42E3" w:rsidRDefault="001C5990" w:rsidP="001C5990">
      <w:pPr>
        <w:ind w:left="1304" w:hanging="1304"/>
        <w:rPr>
          <w:rFonts w:ascii="Arial" w:hAnsi="Arial" w:cs="Arial"/>
          <w:sz w:val="22"/>
          <w:szCs w:val="22"/>
        </w:rPr>
      </w:pPr>
      <w:r w:rsidRPr="00EB42E3">
        <w:rPr>
          <w:rFonts w:ascii="Arial" w:hAnsi="Arial" w:cs="Arial"/>
          <w:sz w:val="22"/>
          <w:szCs w:val="22"/>
        </w:rPr>
        <w:t>17 01 07</w:t>
      </w:r>
      <w:r w:rsidRPr="00EB42E3">
        <w:rPr>
          <w:rFonts w:ascii="Arial" w:hAnsi="Arial" w:cs="Arial"/>
          <w:sz w:val="22"/>
          <w:szCs w:val="22"/>
        </w:rPr>
        <w:tab/>
        <w:t>Blandningar av</w:t>
      </w:r>
      <w:r w:rsidRPr="00EB42E3">
        <w:rPr>
          <w:rFonts w:ascii="Arial" w:hAnsi="Arial" w:cs="Arial"/>
          <w:sz w:val="22"/>
          <w:szCs w:val="22"/>
        </w:rPr>
        <w:tab/>
        <w:t xml:space="preserve">Endast sorterat och utvalt bygg- och </w:t>
      </w:r>
      <w:r w:rsidRPr="00EB42E3">
        <w:rPr>
          <w:rFonts w:ascii="Arial" w:hAnsi="Arial" w:cs="Arial"/>
          <w:sz w:val="22"/>
          <w:szCs w:val="22"/>
        </w:rPr>
        <w:br/>
        <w:t>betong, tegel</w:t>
      </w:r>
      <w:r w:rsidRPr="00EB42E3">
        <w:rPr>
          <w:rFonts w:ascii="Arial" w:hAnsi="Arial" w:cs="Arial"/>
          <w:sz w:val="22"/>
          <w:szCs w:val="22"/>
        </w:rPr>
        <w:tab/>
      </w:r>
      <w:r w:rsidRPr="00EB42E3">
        <w:rPr>
          <w:rFonts w:ascii="Arial" w:hAnsi="Arial" w:cs="Arial"/>
          <w:sz w:val="22"/>
          <w:szCs w:val="22"/>
        </w:rPr>
        <w:tab/>
        <w:t>rivningsavfall</w:t>
      </w:r>
      <w:r w:rsidRPr="00EB42E3">
        <w:rPr>
          <w:rFonts w:ascii="Arial" w:hAnsi="Arial" w:cs="Arial"/>
          <w:sz w:val="22"/>
          <w:szCs w:val="22"/>
        </w:rPr>
        <w:br/>
        <w:t>klinker och keramik</w:t>
      </w:r>
    </w:p>
    <w:p w14:paraId="726FE622" w14:textId="77777777" w:rsidR="001C5990" w:rsidRPr="00EB42E3" w:rsidRDefault="001C5990" w:rsidP="001C5990">
      <w:pPr>
        <w:rPr>
          <w:rFonts w:ascii="Arial" w:hAnsi="Arial" w:cs="Arial"/>
          <w:sz w:val="22"/>
          <w:szCs w:val="22"/>
        </w:rPr>
      </w:pPr>
      <w:r w:rsidRPr="00EB42E3">
        <w:rPr>
          <w:rFonts w:ascii="Arial" w:hAnsi="Arial" w:cs="Arial"/>
          <w:sz w:val="22"/>
          <w:szCs w:val="22"/>
        </w:rPr>
        <w:t>17 02 02</w:t>
      </w:r>
      <w:r w:rsidRPr="00EB42E3">
        <w:rPr>
          <w:rFonts w:ascii="Arial" w:hAnsi="Arial" w:cs="Arial"/>
          <w:sz w:val="22"/>
          <w:szCs w:val="22"/>
        </w:rPr>
        <w:tab/>
        <w:t>Glas</w:t>
      </w:r>
      <w:r w:rsidRPr="00EB42E3">
        <w:rPr>
          <w:rFonts w:ascii="Arial" w:hAnsi="Arial" w:cs="Arial"/>
          <w:sz w:val="22"/>
          <w:szCs w:val="22"/>
        </w:rPr>
        <w:tab/>
      </w:r>
      <w:r w:rsidRPr="00EB42E3">
        <w:rPr>
          <w:rFonts w:ascii="Arial" w:hAnsi="Arial" w:cs="Arial"/>
          <w:sz w:val="22"/>
          <w:szCs w:val="22"/>
        </w:rPr>
        <w:tab/>
      </w:r>
    </w:p>
    <w:p w14:paraId="49DCABA6" w14:textId="77777777" w:rsidR="001C5990" w:rsidRPr="00EB42E3" w:rsidRDefault="001C5990" w:rsidP="001C5990">
      <w:pPr>
        <w:ind w:left="1305" w:hanging="1305"/>
        <w:rPr>
          <w:rFonts w:ascii="Arial" w:hAnsi="Arial" w:cs="Arial"/>
          <w:sz w:val="22"/>
          <w:szCs w:val="22"/>
        </w:rPr>
      </w:pPr>
      <w:r w:rsidRPr="00EB42E3">
        <w:rPr>
          <w:rFonts w:ascii="Arial" w:hAnsi="Arial" w:cs="Arial"/>
          <w:sz w:val="22"/>
          <w:szCs w:val="22"/>
        </w:rPr>
        <w:t>17 05 04</w:t>
      </w:r>
      <w:r w:rsidRPr="00EB42E3">
        <w:rPr>
          <w:rFonts w:ascii="Arial" w:hAnsi="Arial" w:cs="Arial"/>
          <w:sz w:val="22"/>
          <w:szCs w:val="22"/>
        </w:rPr>
        <w:tab/>
        <w:t>Jord och sten</w:t>
      </w:r>
      <w:r w:rsidRPr="00EB42E3">
        <w:rPr>
          <w:rFonts w:ascii="Arial" w:hAnsi="Arial" w:cs="Arial"/>
          <w:sz w:val="22"/>
          <w:szCs w:val="22"/>
        </w:rPr>
        <w:tab/>
        <w:t xml:space="preserve">Inte matjord och torv och inte heller jord och sten </w:t>
      </w:r>
      <w:r w:rsidRPr="00EB42E3">
        <w:rPr>
          <w:rFonts w:ascii="Arial" w:hAnsi="Arial" w:cs="Arial"/>
          <w:sz w:val="22"/>
          <w:szCs w:val="22"/>
        </w:rPr>
        <w:br/>
      </w:r>
      <w:r w:rsidRPr="00EB42E3">
        <w:rPr>
          <w:rFonts w:ascii="Arial" w:hAnsi="Arial" w:cs="Arial"/>
          <w:sz w:val="22"/>
          <w:szCs w:val="22"/>
        </w:rPr>
        <w:tab/>
      </w:r>
      <w:r w:rsidRPr="00EB42E3">
        <w:rPr>
          <w:rFonts w:ascii="Arial" w:hAnsi="Arial" w:cs="Arial"/>
          <w:sz w:val="22"/>
          <w:szCs w:val="22"/>
        </w:rPr>
        <w:tab/>
        <w:t>från förorenade områden.</w:t>
      </w:r>
    </w:p>
    <w:p w14:paraId="31B1DE8A" w14:textId="27F91562" w:rsidR="001C5990" w:rsidRPr="00EB42E3" w:rsidRDefault="001C5990" w:rsidP="001C5990">
      <w:pPr>
        <w:rPr>
          <w:rFonts w:ascii="Arial" w:hAnsi="Arial" w:cs="Arial"/>
          <w:sz w:val="22"/>
          <w:szCs w:val="22"/>
        </w:rPr>
      </w:pPr>
      <w:r w:rsidRPr="00EB42E3">
        <w:rPr>
          <w:rFonts w:ascii="Arial" w:hAnsi="Arial" w:cs="Arial"/>
          <w:sz w:val="22"/>
          <w:szCs w:val="22"/>
        </w:rPr>
        <w:t xml:space="preserve">19 </w:t>
      </w:r>
      <w:r w:rsidR="004961FB">
        <w:rPr>
          <w:rFonts w:ascii="Arial" w:hAnsi="Arial" w:cs="Arial"/>
          <w:sz w:val="22"/>
          <w:szCs w:val="22"/>
        </w:rPr>
        <w:t>1</w:t>
      </w:r>
      <w:r w:rsidRPr="00EB42E3">
        <w:rPr>
          <w:rFonts w:ascii="Arial" w:hAnsi="Arial" w:cs="Arial"/>
          <w:sz w:val="22"/>
          <w:szCs w:val="22"/>
        </w:rPr>
        <w:t xml:space="preserve">2 05 </w:t>
      </w:r>
      <w:r w:rsidRPr="00EB42E3">
        <w:rPr>
          <w:rFonts w:ascii="Arial" w:hAnsi="Arial" w:cs="Arial"/>
          <w:sz w:val="22"/>
          <w:szCs w:val="22"/>
        </w:rPr>
        <w:tab/>
        <w:t>Glas</w:t>
      </w:r>
    </w:p>
    <w:p w14:paraId="0FB328CE" w14:textId="77777777" w:rsidR="001C5990" w:rsidRPr="00EB42E3" w:rsidRDefault="001C5990" w:rsidP="001C5990">
      <w:pPr>
        <w:rPr>
          <w:rFonts w:ascii="Arial" w:hAnsi="Arial" w:cs="Arial"/>
          <w:sz w:val="22"/>
          <w:szCs w:val="22"/>
        </w:rPr>
      </w:pPr>
      <w:r w:rsidRPr="00EB42E3">
        <w:rPr>
          <w:rFonts w:ascii="Arial" w:hAnsi="Arial" w:cs="Arial"/>
          <w:sz w:val="22"/>
          <w:szCs w:val="22"/>
        </w:rPr>
        <w:t>20 01 02</w:t>
      </w:r>
      <w:r w:rsidRPr="00EB42E3">
        <w:rPr>
          <w:rFonts w:ascii="Arial" w:hAnsi="Arial" w:cs="Arial"/>
          <w:sz w:val="22"/>
          <w:szCs w:val="22"/>
        </w:rPr>
        <w:tab/>
        <w:t>Glas</w:t>
      </w:r>
      <w:r w:rsidRPr="00EB42E3">
        <w:rPr>
          <w:rFonts w:ascii="Arial" w:hAnsi="Arial" w:cs="Arial"/>
          <w:sz w:val="22"/>
          <w:szCs w:val="22"/>
        </w:rPr>
        <w:tab/>
      </w:r>
      <w:r w:rsidRPr="00EB42E3">
        <w:rPr>
          <w:rFonts w:ascii="Arial" w:hAnsi="Arial" w:cs="Arial"/>
          <w:sz w:val="22"/>
          <w:szCs w:val="22"/>
        </w:rPr>
        <w:tab/>
        <w:t>Endast separat insamlat glas</w:t>
      </w:r>
    </w:p>
    <w:p w14:paraId="6731240D" w14:textId="77777777" w:rsidR="001C5990" w:rsidRPr="00EB42E3" w:rsidRDefault="001C5990" w:rsidP="001C5990">
      <w:pPr>
        <w:rPr>
          <w:rFonts w:ascii="Arial" w:hAnsi="Arial" w:cs="Arial"/>
          <w:sz w:val="22"/>
          <w:szCs w:val="22"/>
        </w:rPr>
      </w:pPr>
      <w:r w:rsidRPr="00EB42E3">
        <w:rPr>
          <w:rFonts w:ascii="Arial" w:hAnsi="Arial" w:cs="Arial"/>
          <w:sz w:val="22"/>
          <w:szCs w:val="22"/>
        </w:rPr>
        <w:t>20 02 02</w:t>
      </w:r>
      <w:r w:rsidRPr="00EB42E3">
        <w:rPr>
          <w:rFonts w:ascii="Arial" w:hAnsi="Arial" w:cs="Arial"/>
          <w:sz w:val="22"/>
          <w:szCs w:val="22"/>
        </w:rPr>
        <w:tab/>
        <w:t>Jord och sten</w:t>
      </w:r>
      <w:r w:rsidRPr="00EB42E3">
        <w:rPr>
          <w:rFonts w:ascii="Arial" w:hAnsi="Arial" w:cs="Arial"/>
          <w:sz w:val="22"/>
          <w:szCs w:val="22"/>
        </w:rPr>
        <w:tab/>
        <w:t>Endast från trädgårds- och parkavfall, inte matjord</w:t>
      </w:r>
      <w:r w:rsidRPr="00EB42E3">
        <w:rPr>
          <w:rFonts w:ascii="Arial" w:hAnsi="Arial" w:cs="Arial"/>
          <w:sz w:val="22"/>
          <w:szCs w:val="22"/>
        </w:rPr>
        <w:br/>
      </w:r>
      <w:r w:rsidRPr="00EB42E3">
        <w:rPr>
          <w:rFonts w:ascii="Arial" w:hAnsi="Arial" w:cs="Arial"/>
          <w:sz w:val="22"/>
          <w:szCs w:val="22"/>
        </w:rPr>
        <w:tab/>
      </w:r>
      <w:r w:rsidRPr="00EB42E3">
        <w:rPr>
          <w:rFonts w:ascii="Arial" w:hAnsi="Arial" w:cs="Arial"/>
          <w:sz w:val="22"/>
          <w:szCs w:val="22"/>
        </w:rPr>
        <w:tab/>
      </w:r>
      <w:r w:rsidRPr="00EB42E3">
        <w:rPr>
          <w:rFonts w:ascii="Arial" w:hAnsi="Arial" w:cs="Arial"/>
          <w:sz w:val="22"/>
          <w:szCs w:val="22"/>
        </w:rPr>
        <w:tab/>
        <w:t>och torv.</w:t>
      </w:r>
    </w:p>
    <w:p w14:paraId="6340EFEC" w14:textId="77777777" w:rsidR="000850A8" w:rsidRPr="00EB42E3" w:rsidRDefault="001C5990" w:rsidP="001C5990">
      <w:pPr>
        <w:rPr>
          <w:rFonts w:ascii="Arial" w:hAnsi="Arial" w:cs="Arial"/>
          <w:sz w:val="22"/>
          <w:szCs w:val="22"/>
        </w:rPr>
      </w:pPr>
      <w:r w:rsidRPr="00EB42E3">
        <w:rPr>
          <w:rFonts w:ascii="Arial" w:hAnsi="Arial" w:cs="Arial"/>
          <w:sz w:val="22"/>
          <w:szCs w:val="22"/>
        </w:rPr>
        <w:t>Med utvalt bygg och rivningsavfall avses avfall med låga halter av annat material (metall, plast, organiskt material, trä, gummi, etc.)</w:t>
      </w:r>
      <w:r w:rsidR="000850A8" w:rsidRPr="00EB42E3">
        <w:rPr>
          <w:rFonts w:ascii="Arial" w:hAnsi="Arial" w:cs="Arial"/>
          <w:sz w:val="22"/>
          <w:szCs w:val="22"/>
        </w:rPr>
        <w:t>.</w:t>
      </w:r>
      <w:r w:rsidRPr="00EB42E3">
        <w:rPr>
          <w:rFonts w:ascii="Arial" w:hAnsi="Arial" w:cs="Arial"/>
          <w:sz w:val="22"/>
          <w:szCs w:val="22"/>
        </w:rPr>
        <w:t xml:space="preserve"> Avfallets ursprung skall vara känt.</w:t>
      </w:r>
    </w:p>
    <w:p w14:paraId="4D410B79" w14:textId="77777777" w:rsidR="000A7B97" w:rsidRPr="00EB42E3" w:rsidRDefault="000A7B97" w:rsidP="001C5990">
      <w:pPr>
        <w:rPr>
          <w:rFonts w:ascii="Arial" w:hAnsi="Arial" w:cs="Arial"/>
          <w:sz w:val="22"/>
          <w:szCs w:val="22"/>
        </w:rPr>
      </w:pPr>
    </w:p>
    <w:p w14:paraId="5361F985" w14:textId="77777777" w:rsidR="001C5990" w:rsidRPr="006B2056" w:rsidRDefault="001C5990" w:rsidP="00692EA8">
      <w:pPr>
        <w:pStyle w:val="Rubrik4"/>
      </w:pPr>
      <w:r w:rsidRPr="006B2056">
        <w:t>4.9</w:t>
      </w:r>
      <w:r w:rsidRPr="006B2056">
        <w:tab/>
        <w:t>Arbetsmiljölagens avfallsregler</w:t>
      </w:r>
    </w:p>
    <w:p w14:paraId="70AE57FA" w14:textId="77777777" w:rsidR="001C5990" w:rsidRPr="00EB42E3" w:rsidRDefault="00E47E11" w:rsidP="001C5990">
      <w:pPr>
        <w:rPr>
          <w:rFonts w:ascii="Arial" w:hAnsi="Arial" w:cs="Arial"/>
          <w:sz w:val="22"/>
          <w:szCs w:val="22"/>
        </w:rPr>
      </w:pPr>
      <w:r w:rsidRPr="00EB42E3">
        <w:rPr>
          <w:rFonts w:ascii="Arial" w:hAnsi="Arial" w:cs="Arial"/>
          <w:sz w:val="22"/>
          <w:szCs w:val="22"/>
        </w:rPr>
        <w:t>Ett stort antal av A</w:t>
      </w:r>
      <w:r w:rsidR="001C5990" w:rsidRPr="00EB42E3">
        <w:rPr>
          <w:rFonts w:ascii="Arial" w:hAnsi="Arial" w:cs="Arial"/>
          <w:sz w:val="22"/>
          <w:szCs w:val="22"/>
        </w:rPr>
        <w:t>rbetsmiljöverkets regler är tillämpliga på arbete med avfall från byggande och rivning. Arbetsmiljö behandlas i princip inte i dessa riktlinjer, men enstaka påpekanden finns i avfallslistorna.</w:t>
      </w:r>
      <w:r w:rsidR="00001B0F" w:rsidRPr="00EB42E3">
        <w:rPr>
          <w:rFonts w:ascii="Arial" w:hAnsi="Arial" w:cs="Arial"/>
          <w:sz w:val="22"/>
          <w:szCs w:val="22"/>
        </w:rPr>
        <w:t xml:space="preserve"> </w:t>
      </w:r>
      <w:r w:rsidR="00852809" w:rsidRPr="00EB42E3">
        <w:rPr>
          <w:rFonts w:ascii="Arial" w:hAnsi="Arial" w:cs="Arial"/>
          <w:sz w:val="22"/>
          <w:szCs w:val="22"/>
        </w:rPr>
        <w:t>En bestämmelse som emellertid bör uppmärksammas är att den som överlämnar avfall som utgör en kemisk riskkälla för omhändertagande ska ge mottagaren den produktinformation som behövs för en säker hantering (</w:t>
      </w:r>
      <w:r w:rsidR="007B3B6F">
        <w:rPr>
          <w:rFonts w:ascii="Arial" w:hAnsi="Arial" w:cs="Arial"/>
          <w:sz w:val="22"/>
          <w:szCs w:val="22"/>
        </w:rPr>
        <w:t xml:space="preserve">17 § </w:t>
      </w:r>
      <w:r w:rsidR="00852809" w:rsidRPr="00EB42E3">
        <w:rPr>
          <w:rFonts w:ascii="Arial" w:hAnsi="Arial" w:cs="Arial"/>
          <w:sz w:val="22"/>
          <w:szCs w:val="22"/>
        </w:rPr>
        <w:t>Arbetsmiljöverkets föreskrifter (AFS 2011:19) om kemiska arbetsmiljörisker).</w:t>
      </w:r>
    </w:p>
    <w:p w14:paraId="6B720AE7" w14:textId="77777777" w:rsidR="000A7B97" w:rsidRPr="00EB42E3" w:rsidRDefault="000A7B97" w:rsidP="001C5990">
      <w:pPr>
        <w:rPr>
          <w:rFonts w:ascii="Arial" w:hAnsi="Arial" w:cs="Arial"/>
          <w:sz w:val="22"/>
          <w:szCs w:val="22"/>
        </w:rPr>
      </w:pPr>
    </w:p>
    <w:p w14:paraId="11192E24" w14:textId="77777777" w:rsidR="001C5990" w:rsidRPr="006B2056" w:rsidRDefault="001C5990" w:rsidP="00692EA8">
      <w:pPr>
        <w:pStyle w:val="Rubrik4"/>
      </w:pPr>
      <w:r w:rsidRPr="006B2056">
        <w:lastRenderedPageBreak/>
        <w:t>4.10</w:t>
      </w:r>
      <w:r w:rsidRPr="006B2056">
        <w:tab/>
        <w:t>Skyddslagstiftning</w:t>
      </w:r>
    </w:p>
    <w:p w14:paraId="0E0BD60D" w14:textId="77777777" w:rsidR="001C5990" w:rsidRPr="00EB42E3" w:rsidRDefault="001C5990" w:rsidP="001C5990">
      <w:pPr>
        <w:numPr>
          <w:ilvl w:val="0"/>
          <w:numId w:val="19"/>
        </w:numPr>
        <w:rPr>
          <w:rFonts w:ascii="Arial" w:hAnsi="Arial" w:cs="Arial"/>
          <w:sz w:val="22"/>
          <w:szCs w:val="22"/>
        </w:rPr>
      </w:pPr>
      <w:r w:rsidRPr="00EB42E3">
        <w:rPr>
          <w:rFonts w:ascii="Arial" w:hAnsi="Arial" w:cs="Arial"/>
          <w:sz w:val="22"/>
          <w:szCs w:val="22"/>
        </w:rPr>
        <w:t xml:space="preserve">Lag </w:t>
      </w:r>
      <w:r w:rsidRPr="00EB42E3">
        <w:rPr>
          <w:rStyle w:val="FormatmallMnsterIngetGul"/>
          <w:rFonts w:ascii="Arial" w:hAnsi="Arial" w:cs="Arial"/>
          <w:sz w:val="22"/>
          <w:szCs w:val="22"/>
        </w:rPr>
        <w:t>(</w:t>
      </w:r>
      <w:r w:rsidR="005C768D" w:rsidRPr="00EB42E3">
        <w:rPr>
          <w:rStyle w:val="FormatmallMnsterIngetGul"/>
          <w:rFonts w:ascii="Arial" w:hAnsi="Arial" w:cs="Arial"/>
          <w:sz w:val="22"/>
          <w:szCs w:val="22"/>
        </w:rPr>
        <w:t>2006:263</w:t>
      </w:r>
      <w:r w:rsidRPr="00EB42E3">
        <w:rPr>
          <w:rStyle w:val="FormatmallMnsterIngetGul"/>
          <w:rFonts w:ascii="Arial" w:hAnsi="Arial" w:cs="Arial"/>
          <w:sz w:val="22"/>
          <w:szCs w:val="22"/>
        </w:rPr>
        <w:t xml:space="preserve">) </w:t>
      </w:r>
      <w:r w:rsidRPr="00EB42E3">
        <w:rPr>
          <w:rFonts w:ascii="Arial" w:hAnsi="Arial" w:cs="Arial"/>
          <w:sz w:val="22"/>
          <w:szCs w:val="22"/>
        </w:rPr>
        <w:t xml:space="preserve">om transport av farligt gods </w:t>
      </w:r>
    </w:p>
    <w:p w14:paraId="771F6252" w14:textId="77777777" w:rsidR="001C5990" w:rsidRPr="00EB42E3" w:rsidRDefault="001C5990" w:rsidP="001C5990">
      <w:pPr>
        <w:numPr>
          <w:ilvl w:val="0"/>
          <w:numId w:val="19"/>
        </w:numPr>
        <w:rPr>
          <w:rFonts w:ascii="Arial" w:hAnsi="Arial" w:cs="Arial"/>
          <w:sz w:val="22"/>
          <w:szCs w:val="22"/>
        </w:rPr>
      </w:pPr>
      <w:r w:rsidRPr="00EB42E3">
        <w:rPr>
          <w:rFonts w:ascii="Arial" w:hAnsi="Arial" w:cs="Arial"/>
          <w:sz w:val="22"/>
          <w:szCs w:val="22"/>
        </w:rPr>
        <w:t>Förordning</w:t>
      </w:r>
      <w:r w:rsidR="00030632" w:rsidRPr="00EB42E3">
        <w:rPr>
          <w:rFonts w:ascii="Arial" w:hAnsi="Arial" w:cs="Arial"/>
          <w:sz w:val="22"/>
          <w:szCs w:val="22"/>
        </w:rPr>
        <w:t>en</w:t>
      </w:r>
      <w:r w:rsidRPr="00EB42E3">
        <w:rPr>
          <w:rFonts w:ascii="Arial" w:hAnsi="Arial" w:cs="Arial"/>
          <w:sz w:val="22"/>
          <w:szCs w:val="22"/>
        </w:rPr>
        <w:t xml:space="preserve"> (2006:311) om transport av farligt gods</w:t>
      </w:r>
    </w:p>
    <w:p w14:paraId="0A0BED70" w14:textId="77777777" w:rsidR="001C5990" w:rsidRPr="00EB42E3" w:rsidRDefault="006F3747" w:rsidP="001C5990">
      <w:pPr>
        <w:numPr>
          <w:ilvl w:val="0"/>
          <w:numId w:val="19"/>
        </w:numPr>
        <w:rPr>
          <w:rStyle w:val="FormatmallMnsterIngetGul"/>
          <w:rFonts w:ascii="Arial" w:hAnsi="Arial" w:cs="Arial"/>
          <w:sz w:val="22"/>
          <w:szCs w:val="22"/>
        </w:rPr>
      </w:pPr>
      <w:r w:rsidRPr="00EB42E3">
        <w:rPr>
          <w:rStyle w:val="FormatmallMnsterIngetGul"/>
          <w:rFonts w:ascii="Arial" w:hAnsi="Arial" w:cs="Arial"/>
          <w:sz w:val="22"/>
          <w:szCs w:val="22"/>
        </w:rPr>
        <w:t xml:space="preserve">Myndigheten för samhällsskydd och beredskaps </w:t>
      </w:r>
      <w:r w:rsidR="001C5990" w:rsidRPr="00EB42E3">
        <w:rPr>
          <w:rStyle w:val="FormatmallMnsterIngetGul"/>
          <w:rFonts w:ascii="Arial" w:hAnsi="Arial" w:cs="Arial"/>
          <w:sz w:val="22"/>
          <w:szCs w:val="22"/>
        </w:rPr>
        <w:t>föreskrifter</w:t>
      </w:r>
    </w:p>
    <w:p w14:paraId="06A088BB" w14:textId="77777777" w:rsidR="001C5990" w:rsidRPr="00EB42E3" w:rsidRDefault="001C5990" w:rsidP="001C5990">
      <w:pPr>
        <w:rPr>
          <w:rFonts w:ascii="Arial" w:hAnsi="Arial" w:cs="Arial"/>
          <w:sz w:val="22"/>
          <w:szCs w:val="22"/>
        </w:rPr>
      </w:pPr>
      <w:r w:rsidRPr="00EB42E3">
        <w:rPr>
          <w:rFonts w:ascii="Arial" w:hAnsi="Arial" w:cs="Arial"/>
          <w:sz w:val="22"/>
          <w:szCs w:val="22"/>
        </w:rPr>
        <w:t xml:space="preserve">Lagstiftning om skydd mot olyckor behandlas inte här, men ska beaktas på arbetsplatsen. Ett exempel är lagring av brandfarliga och explosiva varor. </w:t>
      </w:r>
    </w:p>
    <w:p w14:paraId="57AA1366" w14:textId="77777777" w:rsidR="00615E3F" w:rsidRPr="00EB42E3" w:rsidRDefault="00615E3F" w:rsidP="001C5990">
      <w:pPr>
        <w:rPr>
          <w:rFonts w:ascii="Arial" w:hAnsi="Arial" w:cs="Arial"/>
          <w:sz w:val="22"/>
          <w:szCs w:val="22"/>
        </w:rPr>
      </w:pPr>
    </w:p>
    <w:p w14:paraId="32B70300" w14:textId="77777777" w:rsidR="001C5990" w:rsidRPr="006B2056" w:rsidRDefault="001C5990" w:rsidP="00692EA8">
      <w:pPr>
        <w:pStyle w:val="Rubrik4"/>
      </w:pPr>
      <w:r w:rsidRPr="006B2056">
        <w:t>4.11</w:t>
      </w:r>
      <w:r w:rsidRPr="006B2056">
        <w:tab/>
        <w:t>Hänvisningar</w:t>
      </w:r>
    </w:p>
    <w:p w14:paraId="31FAF3C3" w14:textId="77777777" w:rsidR="00CF7B4F" w:rsidRPr="00EB42E3" w:rsidRDefault="001C5990">
      <w:pPr>
        <w:rPr>
          <w:rFonts w:ascii="Arial" w:hAnsi="Arial" w:cs="Arial"/>
          <w:sz w:val="22"/>
          <w:szCs w:val="22"/>
        </w:rPr>
      </w:pPr>
      <w:r w:rsidRPr="00EB42E3">
        <w:rPr>
          <w:rFonts w:ascii="Arial" w:hAnsi="Arial" w:cs="Arial"/>
          <w:sz w:val="22"/>
          <w:szCs w:val="22"/>
        </w:rPr>
        <w:t xml:space="preserve">Litteratur och webbplatser, se </w:t>
      </w:r>
      <w:r w:rsidR="00E47E11" w:rsidRPr="00EB42E3">
        <w:rPr>
          <w:rFonts w:ascii="Arial" w:hAnsi="Arial" w:cs="Arial"/>
          <w:sz w:val="22"/>
          <w:szCs w:val="22"/>
        </w:rPr>
        <w:t>kapitel 7</w:t>
      </w:r>
      <w:r w:rsidRPr="00EB42E3">
        <w:rPr>
          <w:rFonts w:ascii="Arial" w:hAnsi="Arial" w:cs="Arial"/>
          <w:sz w:val="22"/>
          <w:szCs w:val="22"/>
        </w:rPr>
        <w:t xml:space="preserve"> Litteratur och webbplatser</w:t>
      </w:r>
      <w:r w:rsidR="00534541" w:rsidRPr="00EB42E3">
        <w:rPr>
          <w:rFonts w:ascii="Arial" w:hAnsi="Arial" w:cs="Arial"/>
          <w:sz w:val="22"/>
          <w:szCs w:val="22"/>
        </w:rPr>
        <w:t xml:space="preserve"> i </w:t>
      </w:r>
      <w:r w:rsidR="00E47E11" w:rsidRPr="00EB42E3">
        <w:rPr>
          <w:rFonts w:ascii="Arial" w:hAnsi="Arial" w:cs="Arial"/>
          <w:sz w:val="22"/>
          <w:szCs w:val="22"/>
        </w:rPr>
        <w:t>Resurs- och avfallsriktlinjerna</w:t>
      </w:r>
      <w:r w:rsidRPr="00EB42E3">
        <w:rPr>
          <w:rFonts w:ascii="Arial" w:hAnsi="Arial" w:cs="Arial"/>
          <w:sz w:val="22"/>
          <w:szCs w:val="22"/>
        </w:rPr>
        <w:t>.</w:t>
      </w:r>
    </w:p>
    <w:sectPr w:rsidR="00CF7B4F" w:rsidRPr="00EB42E3" w:rsidSect="00AF3493">
      <w:headerReference w:type="default" r:id="rId20"/>
      <w:footerReference w:type="even" r:id="rId21"/>
      <w:footerReference w:type="default" r:id="rId2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7D1A8" w14:textId="77777777" w:rsidR="006676B3" w:rsidRDefault="006676B3">
      <w:r>
        <w:separator/>
      </w:r>
    </w:p>
  </w:endnote>
  <w:endnote w:type="continuationSeparator" w:id="0">
    <w:p w14:paraId="3D6539F2" w14:textId="77777777" w:rsidR="006676B3" w:rsidRDefault="006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4302" w14:textId="77777777" w:rsidR="006676B3" w:rsidRDefault="006676B3" w:rsidP="001C599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0A4873D4" w14:textId="77777777" w:rsidR="006676B3" w:rsidRDefault="006676B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6AEF" w14:textId="77777777" w:rsidR="006676B3" w:rsidRDefault="006676B3" w:rsidP="001C599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17</w:t>
    </w:r>
    <w:r>
      <w:rPr>
        <w:rStyle w:val="Sidnummer"/>
      </w:rPr>
      <w:fldChar w:fldCharType="end"/>
    </w:r>
  </w:p>
  <w:p w14:paraId="49733D13" w14:textId="77777777" w:rsidR="006676B3" w:rsidRDefault="006676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DFF89" w14:textId="77777777" w:rsidR="006676B3" w:rsidRDefault="006676B3">
      <w:r>
        <w:separator/>
      </w:r>
    </w:p>
  </w:footnote>
  <w:footnote w:type="continuationSeparator" w:id="0">
    <w:p w14:paraId="21F4C57F" w14:textId="77777777" w:rsidR="006676B3" w:rsidRDefault="006676B3">
      <w:r>
        <w:continuationSeparator/>
      </w:r>
    </w:p>
  </w:footnote>
  <w:footnote w:id="1">
    <w:p w14:paraId="37455B1C" w14:textId="2246A94D" w:rsidR="006676B3" w:rsidRDefault="006676B3" w:rsidP="001D36B9">
      <w:pPr>
        <w:pStyle w:val="Fotnotstext"/>
      </w:pPr>
      <w:r>
        <w:rPr>
          <w:rStyle w:val="Fotnotsreferens"/>
        </w:rPr>
        <w:footnoteRef/>
      </w:r>
      <w:r>
        <w:t xml:space="preserve"> I 2 kap §2 avfallsförordningen (2020:614), hänvisas det till bilaga III till direktiv 2008/98/EG. Denna har dock ersatts med EU-förordning 1357/2014.</w:t>
      </w:r>
    </w:p>
  </w:footnote>
  <w:footnote w:id="2">
    <w:p w14:paraId="7AC509B3" w14:textId="77777777" w:rsidR="006676B3" w:rsidRDefault="006676B3">
      <w:pPr>
        <w:pStyle w:val="Fotnotstext"/>
      </w:pPr>
      <w:r>
        <w:rPr>
          <w:rStyle w:val="Fotnotsreferens"/>
        </w:rPr>
        <w:footnoteRef/>
      </w:r>
      <w:r>
        <w:t xml:space="preserve"> MÖD 2010:23</w:t>
      </w:r>
    </w:p>
  </w:footnote>
  <w:footnote w:id="3">
    <w:p w14:paraId="184697D0" w14:textId="0A01FCB8" w:rsidR="006676B3" w:rsidRDefault="006676B3" w:rsidP="000059F3">
      <w:pPr>
        <w:pStyle w:val="Fotnotstext"/>
      </w:pPr>
      <w:r>
        <w:rPr>
          <w:rStyle w:val="Fotnotsreferens"/>
        </w:rPr>
        <w:footnoteRef/>
      </w:r>
      <w:r>
        <w:t xml:space="preserve"> Nationell avfallsplan och avfallsförebyggande program 2018–2023, reviderad 2020, Naturvårdsverket 2020</w:t>
      </w:r>
      <w:r>
        <w:cr/>
      </w:r>
    </w:p>
  </w:footnote>
  <w:footnote w:id="4">
    <w:p w14:paraId="741211A2" w14:textId="0BD9B123" w:rsidR="006676B3" w:rsidRPr="00B94113" w:rsidRDefault="006676B3">
      <w:pPr>
        <w:pStyle w:val="Fotnotstext"/>
      </w:pPr>
      <w:r>
        <w:rPr>
          <w:rStyle w:val="Fotnotsreferens"/>
        </w:rPr>
        <w:footnoteRef/>
      </w:r>
      <w:r>
        <w:t xml:space="preserve"> </w:t>
      </w:r>
      <w:r w:rsidRPr="009D0A06">
        <w:rPr>
          <w:color w:val="333333"/>
        </w:rPr>
        <w:t xml:space="preserve">Handböcker, Allmänna råd och webb-vägledning är inte bindande men innehåller faktaupplysningar och Naturvårdsverkets tolkning av föreskrifterna i miljöbalken. I några fall hänvisar de till ersatt lagstiftning men faktaupplysningar kan fortfarande vara aktuella. </w:t>
      </w:r>
    </w:p>
  </w:footnote>
  <w:footnote w:id="5">
    <w:p w14:paraId="48165A74" w14:textId="206F6F32" w:rsidR="006676B3" w:rsidRDefault="006676B3">
      <w:pPr>
        <w:pStyle w:val="Fotnotstext"/>
      </w:pPr>
      <w:r>
        <w:rPr>
          <w:rStyle w:val="Fotnotsreferens"/>
        </w:rPr>
        <w:footnoteRef/>
      </w:r>
      <w:r>
        <w:t xml:space="preserve"> </w:t>
      </w:r>
      <w:r w:rsidRPr="00F23D56">
        <w:t>https://www.naturvardsverket.se/Stod-i-miljoarbetet/Vagledningar/Fororenade-omraden/</w:t>
      </w:r>
    </w:p>
  </w:footnote>
  <w:footnote w:id="6">
    <w:p w14:paraId="3F385886" w14:textId="51B9F0DA" w:rsidR="006676B3" w:rsidRDefault="006676B3">
      <w:pPr>
        <w:pStyle w:val="Fotnotstext"/>
      </w:pPr>
      <w:r>
        <w:rPr>
          <w:rStyle w:val="Fotnotsreferens"/>
        </w:rPr>
        <w:footnoteRef/>
      </w:r>
      <w:r>
        <w:t xml:space="preserve"> </w:t>
      </w:r>
      <w:hyperlink r:id="rId1" w:history="1">
        <w:r w:rsidRPr="009D0A06">
          <w:t>https://www.naturvardsverket.se/Stod-i-miljoarbetet/Bidrag/Efterbehandling-infor-bostadsbebyggelse/</w:t>
        </w:r>
      </w:hyperlink>
    </w:p>
  </w:footnote>
  <w:footnote w:id="7">
    <w:p w14:paraId="21B9BCDF" w14:textId="412C218C" w:rsidR="006676B3" w:rsidRDefault="006676B3">
      <w:pPr>
        <w:pStyle w:val="Fotnotstext"/>
      </w:pPr>
      <w:r>
        <w:rPr>
          <w:rStyle w:val="Fotnotsreferens"/>
        </w:rPr>
        <w:footnoteRef/>
      </w:r>
      <w:r>
        <w:t xml:space="preserve"> </w:t>
      </w:r>
      <w:r w:rsidRPr="00F23D56">
        <w:t>Naturvårdsverkets vägledning om riskbedömning av förorenade områden</w:t>
      </w:r>
    </w:p>
  </w:footnote>
  <w:footnote w:id="8">
    <w:p w14:paraId="715AF75E" w14:textId="59F2250E" w:rsidR="006676B3" w:rsidRDefault="006676B3">
      <w:pPr>
        <w:pStyle w:val="Fotnotstext"/>
      </w:pPr>
      <w:r>
        <w:rPr>
          <w:rStyle w:val="Fotnotsreferens"/>
        </w:rPr>
        <w:footnoteRef/>
      </w:r>
      <w:r>
        <w:t xml:space="preserve"> En konsoliderad version inklusive ändringsföreskrift (NFS 2020:3) saknades i skrivande stund. Denna avgränsar NFS 2004:4 till att enbart beröra deponering av brännbart avfall.</w:t>
      </w:r>
    </w:p>
  </w:footnote>
  <w:footnote w:id="9">
    <w:p w14:paraId="743B6C8F" w14:textId="396D4E1A" w:rsidR="006676B3" w:rsidRDefault="006676B3">
      <w:pPr>
        <w:pStyle w:val="Fotnotstext"/>
      </w:pPr>
      <w:r>
        <w:rPr>
          <w:rStyle w:val="Fotnotsreferens"/>
        </w:rPr>
        <w:footnoteRef/>
      </w:r>
      <w:r>
        <w:t xml:space="preserve"> Försvarsinspektören för hälsa och miljö är det nya namnet på Generalläkaren sedan 1 okt 2017.</w:t>
      </w:r>
    </w:p>
  </w:footnote>
  <w:footnote w:id="10">
    <w:p w14:paraId="139082A0" w14:textId="25B3CB23" w:rsidR="006676B3" w:rsidRDefault="006676B3">
      <w:pPr>
        <w:pStyle w:val="Fotnotstext"/>
      </w:pPr>
      <w:r>
        <w:rPr>
          <w:rStyle w:val="Fotnotsreferens"/>
        </w:rPr>
        <w:footnoteRef/>
      </w:r>
      <w:r>
        <w:t xml:space="preserve"> </w:t>
      </w:r>
      <w:hyperlink r:id="rId2" w:history="1">
        <w:r w:rsidRPr="009D0A06">
          <w:t>https://www.naturvardsverket.se/Stod-i-miljoarbetet/Vagledningar/Avfall/Bygg--och-rivningsavfall/</w:t>
        </w:r>
      </w:hyperlink>
    </w:p>
  </w:footnote>
  <w:footnote w:id="11">
    <w:p w14:paraId="255737FA" w14:textId="2325E8C2" w:rsidR="006676B3" w:rsidRDefault="006676B3">
      <w:pPr>
        <w:pStyle w:val="Fotnotstext"/>
      </w:pPr>
      <w:r>
        <w:rPr>
          <w:rStyle w:val="Fotnotsreferens"/>
        </w:rPr>
        <w:footnoteRef/>
      </w:r>
      <w:r>
        <w:t xml:space="preserve"> </w:t>
      </w:r>
      <w:r w:rsidRPr="003604F6">
        <w:t>https://www.naturvardsverket.se/Stod-i-miljoarbetet/Vagledningar/Kemikalier-och-miljogifter/Fluorerade-vaxthusgaser/flik/Lagstiftning/</w:t>
      </w:r>
    </w:p>
  </w:footnote>
  <w:footnote w:id="12">
    <w:p w14:paraId="0A7F7E15" w14:textId="33724C48" w:rsidR="006676B3" w:rsidRDefault="006676B3">
      <w:pPr>
        <w:pStyle w:val="Fotnotstext"/>
      </w:pPr>
      <w:r>
        <w:rPr>
          <w:rStyle w:val="Fotnotsreferens"/>
        </w:rPr>
        <w:footnoteRef/>
      </w:r>
      <w:r>
        <w:t xml:space="preserve"> A</w:t>
      </w:r>
      <w:r w:rsidRPr="00EA018E">
        <w:t>lla som bedriver</w:t>
      </w:r>
      <w:r>
        <w:t xml:space="preserve"> eller </w:t>
      </w:r>
      <w:r w:rsidRPr="00EA018E">
        <w:t>avser att bedriva en verksamhet eller vidta en åtgärd</w:t>
      </w:r>
      <w:r>
        <w:t>.</w:t>
      </w:r>
    </w:p>
  </w:footnote>
  <w:footnote w:id="13">
    <w:p w14:paraId="019CDC78" w14:textId="4EC2B647" w:rsidR="006676B3" w:rsidRDefault="006676B3">
      <w:pPr>
        <w:pStyle w:val="Fotnotstext"/>
      </w:pPr>
      <w:r>
        <w:rPr>
          <w:rStyle w:val="Fotnotsreferens"/>
        </w:rPr>
        <w:footnoteRef/>
      </w:r>
      <w:r>
        <w:t xml:space="preserve"> Med kommunalt avfall avses avfall från hushåll och sådant avfall från andra källor som till sin art och sammansättning liknar avfall från hushåll förutom avfall från tillverkning, jord- och skogsbruk, fiske, septiktankar, avloppsnät och avloppsrening, bygg- och rivningsavfall och uttjänta bilar (15 kap. 3 § miljöbalken).</w:t>
      </w:r>
    </w:p>
  </w:footnote>
  <w:footnote w:id="14">
    <w:p w14:paraId="359CFBCC" w14:textId="198F73D0" w:rsidR="006676B3" w:rsidRDefault="006676B3">
      <w:pPr>
        <w:pStyle w:val="Fotnotstext"/>
      </w:pPr>
      <w:r>
        <w:rPr>
          <w:rStyle w:val="Fotnotsreferens"/>
        </w:rPr>
        <w:footnoteRef/>
      </w:r>
      <w:r>
        <w:t xml:space="preserve"> </w:t>
      </w:r>
      <w:r w:rsidRPr="009C2B19">
        <w:t>9 kap. 6 § och 15 kap. 17-19 §§ miljöbalken</w:t>
      </w:r>
      <w:r>
        <w:t>,</w:t>
      </w:r>
      <w:r w:rsidRPr="009C2B19">
        <w:t xml:space="preserve"> </w:t>
      </w:r>
      <w:r>
        <w:t xml:space="preserve">5 kap. 1 § avfallsförordningen, </w:t>
      </w:r>
    </w:p>
  </w:footnote>
  <w:footnote w:id="15">
    <w:p w14:paraId="292804C3" w14:textId="0E9D4DBD" w:rsidR="006676B3" w:rsidRDefault="006676B3">
      <w:pPr>
        <w:pStyle w:val="Fotnotstext"/>
      </w:pPr>
      <w:r>
        <w:rPr>
          <w:rStyle w:val="Fotnotsreferens"/>
        </w:rPr>
        <w:footnoteRef/>
      </w:r>
      <w:r>
        <w:t>29 kap miljöprövningsförordningen</w:t>
      </w:r>
    </w:p>
  </w:footnote>
  <w:footnote w:id="16">
    <w:p w14:paraId="5FF33412" w14:textId="77777777" w:rsidR="006676B3" w:rsidRDefault="006676B3" w:rsidP="00C42C30">
      <w:pPr>
        <w:pStyle w:val="Fotnotstext"/>
      </w:pPr>
      <w:r>
        <w:rPr>
          <w:rStyle w:val="Fotnotsreferens"/>
        </w:rPr>
        <w:footnoteRef/>
      </w:r>
      <w:r>
        <w:t>29 kap miljöprövningsförordningen</w:t>
      </w:r>
    </w:p>
  </w:footnote>
  <w:footnote w:id="17">
    <w:p w14:paraId="2C06CC5D" w14:textId="0EC1DE96" w:rsidR="006676B3" w:rsidRDefault="006676B3">
      <w:pPr>
        <w:pStyle w:val="Fotnotstext"/>
      </w:pPr>
      <w:r>
        <w:rPr>
          <w:rStyle w:val="Fotnotsreferens"/>
        </w:rPr>
        <w:footnoteRef/>
      </w:r>
      <w:r>
        <w:t xml:space="preserve"> </w:t>
      </w:r>
      <w:r w:rsidRPr="00A209B3">
        <w:t>https://www.naturvardsverket.se/Stod-i-miljoarbetet/Vagledningar/Avfall/Farligt-avfall/Rapportera-uppgifter-till-avfallsregistret/</w:t>
      </w:r>
    </w:p>
  </w:footnote>
  <w:footnote w:id="18">
    <w:p w14:paraId="1A305C01" w14:textId="128BE2CF" w:rsidR="006676B3" w:rsidRDefault="006676B3">
      <w:pPr>
        <w:pStyle w:val="Fotnotstext"/>
      </w:pPr>
      <w:r w:rsidRPr="00CE47C0">
        <w:rPr>
          <w:rStyle w:val="Fotnotsreferens"/>
        </w:rPr>
        <w:footnoteRef/>
      </w:r>
      <w:r w:rsidRPr="00CE47C0">
        <w:t xml:space="preserve"> I praktiken görs detta genom att välja lämplig mottagare som hanterar avfallet i enlighet med avfallshierarkin och övriga specialregler.</w:t>
      </w:r>
      <w:r>
        <w:t xml:space="preserve"> </w:t>
      </w:r>
    </w:p>
  </w:footnote>
  <w:footnote w:id="19">
    <w:p w14:paraId="26C09BC4" w14:textId="77777777" w:rsidR="006676B3" w:rsidRDefault="006676B3">
      <w:pPr>
        <w:pStyle w:val="Fotnotstext"/>
      </w:pPr>
      <w:r>
        <w:rPr>
          <w:rStyle w:val="Fotnotsreferens"/>
        </w:rPr>
        <w:footnoteRef/>
      </w:r>
      <w:r>
        <w:t xml:space="preserve"> </w:t>
      </w:r>
      <w:r w:rsidRPr="0020334C">
        <w:t>Verksamhetskod: Miljöprövningsförordningen (2013:251), MPF, innehåller bl.a. regler om tillstånds- och anmälningsplikt samt verksamhetsbeskrivningar med tillhörande verksamhetskoder. Aktuella bestämmelser listade i tabellen nedan återfinns i kap. 29 Avfall MPF.</w:t>
      </w:r>
    </w:p>
  </w:footnote>
  <w:footnote w:id="20">
    <w:p w14:paraId="462484BF" w14:textId="77777777" w:rsidR="006676B3" w:rsidRDefault="006676B3" w:rsidP="0092398B">
      <w:pPr>
        <w:pStyle w:val="Fotnotstext"/>
      </w:pPr>
      <w:r>
        <w:rPr>
          <w:rStyle w:val="Fotnotsreferens"/>
        </w:rPr>
        <w:footnoteRef/>
      </w:r>
      <w:r>
        <w:t xml:space="preserve"> I §11b, avfallsförordningen (2011:927), hänvisas det till bilaga III till direktiv 2008/98/EG. Denna har dock ersatts med EU-förordning 1357/2014.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826C" w14:textId="1EDA6372" w:rsidR="006676B3" w:rsidRPr="00573044" w:rsidRDefault="006676B3" w:rsidP="00692EA8">
    <w:pPr>
      <w:pStyle w:val="Huvudtunntext"/>
    </w:pPr>
    <w:r>
      <w:t xml:space="preserve">Resurs- och avfallsriktlinjer vid byggande och rivning </w:t>
    </w:r>
    <w:r>
      <w:br/>
    </w:r>
    <w:r w:rsidR="00CE47C0">
      <w:t>Februari</w:t>
    </w:r>
    <w:r>
      <w:t xml:space="preserve"> 202</w:t>
    </w:r>
    <w:r w:rsidR="00CE47C0">
      <w:t>1</w:t>
    </w:r>
  </w:p>
  <w:p w14:paraId="72111FB4" w14:textId="77777777" w:rsidR="006676B3" w:rsidRDefault="006676B3" w:rsidP="001C5990">
    <w:pPr>
      <w:pStyle w:val="Sidhuvud"/>
    </w:pPr>
  </w:p>
  <w:p w14:paraId="15FA3E9E" w14:textId="77777777" w:rsidR="006676B3" w:rsidRDefault="006676B3" w:rsidP="001C599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58B7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B773E"/>
    <w:multiLevelType w:val="hybridMultilevel"/>
    <w:tmpl w:val="C84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E404D8"/>
    <w:multiLevelType w:val="hybridMultilevel"/>
    <w:tmpl w:val="123A8E6C"/>
    <w:lvl w:ilvl="0" w:tplc="6930DD28">
      <w:start w:val="1"/>
      <w:numFmt w:val="bullet"/>
      <w:pStyle w:val="Formatmallbrasnchnormpunkter"/>
      <w:lvlText w:val=""/>
      <w:lvlJc w:val="left"/>
      <w:pPr>
        <w:tabs>
          <w:tab w:val="num" w:pos="538"/>
        </w:tabs>
        <w:ind w:left="538" w:hanging="425"/>
      </w:pPr>
      <w:rPr>
        <w:rFonts w:ascii="Wingdings" w:hAnsi="Wingdings"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8EB5567"/>
    <w:multiLevelType w:val="hybridMultilevel"/>
    <w:tmpl w:val="100019A0"/>
    <w:lvl w:ilvl="0" w:tplc="041D000F">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9ED7A8C"/>
    <w:multiLevelType w:val="hybridMultilevel"/>
    <w:tmpl w:val="3AE6DA44"/>
    <w:lvl w:ilvl="0" w:tplc="7D42DE6A">
      <w:start w:val="1"/>
      <w:numFmt w:val="bullet"/>
      <w:pStyle w:val="FormatmallSVartVnsterPunkter"/>
      <w:lvlText w:val=""/>
      <w:lvlJc w:val="left"/>
      <w:pPr>
        <w:tabs>
          <w:tab w:val="num" w:pos="2137"/>
        </w:tabs>
        <w:ind w:left="2137" w:hanging="425"/>
      </w:pPr>
      <w:rPr>
        <w:rFonts w:ascii="Wingdings" w:hAnsi="Wingdings" w:hint="default"/>
      </w:rPr>
    </w:lvl>
    <w:lvl w:ilvl="1" w:tplc="041D0003" w:tentative="1">
      <w:start w:val="1"/>
      <w:numFmt w:val="bullet"/>
      <w:lvlText w:val="o"/>
      <w:lvlJc w:val="left"/>
      <w:pPr>
        <w:tabs>
          <w:tab w:val="num" w:pos="3152"/>
        </w:tabs>
        <w:ind w:left="3152" w:hanging="360"/>
      </w:pPr>
      <w:rPr>
        <w:rFonts w:ascii="Courier New" w:hAnsi="Courier New" w:cs="Courier New" w:hint="default"/>
      </w:rPr>
    </w:lvl>
    <w:lvl w:ilvl="2" w:tplc="041D0005" w:tentative="1">
      <w:start w:val="1"/>
      <w:numFmt w:val="bullet"/>
      <w:lvlText w:val=""/>
      <w:lvlJc w:val="left"/>
      <w:pPr>
        <w:tabs>
          <w:tab w:val="num" w:pos="3872"/>
        </w:tabs>
        <w:ind w:left="3872" w:hanging="360"/>
      </w:pPr>
      <w:rPr>
        <w:rFonts w:ascii="Wingdings" w:hAnsi="Wingdings" w:hint="default"/>
      </w:rPr>
    </w:lvl>
    <w:lvl w:ilvl="3" w:tplc="041D0001" w:tentative="1">
      <w:start w:val="1"/>
      <w:numFmt w:val="bullet"/>
      <w:lvlText w:val=""/>
      <w:lvlJc w:val="left"/>
      <w:pPr>
        <w:tabs>
          <w:tab w:val="num" w:pos="4592"/>
        </w:tabs>
        <w:ind w:left="4592" w:hanging="360"/>
      </w:pPr>
      <w:rPr>
        <w:rFonts w:ascii="Symbol" w:hAnsi="Symbol" w:hint="default"/>
      </w:rPr>
    </w:lvl>
    <w:lvl w:ilvl="4" w:tplc="041D0003" w:tentative="1">
      <w:start w:val="1"/>
      <w:numFmt w:val="bullet"/>
      <w:lvlText w:val="o"/>
      <w:lvlJc w:val="left"/>
      <w:pPr>
        <w:tabs>
          <w:tab w:val="num" w:pos="5312"/>
        </w:tabs>
        <w:ind w:left="5312" w:hanging="360"/>
      </w:pPr>
      <w:rPr>
        <w:rFonts w:ascii="Courier New" w:hAnsi="Courier New" w:cs="Courier New" w:hint="default"/>
      </w:rPr>
    </w:lvl>
    <w:lvl w:ilvl="5" w:tplc="041D0005" w:tentative="1">
      <w:start w:val="1"/>
      <w:numFmt w:val="bullet"/>
      <w:lvlText w:val=""/>
      <w:lvlJc w:val="left"/>
      <w:pPr>
        <w:tabs>
          <w:tab w:val="num" w:pos="6032"/>
        </w:tabs>
        <w:ind w:left="6032" w:hanging="360"/>
      </w:pPr>
      <w:rPr>
        <w:rFonts w:ascii="Wingdings" w:hAnsi="Wingdings" w:hint="default"/>
      </w:rPr>
    </w:lvl>
    <w:lvl w:ilvl="6" w:tplc="041D0001" w:tentative="1">
      <w:start w:val="1"/>
      <w:numFmt w:val="bullet"/>
      <w:lvlText w:val=""/>
      <w:lvlJc w:val="left"/>
      <w:pPr>
        <w:tabs>
          <w:tab w:val="num" w:pos="6752"/>
        </w:tabs>
        <w:ind w:left="6752" w:hanging="360"/>
      </w:pPr>
      <w:rPr>
        <w:rFonts w:ascii="Symbol" w:hAnsi="Symbol" w:hint="default"/>
      </w:rPr>
    </w:lvl>
    <w:lvl w:ilvl="7" w:tplc="041D0003" w:tentative="1">
      <w:start w:val="1"/>
      <w:numFmt w:val="bullet"/>
      <w:lvlText w:val="o"/>
      <w:lvlJc w:val="left"/>
      <w:pPr>
        <w:tabs>
          <w:tab w:val="num" w:pos="7472"/>
        </w:tabs>
        <w:ind w:left="7472" w:hanging="360"/>
      </w:pPr>
      <w:rPr>
        <w:rFonts w:ascii="Courier New" w:hAnsi="Courier New" w:cs="Courier New" w:hint="default"/>
      </w:rPr>
    </w:lvl>
    <w:lvl w:ilvl="8" w:tplc="041D0005" w:tentative="1">
      <w:start w:val="1"/>
      <w:numFmt w:val="bullet"/>
      <w:lvlText w:val=""/>
      <w:lvlJc w:val="left"/>
      <w:pPr>
        <w:tabs>
          <w:tab w:val="num" w:pos="8192"/>
        </w:tabs>
        <w:ind w:left="8192" w:hanging="360"/>
      </w:pPr>
      <w:rPr>
        <w:rFonts w:ascii="Wingdings" w:hAnsi="Wingdings" w:hint="default"/>
      </w:rPr>
    </w:lvl>
  </w:abstractNum>
  <w:abstractNum w:abstractNumId="5" w15:restartNumberingAfterBreak="0">
    <w:nsid w:val="0A855099"/>
    <w:multiLevelType w:val="hybridMultilevel"/>
    <w:tmpl w:val="8B920C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B740E27"/>
    <w:multiLevelType w:val="hybridMultilevel"/>
    <w:tmpl w:val="6672BE1C"/>
    <w:lvl w:ilvl="0" w:tplc="041D0001">
      <w:start w:val="1"/>
      <w:numFmt w:val="bullet"/>
      <w:lvlText w:val=""/>
      <w:lvlJc w:val="left"/>
      <w:pPr>
        <w:tabs>
          <w:tab w:val="num" w:pos="425"/>
        </w:tabs>
        <w:ind w:left="425" w:hanging="425"/>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5017C"/>
    <w:multiLevelType w:val="hybridMultilevel"/>
    <w:tmpl w:val="667E5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20636C"/>
    <w:multiLevelType w:val="hybridMultilevel"/>
    <w:tmpl w:val="E2BE37D8"/>
    <w:lvl w:ilvl="0" w:tplc="E72E8984">
      <w:start w:val="1"/>
      <w:numFmt w:val="bullet"/>
      <w:pStyle w:val="Rdstextpunktlista"/>
      <w:lvlText w:val=""/>
      <w:lvlJc w:val="left"/>
      <w:pPr>
        <w:tabs>
          <w:tab w:val="num" w:pos="2277"/>
        </w:tabs>
        <w:ind w:left="2277" w:hanging="507"/>
      </w:pPr>
      <w:rPr>
        <w:rFonts w:ascii="Wingdings" w:hAnsi="Wingdings" w:hint="default"/>
      </w:rPr>
    </w:lvl>
    <w:lvl w:ilvl="1" w:tplc="041D0003" w:tentative="1">
      <w:start w:val="1"/>
      <w:numFmt w:val="bullet"/>
      <w:lvlText w:val="o"/>
      <w:lvlJc w:val="left"/>
      <w:pPr>
        <w:tabs>
          <w:tab w:val="num" w:pos="3150"/>
        </w:tabs>
        <w:ind w:left="3150" w:hanging="360"/>
      </w:pPr>
      <w:rPr>
        <w:rFonts w:ascii="Courier New" w:hAnsi="Courier New" w:cs="Courier New" w:hint="default"/>
      </w:rPr>
    </w:lvl>
    <w:lvl w:ilvl="2" w:tplc="041D0005" w:tentative="1">
      <w:start w:val="1"/>
      <w:numFmt w:val="bullet"/>
      <w:lvlText w:val=""/>
      <w:lvlJc w:val="left"/>
      <w:pPr>
        <w:tabs>
          <w:tab w:val="num" w:pos="3870"/>
        </w:tabs>
        <w:ind w:left="3870" w:hanging="360"/>
      </w:pPr>
      <w:rPr>
        <w:rFonts w:ascii="Wingdings" w:hAnsi="Wingdings" w:hint="default"/>
      </w:rPr>
    </w:lvl>
    <w:lvl w:ilvl="3" w:tplc="041D0001" w:tentative="1">
      <w:start w:val="1"/>
      <w:numFmt w:val="bullet"/>
      <w:lvlText w:val=""/>
      <w:lvlJc w:val="left"/>
      <w:pPr>
        <w:tabs>
          <w:tab w:val="num" w:pos="4590"/>
        </w:tabs>
        <w:ind w:left="4590" w:hanging="360"/>
      </w:pPr>
      <w:rPr>
        <w:rFonts w:ascii="Symbol" w:hAnsi="Symbol" w:hint="default"/>
      </w:rPr>
    </w:lvl>
    <w:lvl w:ilvl="4" w:tplc="041D0003" w:tentative="1">
      <w:start w:val="1"/>
      <w:numFmt w:val="bullet"/>
      <w:lvlText w:val="o"/>
      <w:lvlJc w:val="left"/>
      <w:pPr>
        <w:tabs>
          <w:tab w:val="num" w:pos="5310"/>
        </w:tabs>
        <w:ind w:left="5310" w:hanging="360"/>
      </w:pPr>
      <w:rPr>
        <w:rFonts w:ascii="Courier New" w:hAnsi="Courier New" w:cs="Courier New" w:hint="default"/>
      </w:rPr>
    </w:lvl>
    <w:lvl w:ilvl="5" w:tplc="041D0005" w:tentative="1">
      <w:start w:val="1"/>
      <w:numFmt w:val="bullet"/>
      <w:lvlText w:val=""/>
      <w:lvlJc w:val="left"/>
      <w:pPr>
        <w:tabs>
          <w:tab w:val="num" w:pos="6030"/>
        </w:tabs>
        <w:ind w:left="6030" w:hanging="360"/>
      </w:pPr>
      <w:rPr>
        <w:rFonts w:ascii="Wingdings" w:hAnsi="Wingdings" w:hint="default"/>
      </w:rPr>
    </w:lvl>
    <w:lvl w:ilvl="6" w:tplc="041D0001" w:tentative="1">
      <w:start w:val="1"/>
      <w:numFmt w:val="bullet"/>
      <w:lvlText w:val=""/>
      <w:lvlJc w:val="left"/>
      <w:pPr>
        <w:tabs>
          <w:tab w:val="num" w:pos="6750"/>
        </w:tabs>
        <w:ind w:left="6750" w:hanging="360"/>
      </w:pPr>
      <w:rPr>
        <w:rFonts w:ascii="Symbol" w:hAnsi="Symbol" w:hint="default"/>
      </w:rPr>
    </w:lvl>
    <w:lvl w:ilvl="7" w:tplc="041D0003" w:tentative="1">
      <w:start w:val="1"/>
      <w:numFmt w:val="bullet"/>
      <w:lvlText w:val="o"/>
      <w:lvlJc w:val="left"/>
      <w:pPr>
        <w:tabs>
          <w:tab w:val="num" w:pos="7470"/>
        </w:tabs>
        <w:ind w:left="7470" w:hanging="360"/>
      </w:pPr>
      <w:rPr>
        <w:rFonts w:ascii="Courier New" w:hAnsi="Courier New" w:cs="Courier New" w:hint="default"/>
      </w:rPr>
    </w:lvl>
    <w:lvl w:ilvl="8" w:tplc="041D0005" w:tentative="1">
      <w:start w:val="1"/>
      <w:numFmt w:val="bullet"/>
      <w:lvlText w:val=""/>
      <w:lvlJc w:val="left"/>
      <w:pPr>
        <w:tabs>
          <w:tab w:val="num" w:pos="8190"/>
        </w:tabs>
        <w:ind w:left="8190" w:hanging="360"/>
      </w:pPr>
      <w:rPr>
        <w:rFonts w:ascii="Wingdings" w:hAnsi="Wingdings" w:hint="default"/>
      </w:rPr>
    </w:lvl>
  </w:abstractNum>
  <w:abstractNum w:abstractNumId="9" w15:restartNumberingAfterBreak="0">
    <w:nsid w:val="1D95104E"/>
    <w:multiLevelType w:val="hybridMultilevel"/>
    <w:tmpl w:val="7C0C393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0" w15:restartNumberingAfterBreak="0">
    <w:nsid w:val="1DCF4225"/>
    <w:multiLevelType w:val="hybridMultilevel"/>
    <w:tmpl w:val="228E2170"/>
    <w:lvl w:ilvl="0" w:tplc="44B07FE6">
      <w:start w:val="1"/>
      <w:numFmt w:val="bullet"/>
      <w:pStyle w:val="FormatmallBranschnormAF"/>
      <w:lvlText w:val=""/>
      <w:lvlJc w:val="left"/>
      <w:pPr>
        <w:tabs>
          <w:tab w:val="num" w:pos="538"/>
        </w:tabs>
        <w:ind w:left="538" w:hanging="425"/>
      </w:pPr>
      <w:rPr>
        <w:rFonts w:ascii="Wingdings" w:hAnsi="Wingdings"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21F56BCE"/>
    <w:multiLevelType w:val="hybridMultilevel"/>
    <w:tmpl w:val="FD38FD6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2F70CD8"/>
    <w:multiLevelType w:val="hybridMultilevel"/>
    <w:tmpl w:val="83F6EE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7E12AE0"/>
    <w:multiLevelType w:val="hybridMultilevel"/>
    <w:tmpl w:val="32C4F372"/>
    <w:lvl w:ilvl="0" w:tplc="041D000F">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9EC7B93"/>
    <w:multiLevelType w:val="hybridMultilevel"/>
    <w:tmpl w:val="F3524C44"/>
    <w:lvl w:ilvl="0" w:tplc="FFFFFFFF">
      <w:start w:val="1"/>
      <w:numFmt w:val="bullet"/>
      <w:lvlText w:val=""/>
      <w:lvlJc w:val="left"/>
      <w:pPr>
        <w:tabs>
          <w:tab w:val="num" w:pos="567"/>
        </w:tabs>
        <w:ind w:left="567" w:hanging="50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51F03"/>
    <w:multiLevelType w:val="hybridMultilevel"/>
    <w:tmpl w:val="C4102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C17A5E"/>
    <w:multiLevelType w:val="hybridMultilevel"/>
    <w:tmpl w:val="0F743E0A"/>
    <w:lvl w:ilvl="0" w:tplc="1170516C">
      <w:start w:val="1"/>
      <w:numFmt w:val="bullet"/>
      <w:lvlText w:val=""/>
      <w:lvlJc w:val="left"/>
      <w:pPr>
        <w:tabs>
          <w:tab w:val="num" w:pos="425"/>
        </w:tabs>
        <w:ind w:left="425" w:hanging="425"/>
      </w:pPr>
      <w:rPr>
        <w:rFonts w:ascii="Wingdings" w:hAnsi="Wingdings" w:hint="default"/>
      </w:rPr>
    </w:lvl>
    <w:lvl w:ilvl="1" w:tplc="041D0003">
      <w:start w:val="1"/>
      <w:numFmt w:val="bullet"/>
      <w:pStyle w:val="FormatmallSvartHger008cmefter0pt2"/>
      <w:lvlText w:val=""/>
      <w:lvlJc w:val="left"/>
      <w:pPr>
        <w:tabs>
          <w:tab w:val="num" w:pos="1505"/>
        </w:tabs>
        <w:ind w:left="1505" w:hanging="425"/>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27C4B"/>
    <w:multiLevelType w:val="multilevel"/>
    <w:tmpl w:val="35128098"/>
    <w:styleLink w:val="FormatmallNumreradlista"/>
    <w:lvl w:ilvl="0">
      <w:start w:val="1"/>
      <w:numFmt w:val="decimal"/>
      <w:lvlText w:val="%1."/>
      <w:lvlJc w:val="left"/>
      <w:pPr>
        <w:tabs>
          <w:tab w:val="num" w:pos="425"/>
        </w:tabs>
        <w:ind w:left="425" w:hanging="425"/>
      </w:pPr>
      <w:rPr>
        <w:rFont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AE0582"/>
    <w:multiLevelType w:val="hybridMultilevel"/>
    <w:tmpl w:val="04F8ED86"/>
    <w:lvl w:ilvl="0" w:tplc="041D000F">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EC24D7C"/>
    <w:multiLevelType w:val="hybridMultilevel"/>
    <w:tmpl w:val="AB9884D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3EE52057"/>
    <w:multiLevelType w:val="multilevel"/>
    <w:tmpl w:val="35128098"/>
    <w:numStyleLink w:val="FormatmallNumreradlista"/>
  </w:abstractNum>
  <w:abstractNum w:abstractNumId="21" w15:restartNumberingAfterBreak="0">
    <w:nsid w:val="3F0E484D"/>
    <w:multiLevelType w:val="hybridMultilevel"/>
    <w:tmpl w:val="0A40B9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2755557"/>
    <w:multiLevelType w:val="hybridMultilevel"/>
    <w:tmpl w:val="60725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3887093"/>
    <w:multiLevelType w:val="hybridMultilevel"/>
    <w:tmpl w:val="19EAAB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3DC063C"/>
    <w:multiLevelType w:val="hybridMultilevel"/>
    <w:tmpl w:val="91A4DC2A"/>
    <w:lvl w:ilvl="0" w:tplc="234C94F2">
      <w:start w:val="1"/>
      <w:numFmt w:val="bullet"/>
      <w:pStyle w:val="FormatmallRdstext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44EC59A2"/>
    <w:multiLevelType w:val="hybridMultilevel"/>
    <w:tmpl w:val="BB16EBBC"/>
    <w:lvl w:ilvl="0" w:tplc="5E4E4D58">
      <w:start w:val="1"/>
      <w:numFmt w:val="decimal"/>
      <w:lvlText w:val="%1."/>
      <w:lvlJc w:val="left"/>
      <w:pPr>
        <w:ind w:left="720" w:hanging="360"/>
      </w:pPr>
      <w:rPr>
        <w:rFonts w:ascii="Arial" w:hAnsi="Arial" w:cs="Arial"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E0A1259"/>
    <w:multiLevelType w:val="hybridMultilevel"/>
    <w:tmpl w:val="4EB25A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E8B7787"/>
    <w:multiLevelType w:val="hybridMultilevel"/>
    <w:tmpl w:val="989AC268"/>
    <w:lvl w:ilvl="0" w:tplc="AA96CFEE">
      <w:start w:val="1"/>
      <w:numFmt w:val="bullet"/>
      <w:pStyle w:val="FormatmallBranschnormAF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4E9B4AD7"/>
    <w:multiLevelType w:val="hybridMultilevel"/>
    <w:tmpl w:val="AC12A4DE"/>
    <w:lvl w:ilvl="0" w:tplc="FEEAEAEA">
      <w:start w:val="1"/>
      <w:numFmt w:val="bullet"/>
      <w:pStyle w:val="FormatmallBranschnormanvpunkter"/>
      <w:lvlText w:val=""/>
      <w:lvlJc w:val="left"/>
      <w:pPr>
        <w:tabs>
          <w:tab w:val="num" w:pos="2208"/>
        </w:tabs>
        <w:ind w:left="2208" w:hanging="507"/>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4EA7336F"/>
    <w:multiLevelType w:val="hybridMultilevel"/>
    <w:tmpl w:val="C4102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34E2D14"/>
    <w:multiLevelType w:val="hybridMultilevel"/>
    <w:tmpl w:val="481A70DA"/>
    <w:lvl w:ilvl="0" w:tplc="041D000F">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54B72651"/>
    <w:multiLevelType w:val="hybridMultilevel"/>
    <w:tmpl w:val="4964DDA6"/>
    <w:lvl w:ilvl="0" w:tplc="D62277C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67D3417"/>
    <w:multiLevelType w:val="hybridMultilevel"/>
    <w:tmpl w:val="2B7811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6B7013C"/>
    <w:multiLevelType w:val="hybridMultilevel"/>
    <w:tmpl w:val="37201404"/>
    <w:lvl w:ilvl="0" w:tplc="1170516C">
      <w:start w:val="1"/>
      <w:numFmt w:val="bullet"/>
      <w:lvlText w:val=""/>
      <w:lvlJc w:val="left"/>
      <w:pPr>
        <w:tabs>
          <w:tab w:val="num" w:pos="567"/>
        </w:tabs>
        <w:ind w:left="567" w:hanging="507"/>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A772FB"/>
    <w:multiLevelType w:val="hybridMultilevel"/>
    <w:tmpl w:val="BD0E7C76"/>
    <w:lvl w:ilvl="0" w:tplc="BABC4C4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7FF190C"/>
    <w:multiLevelType w:val="hybridMultilevel"/>
    <w:tmpl w:val="3F16955E"/>
    <w:lvl w:ilvl="0" w:tplc="041D000F">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587A0671"/>
    <w:multiLevelType w:val="hybridMultilevel"/>
    <w:tmpl w:val="AF142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E907601"/>
    <w:multiLevelType w:val="hybridMultilevel"/>
    <w:tmpl w:val="9B080E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0D76985"/>
    <w:multiLevelType w:val="hybridMultilevel"/>
    <w:tmpl w:val="CD8AC882"/>
    <w:lvl w:ilvl="0" w:tplc="041D000F">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60D9333C"/>
    <w:multiLevelType w:val="hybridMultilevel"/>
    <w:tmpl w:val="68421CD6"/>
    <w:lvl w:ilvl="0" w:tplc="041D000F">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62C44058"/>
    <w:multiLevelType w:val="hybridMultilevel"/>
    <w:tmpl w:val="80442CEE"/>
    <w:lvl w:ilvl="0" w:tplc="53D2F0F6">
      <w:start w:val="1"/>
      <w:numFmt w:val="decimal"/>
      <w:lvlText w:val="%1."/>
      <w:lvlJc w:val="left"/>
      <w:pPr>
        <w:ind w:left="720" w:hanging="360"/>
      </w:pPr>
      <w:rPr>
        <w:rFonts w:ascii="Arial" w:hAnsi="Arial" w:cs="Arial"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2EA7E11"/>
    <w:multiLevelType w:val="hybridMultilevel"/>
    <w:tmpl w:val="9C0623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653A3CBF"/>
    <w:multiLevelType w:val="hybridMultilevel"/>
    <w:tmpl w:val="41CEEE30"/>
    <w:lvl w:ilvl="0" w:tplc="230E14A2">
      <w:start w:val="1"/>
      <w:numFmt w:val="bullet"/>
      <w:pStyle w:val="FormatmallBranschnorm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65F77CF4"/>
    <w:multiLevelType w:val="hybridMultilevel"/>
    <w:tmpl w:val="CB74A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5FF40E6"/>
    <w:multiLevelType w:val="hybridMultilevel"/>
    <w:tmpl w:val="9412D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6959444D"/>
    <w:multiLevelType w:val="hybridMultilevel"/>
    <w:tmpl w:val="08E0D2BC"/>
    <w:lvl w:ilvl="0" w:tplc="041D000F">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6" w15:restartNumberingAfterBreak="0">
    <w:nsid w:val="6A2F4C0E"/>
    <w:multiLevelType w:val="hybridMultilevel"/>
    <w:tmpl w:val="87740A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6D3D01A1"/>
    <w:multiLevelType w:val="hybridMultilevel"/>
    <w:tmpl w:val="7CBCA2C8"/>
    <w:lvl w:ilvl="0" w:tplc="041D000F">
      <w:start w:val="1"/>
      <w:numFmt w:val="decimal"/>
      <w:lvlText w:val="%1."/>
      <w:lvlJc w:val="left"/>
      <w:pPr>
        <w:ind w:left="885" w:hanging="360"/>
      </w:pPr>
    </w:lvl>
    <w:lvl w:ilvl="1" w:tplc="041D0019" w:tentative="1">
      <w:start w:val="1"/>
      <w:numFmt w:val="lowerLetter"/>
      <w:lvlText w:val="%2."/>
      <w:lvlJc w:val="left"/>
      <w:pPr>
        <w:ind w:left="1605" w:hanging="360"/>
      </w:pPr>
    </w:lvl>
    <w:lvl w:ilvl="2" w:tplc="041D001B" w:tentative="1">
      <w:start w:val="1"/>
      <w:numFmt w:val="lowerRoman"/>
      <w:lvlText w:val="%3."/>
      <w:lvlJc w:val="right"/>
      <w:pPr>
        <w:ind w:left="2325" w:hanging="180"/>
      </w:pPr>
    </w:lvl>
    <w:lvl w:ilvl="3" w:tplc="041D000F" w:tentative="1">
      <w:start w:val="1"/>
      <w:numFmt w:val="decimal"/>
      <w:lvlText w:val="%4."/>
      <w:lvlJc w:val="left"/>
      <w:pPr>
        <w:ind w:left="3045" w:hanging="360"/>
      </w:pPr>
    </w:lvl>
    <w:lvl w:ilvl="4" w:tplc="041D0019" w:tentative="1">
      <w:start w:val="1"/>
      <w:numFmt w:val="lowerLetter"/>
      <w:lvlText w:val="%5."/>
      <w:lvlJc w:val="left"/>
      <w:pPr>
        <w:ind w:left="3765" w:hanging="360"/>
      </w:pPr>
    </w:lvl>
    <w:lvl w:ilvl="5" w:tplc="041D001B" w:tentative="1">
      <w:start w:val="1"/>
      <w:numFmt w:val="lowerRoman"/>
      <w:lvlText w:val="%6."/>
      <w:lvlJc w:val="right"/>
      <w:pPr>
        <w:ind w:left="4485" w:hanging="180"/>
      </w:pPr>
    </w:lvl>
    <w:lvl w:ilvl="6" w:tplc="041D000F" w:tentative="1">
      <w:start w:val="1"/>
      <w:numFmt w:val="decimal"/>
      <w:lvlText w:val="%7."/>
      <w:lvlJc w:val="left"/>
      <w:pPr>
        <w:ind w:left="5205" w:hanging="360"/>
      </w:pPr>
    </w:lvl>
    <w:lvl w:ilvl="7" w:tplc="041D0019" w:tentative="1">
      <w:start w:val="1"/>
      <w:numFmt w:val="lowerLetter"/>
      <w:lvlText w:val="%8."/>
      <w:lvlJc w:val="left"/>
      <w:pPr>
        <w:ind w:left="5925" w:hanging="360"/>
      </w:pPr>
    </w:lvl>
    <w:lvl w:ilvl="8" w:tplc="041D001B" w:tentative="1">
      <w:start w:val="1"/>
      <w:numFmt w:val="lowerRoman"/>
      <w:lvlText w:val="%9."/>
      <w:lvlJc w:val="right"/>
      <w:pPr>
        <w:ind w:left="6645" w:hanging="180"/>
      </w:pPr>
    </w:lvl>
  </w:abstractNum>
  <w:abstractNum w:abstractNumId="48" w15:restartNumberingAfterBreak="0">
    <w:nsid w:val="6DD60996"/>
    <w:multiLevelType w:val="hybridMultilevel"/>
    <w:tmpl w:val="8F5EB6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6D1071A"/>
    <w:multiLevelType w:val="hybridMultilevel"/>
    <w:tmpl w:val="35208784"/>
    <w:lvl w:ilvl="0" w:tplc="041D000F">
      <w:start w:val="1"/>
      <w:numFmt w:val="bullet"/>
      <w:lvlText w:val=""/>
      <w:lvlJc w:val="left"/>
      <w:pPr>
        <w:tabs>
          <w:tab w:val="num" w:pos="425"/>
        </w:tabs>
        <w:ind w:left="425" w:hanging="425"/>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EA7A11"/>
    <w:multiLevelType w:val="hybridMultilevel"/>
    <w:tmpl w:val="763A27F2"/>
    <w:lvl w:ilvl="0" w:tplc="934EB456">
      <w:start w:val="1"/>
      <w:numFmt w:val="bullet"/>
      <w:pStyle w:val="Punktlistaarial"/>
      <w:lvlText w:val=""/>
      <w:lvlJc w:val="left"/>
      <w:pPr>
        <w:tabs>
          <w:tab w:val="num" w:pos="284"/>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0F5B20"/>
    <w:multiLevelType w:val="hybridMultilevel"/>
    <w:tmpl w:val="602E4752"/>
    <w:lvl w:ilvl="0" w:tplc="077C6F52">
      <w:start w:val="1"/>
      <w:numFmt w:val="bullet"/>
      <w:pStyle w:val="Punktlista"/>
      <w:lvlText w:val=""/>
      <w:lvlJc w:val="left"/>
      <w:pPr>
        <w:tabs>
          <w:tab w:val="num" w:pos="425"/>
        </w:tabs>
        <w:ind w:left="425" w:hanging="425"/>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1"/>
  </w:num>
  <w:num w:numId="3">
    <w:abstractNumId w:val="51"/>
  </w:num>
  <w:num w:numId="4">
    <w:abstractNumId w:val="51"/>
  </w:num>
  <w:num w:numId="5">
    <w:abstractNumId w:val="51"/>
  </w:num>
  <w:num w:numId="6">
    <w:abstractNumId w:val="10"/>
  </w:num>
  <w:num w:numId="7">
    <w:abstractNumId w:val="27"/>
  </w:num>
  <w:num w:numId="8">
    <w:abstractNumId w:val="2"/>
  </w:num>
  <w:num w:numId="9">
    <w:abstractNumId w:val="8"/>
  </w:num>
  <w:num w:numId="10">
    <w:abstractNumId w:val="24"/>
  </w:num>
  <w:num w:numId="11">
    <w:abstractNumId w:val="4"/>
  </w:num>
  <w:num w:numId="12">
    <w:abstractNumId w:val="28"/>
  </w:num>
  <w:num w:numId="13">
    <w:abstractNumId w:val="42"/>
  </w:num>
  <w:num w:numId="14">
    <w:abstractNumId w:val="49"/>
  </w:num>
  <w:num w:numId="15">
    <w:abstractNumId w:val="20"/>
  </w:num>
  <w:num w:numId="16">
    <w:abstractNumId w:val="17"/>
  </w:num>
  <w:num w:numId="17">
    <w:abstractNumId w:val="16"/>
  </w:num>
  <w:num w:numId="18">
    <w:abstractNumId w:val="14"/>
  </w:num>
  <w:num w:numId="19">
    <w:abstractNumId w:val="33"/>
  </w:num>
  <w:num w:numId="20">
    <w:abstractNumId w:val="50"/>
  </w:num>
  <w:num w:numId="21">
    <w:abstractNumId w:val="46"/>
  </w:num>
  <w:num w:numId="22">
    <w:abstractNumId w:val="48"/>
  </w:num>
  <w:num w:numId="23">
    <w:abstractNumId w:val="15"/>
  </w:num>
  <w:num w:numId="24">
    <w:abstractNumId w:val="32"/>
  </w:num>
  <w:num w:numId="25">
    <w:abstractNumId w:val="47"/>
  </w:num>
  <w:num w:numId="26">
    <w:abstractNumId w:val="5"/>
  </w:num>
  <w:num w:numId="27">
    <w:abstractNumId w:val="29"/>
  </w:num>
  <w:num w:numId="28">
    <w:abstractNumId w:val="34"/>
  </w:num>
  <w:num w:numId="29">
    <w:abstractNumId w:val="23"/>
  </w:num>
  <w:num w:numId="30">
    <w:abstractNumId w:val="43"/>
  </w:num>
  <w:num w:numId="31">
    <w:abstractNumId w:val="21"/>
  </w:num>
  <w:num w:numId="32">
    <w:abstractNumId w:val="25"/>
  </w:num>
  <w:num w:numId="33">
    <w:abstractNumId w:val="26"/>
  </w:num>
  <w:num w:numId="34">
    <w:abstractNumId w:val="40"/>
  </w:num>
  <w:num w:numId="35">
    <w:abstractNumId w:val="11"/>
  </w:num>
  <w:num w:numId="36">
    <w:abstractNumId w:val="41"/>
  </w:num>
  <w:num w:numId="37">
    <w:abstractNumId w:val="44"/>
  </w:num>
  <w:num w:numId="38">
    <w:abstractNumId w:val="31"/>
  </w:num>
  <w:num w:numId="39">
    <w:abstractNumId w:val="9"/>
  </w:num>
  <w:num w:numId="40">
    <w:abstractNumId w:val="19"/>
  </w:num>
  <w:num w:numId="41">
    <w:abstractNumId w:val="7"/>
  </w:num>
  <w:num w:numId="42">
    <w:abstractNumId w:val="1"/>
  </w:num>
  <w:num w:numId="43">
    <w:abstractNumId w:val="36"/>
  </w:num>
  <w:num w:numId="44">
    <w:abstractNumId w:val="22"/>
  </w:num>
  <w:num w:numId="45">
    <w:abstractNumId w:val="37"/>
  </w:num>
  <w:num w:numId="46">
    <w:abstractNumId w:val="12"/>
  </w:num>
  <w:num w:numId="47">
    <w:abstractNumId w:val="6"/>
  </w:num>
  <w:num w:numId="48">
    <w:abstractNumId w:val="39"/>
  </w:num>
  <w:num w:numId="49">
    <w:abstractNumId w:val="18"/>
  </w:num>
  <w:num w:numId="50">
    <w:abstractNumId w:val="30"/>
  </w:num>
  <w:num w:numId="51">
    <w:abstractNumId w:val="3"/>
  </w:num>
  <w:num w:numId="52">
    <w:abstractNumId w:val="38"/>
  </w:num>
  <w:num w:numId="53">
    <w:abstractNumId w:val="45"/>
  </w:num>
  <w:num w:numId="54">
    <w:abstractNumId w:val="13"/>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90"/>
    <w:rsid w:val="0000039C"/>
    <w:rsid w:val="00000584"/>
    <w:rsid w:val="00000798"/>
    <w:rsid w:val="00000CD7"/>
    <w:rsid w:val="00001371"/>
    <w:rsid w:val="00001B0F"/>
    <w:rsid w:val="00001E26"/>
    <w:rsid w:val="00001E9C"/>
    <w:rsid w:val="000021DD"/>
    <w:rsid w:val="000024D9"/>
    <w:rsid w:val="000037CF"/>
    <w:rsid w:val="00004692"/>
    <w:rsid w:val="00004888"/>
    <w:rsid w:val="000056A2"/>
    <w:rsid w:val="000059F3"/>
    <w:rsid w:val="000105F1"/>
    <w:rsid w:val="00011048"/>
    <w:rsid w:val="00011483"/>
    <w:rsid w:val="00012114"/>
    <w:rsid w:val="0001316D"/>
    <w:rsid w:val="00014895"/>
    <w:rsid w:val="00014BA9"/>
    <w:rsid w:val="00015905"/>
    <w:rsid w:val="000159E4"/>
    <w:rsid w:val="00015E49"/>
    <w:rsid w:val="000162D4"/>
    <w:rsid w:val="0001691C"/>
    <w:rsid w:val="00017C92"/>
    <w:rsid w:val="00020341"/>
    <w:rsid w:val="000204AD"/>
    <w:rsid w:val="00021376"/>
    <w:rsid w:val="00021A92"/>
    <w:rsid w:val="00021B16"/>
    <w:rsid w:val="0002273A"/>
    <w:rsid w:val="00022A6C"/>
    <w:rsid w:val="00022D2B"/>
    <w:rsid w:val="00023F61"/>
    <w:rsid w:val="00025120"/>
    <w:rsid w:val="000253F0"/>
    <w:rsid w:val="000277B6"/>
    <w:rsid w:val="00027B33"/>
    <w:rsid w:val="00027D73"/>
    <w:rsid w:val="0003027D"/>
    <w:rsid w:val="0003051C"/>
    <w:rsid w:val="00030632"/>
    <w:rsid w:val="00030A63"/>
    <w:rsid w:val="00030CBF"/>
    <w:rsid w:val="0003280F"/>
    <w:rsid w:val="000340F7"/>
    <w:rsid w:val="000347C3"/>
    <w:rsid w:val="00034D10"/>
    <w:rsid w:val="0003509E"/>
    <w:rsid w:val="00036298"/>
    <w:rsid w:val="00037BDE"/>
    <w:rsid w:val="00040251"/>
    <w:rsid w:val="00041E07"/>
    <w:rsid w:val="00041E63"/>
    <w:rsid w:val="00042006"/>
    <w:rsid w:val="0004213E"/>
    <w:rsid w:val="00042825"/>
    <w:rsid w:val="00042ADC"/>
    <w:rsid w:val="0004403C"/>
    <w:rsid w:val="000442D1"/>
    <w:rsid w:val="00045419"/>
    <w:rsid w:val="00045425"/>
    <w:rsid w:val="00045594"/>
    <w:rsid w:val="00045EB2"/>
    <w:rsid w:val="000460AA"/>
    <w:rsid w:val="00046D5F"/>
    <w:rsid w:val="00046F5A"/>
    <w:rsid w:val="000472EA"/>
    <w:rsid w:val="00050920"/>
    <w:rsid w:val="00050BAE"/>
    <w:rsid w:val="00051D79"/>
    <w:rsid w:val="0005298F"/>
    <w:rsid w:val="00053DD4"/>
    <w:rsid w:val="00055DA8"/>
    <w:rsid w:val="00057DB6"/>
    <w:rsid w:val="00057FF9"/>
    <w:rsid w:val="00060285"/>
    <w:rsid w:val="000604F7"/>
    <w:rsid w:val="00060CFE"/>
    <w:rsid w:val="00060F09"/>
    <w:rsid w:val="0006121C"/>
    <w:rsid w:val="000613F8"/>
    <w:rsid w:val="000622F1"/>
    <w:rsid w:val="0006237B"/>
    <w:rsid w:val="00062561"/>
    <w:rsid w:val="000625D2"/>
    <w:rsid w:val="00062BF8"/>
    <w:rsid w:val="0006351C"/>
    <w:rsid w:val="00063677"/>
    <w:rsid w:val="00063B5D"/>
    <w:rsid w:val="00063BEB"/>
    <w:rsid w:val="00063FB8"/>
    <w:rsid w:val="00063FE7"/>
    <w:rsid w:val="000645F0"/>
    <w:rsid w:val="00064D29"/>
    <w:rsid w:val="0006621C"/>
    <w:rsid w:val="000706E6"/>
    <w:rsid w:val="00072025"/>
    <w:rsid w:val="000723BA"/>
    <w:rsid w:val="000729A5"/>
    <w:rsid w:val="000732E7"/>
    <w:rsid w:val="000738DC"/>
    <w:rsid w:val="00073931"/>
    <w:rsid w:val="00073D59"/>
    <w:rsid w:val="0008088D"/>
    <w:rsid w:val="000808A7"/>
    <w:rsid w:val="00080BCE"/>
    <w:rsid w:val="00080E93"/>
    <w:rsid w:val="00082206"/>
    <w:rsid w:val="00082C25"/>
    <w:rsid w:val="00084C6A"/>
    <w:rsid w:val="00084D1B"/>
    <w:rsid w:val="000850A8"/>
    <w:rsid w:val="00086A3D"/>
    <w:rsid w:val="00086F6B"/>
    <w:rsid w:val="00087D5D"/>
    <w:rsid w:val="00090FA6"/>
    <w:rsid w:val="00091246"/>
    <w:rsid w:val="000917A1"/>
    <w:rsid w:val="00094961"/>
    <w:rsid w:val="00095006"/>
    <w:rsid w:val="000952EB"/>
    <w:rsid w:val="00095A3B"/>
    <w:rsid w:val="00096305"/>
    <w:rsid w:val="0009709F"/>
    <w:rsid w:val="00097382"/>
    <w:rsid w:val="000A0767"/>
    <w:rsid w:val="000A1688"/>
    <w:rsid w:val="000A1DF8"/>
    <w:rsid w:val="000A27C6"/>
    <w:rsid w:val="000A3154"/>
    <w:rsid w:val="000A3565"/>
    <w:rsid w:val="000A3582"/>
    <w:rsid w:val="000A4674"/>
    <w:rsid w:val="000A546B"/>
    <w:rsid w:val="000A62B3"/>
    <w:rsid w:val="000A6607"/>
    <w:rsid w:val="000A6D2E"/>
    <w:rsid w:val="000A7B97"/>
    <w:rsid w:val="000B074E"/>
    <w:rsid w:val="000B079B"/>
    <w:rsid w:val="000B1A72"/>
    <w:rsid w:val="000B21D5"/>
    <w:rsid w:val="000B2955"/>
    <w:rsid w:val="000B312F"/>
    <w:rsid w:val="000B3CC3"/>
    <w:rsid w:val="000B43AF"/>
    <w:rsid w:val="000B520E"/>
    <w:rsid w:val="000B5497"/>
    <w:rsid w:val="000B55FF"/>
    <w:rsid w:val="000B5905"/>
    <w:rsid w:val="000B7497"/>
    <w:rsid w:val="000B7D1D"/>
    <w:rsid w:val="000C02C8"/>
    <w:rsid w:val="000C078B"/>
    <w:rsid w:val="000C0B33"/>
    <w:rsid w:val="000C0D57"/>
    <w:rsid w:val="000C0E09"/>
    <w:rsid w:val="000C1515"/>
    <w:rsid w:val="000C22A2"/>
    <w:rsid w:val="000C2B80"/>
    <w:rsid w:val="000C5F66"/>
    <w:rsid w:val="000C73B3"/>
    <w:rsid w:val="000D21C9"/>
    <w:rsid w:val="000D36F1"/>
    <w:rsid w:val="000D3C4A"/>
    <w:rsid w:val="000D5C37"/>
    <w:rsid w:val="000D7487"/>
    <w:rsid w:val="000D7690"/>
    <w:rsid w:val="000D7CC1"/>
    <w:rsid w:val="000E2040"/>
    <w:rsid w:val="000E2820"/>
    <w:rsid w:val="000E2E73"/>
    <w:rsid w:val="000E3E8A"/>
    <w:rsid w:val="000E481A"/>
    <w:rsid w:val="000E4D2E"/>
    <w:rsid w:val="000E5108"/>
    <w:rsid w:val="000E66A9"/>
    <w:rsid w:val="000E6826"/>
    <w:rsid w:val="000E686E"/>
    <w:rsid w:val="000E6977"/>
    <w:rsid w:val="000E7C41"/>
    <w:rsid w:val="000E7DE4"/>
    <w:rsid w:val="000F069D"/>
    <w:rsid w:val="000F1C34"/>
    <w:rsid w:val="000F1F11"/>
    <w:rsid w:val="000F2FD5"/>
    <w:rsid w:val="000F36DD"/>
    <w:rsid w:val="000F3DE7"/>
    <w:rsid w:val="000F49A6"/>
    <w:rsid w:val="000F4E11"/>
    <w:rsid w:val="000F5D7C"/>
    <w:rsid w:val="000F64FF"/>
    <w:rsid w:val="000F67DE"/>
    <w:rsid w:val="000F7545"/>
    <w:rsid w:val="000F77B1"/>
    <w:rsid w:val="00100565"/>
    <w:rsid w:val="00100A10"/>
    <w:rsid w:val="00100C35"/>
    <w:rsid w:val="00101AE9"/>
    <w:rsid w:val="00103714"/>
    <w:rsid w:val="00103CC6"/>
    <w:rsid w:val="00103D9E"/>
    <w:rsid w:val="00103E32"/>
    <w:rsid w:val="00104D70"/>
    <w:rsid w:val="00104FB2"/>
    <w:rsid w:val="001057F3"/>
    <w:rsid w:val="00105A6E"/>
    <w:rsid w:val="00105C91"/>
    <w:rsid w:val="00110394"/>
    <w:rsid w:val="00110E5A"/>
    <w:rsid w:val="00111622"/>
    <w:rsid w:val="0011199A"/>
    <w:rsid w:val="00112F7C"/>
    <w:rsid w:val="00114D34"/>
    <w:rsid w:val="001153FD"/>
    <w:rsid w:val="00115F36"/>
    <w:rsid w:val="00115FFE"/>
    <w:rsid w:val="001167F3"/>
    <w:rsid w:val="00116FBE"/>
    <w:rsid w:val="00117E93"/>
    <w:rsid w:val="001203F9"/>
    <w:rsid w:val="00120774"/>
    <w:rsid w:val="001224C5"/>
    <w:rsid w:val="00122F06"/>
    <w:rsid w:val="001231B0"/>
    <w:rsid w:val="00123209"/>
    <w:rsid w:val="00123248"/>
    <w:rsid w:val="0012388A"/>
    <w:rsid w:val="0012397B"/>
    <w:rsid w:val="00124604"/>
    <w:rsid w:val="00125132"/>
    <w:rsid w:val="0012527C"/>
    <w:rsid w:val="00125ED2"/>
    <w:rsid w:val="001267C8"/>
    <w:rsid w:val="00126A81"/>
    <w:rsid w:val="001272E1"/>
    <w:rsid w:val="001302EF"/>
    <w:rsid w:val="00130B72"/>
    <w:rsid w:val="00131D5D"/>
    <w:rsid w:val="0013205C"/>
    <w:rsid w:val="00132DAF"/>
    <w:rsid w:val="00133939"/>
    <w:rsid w:val="001349AF"/>
    <w:rsid w:val="00135C6F"/>
    <w:rsid w:val="0013614B"/>
    <w:rsid w:val="00136DE5"/>
    <w:rsid w:val="00136E16"/>
    <w:rsid w:val="001374BB"/>
    <w:rsid w:val="001378C3"/>
    <w:rsid w:val="0014168A"/>
    <w:rsid w:val="001420B7"/>
    <w:rsid w:val="0014277D"/>
    <w:rsid w:val="001435FC"/>
    <w:rsid w:val="00143C73"/>
    <w:rsid w:val="0014440D"/>
    <w:rsid w:val="001447E1"/>
    <w:rsid w:val="00145D0F"/>
    <w:rsid w:val="00147F61"/>
    <w:rsid w:val="00151125"/>
    <w:rsid w:val="0015116F"/>
    <w:rsid w:val="001513B8"/>
    <w:rsid w:val="00151A06"/>
    <w:rsid w:val="00152E19"/>
    <w:rsid w:val="001531A4"/>
    <w:rsid w:val="0015486D"/>
    <w:rsid w:val="00154A12"/>
    <w:rsid w:val="0015539E"/>
    <w:rsid w:val="00155428"/>
    <w:rsid w:val="001555B4"/>
    <w:rsid w:val="00155C2F"/>
    <w:rsid w:val="00156CFD"/>
    <w:rsid w:val="001602C2"/>
    <w:rsid w:val="0016035A"/>
    <w:rsid w:val="00160A7A"/>
    <w:rsid w:val="00160CFE"/>
    <w:rsid w:val="00161E42"/>
    <w:rsid w:val="001646E9"/>
    <w:rsid w:val="0016474D"/>
    <w:rsid w:val="00165341"/>
    <w:rsid w:val="00165891"/>
    <w:rsid w:val="00165AD0"/>
    <w:rsid w:val="0017012A"/>
    <w:rsid w:val="001705D8"/>
    <w:rsid w:val="0017060B"/>
    <w:rsid w:val="00170EE4"/>
    <w:rsid w:val="00171D0D"/>
    <w:rsid w:val="001738CF"/>
    <w:rsid w:val="00175038"/>
    <w:rsid w:val="00175088"/>
    <w:rsid w:val="00175230"/>
    <w:rsid w:val="00175482"/>
    <w:rsid w:val="0017556E"/>
    <w:rsid w:val="00176016"/>
    <w:rsid w:val="001779A4"/>
    <w:rsid w:val="00180219"/>
    <w:rsid w:val="00180813"/>
    <w:rsid w:val="0018139A"/>
    <w:rsid w:val="001813D4"/>
    <w:rsid w:val="001818A9"/>
    <w:rsid w:val="00181921"/>
    <w:rsid w:val="00186107"/>
    <w:rsid w:val="00186AD5"/>
    <w:rsid w:val="001919D1"/>
    <w:rsid w:val="00191C5C"/>
    <w:rsid w:val="0019224F"/>
    <w:rsid w:val="001924CF"/>
    <w:rsid w:val="00193C4D"/>
    <w:rsid w:val="00193F0E"/>
    <w:rsid w:val="0019483C"/>
    <w:rsid w:val="001948D9"/>
    <w:rsid w:val="00194C34"/>
    <w:rsid w:val="001969AF"/>
    <w:rsid w:val="00197E68"/>
    <w:rsid w:val="001A0307"/>
    <w:rsid w:val="001A0C12"/>
    <w:rsid w:val="001A1007"/>
    <w:rsid w:val="001A1978"/>
    <w:rsid w:val="001A31C3"/>
    <w:rsid w:val="001A3849"/>
    <w:rsid w:val="001A3D6A"/>
    <w:rsid w:val="001A6767"/>
    <w:rsid w:val="001A6869"/>
    <w:rsid w:val="001A69F8"/>
    <w:rsid w:val="001A6AFE"/>
    <w:rsid w:val="001A7099"/>
    <w:rsid w:val="001A75C6"/>
    <w:rsid w:val="001A794A"/>
    <w:rsid w:val="001A7D09"/>
    <w:rsid w:val="001A7E3B"/>
    <w:rsid w:val="001A7EE7"/>
    <w:rsid w:val="001B01C1"/>
    <w:rsid w:val="001B0A1F"/>
    <w:rsid w:val="001B13F3"/>
    <w:rsid w:val="001B151E"/>
    <w:rsid w:val="001B1A3E"/>
    <w:rsid w:val="001B213E"/>
    <w:rsid w:val="001B5708"/>
    <w:rsid w:val="001B5C90"/>
    <w:rsid w:val="001B640A"/>
    <w:rsid w:val="001B745B"/>
    <w:rsid w:val="001B7649"/>
    <w:rsid w:val="001B7870"/>
    <w:rsid w:val="001C06BA"/>
    <w:rsid w:val="001C1935"/>
    <w:rsid w:val="001C364D"/>
    <w:rsid w:val="001C3C7D"/>
    <w:rsid w:val="001C41D2"/>
    <w:rsid w:val="001C4296"/>
    <w:rsid w:val="001C4780"/>
    <w:rsid w:val="001C4BFB"/>
    <w:rsid w:val="001C4E77"/>
    <w:rsid w:val="001C52FA"/>
    <w:rsid w:val="001C58E6"/>
    <w:rsid w:val="001C5990"/>
    <w:rsid w:val="001C69FC"/>
    <w:rsid w:val="001C7017"/>
    <w:rsid w:val="001C7C3D"/>
    <w:rsid w:val="001D0B2D"/>
    <w:rsid w:val="001D0B4A"/>
    <w:rsid w:val="001D27A3"/>
    <w:rsid w:val="001D286A"/>
    <w:rsid w:val="001D3633"/>
    <w:rsid w:val="001D36B9"/>
    <w:rsid w:val="001D4102"/>
    <w:rsid w:val="001D4BF6"/>
    <w:rsid w:val="001D62B3"/>
    <w:rsid w:val="001D685B"/>
    <w:rsid w:val="001D6F7E"/>
    <w:rsid w:val="001D7429"/>
    <w:rsid w:val="001D7E60"/>
    <w:rsid w:val="001E0448"/>
    <w:rsid w:val="001E04B3"/>
    <w:rsid w:val="001E0AD1"/>
    <w:rsid w:val="001E0B75"/>
    <w:rsid w:val="001E1B4B"/>
    <w:rsid w:val="001E1FEB"/>
    <w:rsid w:val="001E2752"/>
    <w:rsid w:val="001E2796"/>
    <w:rsid w:val="001E2F77"/>
    <w:rsid w:val="001E3952"/>
    <w:rsid w:val="001E4052"/>
    <w:rsid w:val="001E43E2"/>
    <w:rsid w:val="001E4667"/>
    <w:rsid w:val="001E5064"/>
    <w:rsid w:val="001E5168"/>
    <w:rsid w:val="001E56A7"/>
    <w:rsid w:val="001E5A94"/>
    <w:rsid w:val="001E6E36"/>
    <w:rsid w:val="001F021E"/>
    <w:rsid w:val="001F14C4"/>
    <w:rsid w:val="001F1684"/>
    <w:rsid w:val="001F19DC"/>
    <w:rsid w:val="001F1A92"/>
    <w:rsid w:val="001F2D5D"/>
    <w:rsid w:val="001F3F3B"/>
    <w:rsid w:val="001F453A"/>
    <w:rsid w:val="001F45F0"/>
    <w:rsid w:val="001F4BF3"/>
    <w:rsid w:val="001F570C"/>
    <w:rsid w:val="001F5E72"/>
    <w:rsid w:val="001F5EB4"/>
    <w:rsid w:val="001F6B69"/>
    <w:rsid w:val="001F6E00"/>
    <w:rsid w:val="001F74E2"/>
    <w:rsid w:val="001F7B0B"/>
    <w:rsid w:val="00200364"/>
    <w:rsid w:val="00200906"/>
    <w:rsid w:val="0020150F"/>
    <w:rsid w:val="002024D5"/>
    <w:rsid w:val="002028AB"/>
    <w:rsid w:val="00202973"/>
    <w:rsid w:val="00202984"/>
    <w:rsid w:val="00202BF4"/>
    <w:rsid w:val="00202EFF"/>
    <w:rsid w:val="0020334C"/>
    <w:rsid w:val="00204AA2"/>
    <w:rsid w:val="00205CF3"/>
    <w:rsid w:val="00206BFE"/>
    <w:rsid w:val="00207290"/>
    <w:rsid w:val="00207654"/>
    <w:rsid w:val="002077CA"/>
    <w:rsid w:val="00207E93"/>
    <w:rsid w:val="00211FEC"/>
    <w:rsid w:val="00212506"/>
    <w:rsid w:val="00213579"/>
    <w:rsid w:val="0021378B"/>
    <w:rsid w:val="00213AD8"/>
    <w:rsid w:val="00214405"/>
    <w:rsid w:val="00214AC8"/>
    <w:rsid w:val="002165CF"/>
    <w:rsid w:val="0021779D"/>
    <w:rsid w:val="0021787B"/>
    <w:rsid w:val="0022015A"/>
    <w:rsid w:val="00220401"/>
    <w:rsid w:val="002210F3"/>
    <w:rsid w:val="00221EC8"/>
    <w:rsid w:val="00222888"/>
    <w:rsid w:val="00222968"/>
    <w:rsid w:val="00222E95"/>
    <w:rsid w:val="002233F0"/>
    <w:rsid w:val="00223E0D"/>
    <w:rsid w:val="0022415D"/>
    <w:rsid w:val="002247D4"/>
    <w:rsid w:val="00225056"/>
    <w:rsid w:val="0022547A"/>
    <w:rsid w:val="00226842"/>
    <w:rsid w:val="0023026C"/>
    <w:rsid w:val="00231570"/>
    <w:rsid w:val="00231A3E"/>
    <w:rsid w:val="00231D20"/>
    <w:rsid w:val="00232749"/>
    <w:rsid w:val="00232B88"/>
    <w:rsid w:val="00232BCF"/>
    <w:rsid w:val="0023394B"/>
    <w:rsid w:val="002340C0"/>
    <w:rsid w:val="002342B2"/>
    <w:rsid w:val="002345E3"/>
    <w:rsid w:val="002362D7"/>
    <w:rsid w:val="00236BD6"/>
    <w:rsid w:val="00236DB7"/>
    <w:rsid w:val="0023781C"/>
    <w:rsid w:val="00240120"/>
    <w:rsid w:val="00240360"/>
    <w:rsid w:val="00240B02"/>
    <w:rsid w:val="00241E9A"/>
    <w:rsid w:val="00243606"/>
    <w:rsid w:val="00244294"/>
    <w:rsid w:val="002442C9"/>
    <w:rsid w:val="00245834"/>
    <w:rsid w:val="00245DD1"/>
    <w:rsid w:val="00245E55"/>
    <w:rsid w:val="00245F81"/>
    <w:rsid w:val="00246F65"/>
    <w:rsid w:val="00247FF2"/>
    <w:rsid w:val="0025014B"/>
    <w:rsid w:val="00250236"/>
    <w:rsid w:val="00250512"/>
    <w:rsid w:val="00250D3F"/>
    <w:rsid w:val="0025137A"/>
    <w:rsid w:val="0025232E"/>
    <w:rsid w:val="00252A8A"/>
    <w:rsid w:val="00252AEE"/>
    <w:rsid w:val="00253C56"/>
    <w:rsid w:val="00253F21"/>
    <w:rsid w:val="00254547"/>
    <w:rsid w:val="00254FE6"/>
    <w:rsid w:val="00255809"/>
    <w:rsid w:val="00255AE7"/>
    <w:rsid w:val="002565A1"/>
    <w:rsid w:val="00256A48"/>
    <w:rsid w:val="00257374"/>
    <w:rsid w:val="002577EE"/>
    <w:rsid w:val="00257A1B"/>
    <w:rsid w:val="00257DA5"/>
    <w:rsid w:val="0026013D"/>
    <w:rsid w:val="002602C4"/>
    <w:rsid w:val="00260EE4"/>
    <w:rsid w:val="002616D1"/>
    <w:rsid w:val="00261B0A"/>
    <w:rsid w:val="0026257F"/>
    <w:rsid w:val="002628EE"/>
    <w:rsid w:val="00264C4B"/>
    <w:rsid w:val="00265219"/>
    <w:rsid w:val="00266BB9"/>
    <w:rsid w:val="0027016C"/>
    <w:rsid w:val="002701FE"/>
    <w:rsid w:val="00271848"/>
    <w:rsid w:val="002719B5"/>
    <w:rsid w:val="00272D53"/>
    <w:rsid w:val="00273918"/>
    <w:rsid w:val="00275169"/>
    <w:rsid w:val="002770ED"/>
    <w:rsid w:val="002809A5"/>
    <w:rsid w:val="002810BB"/>
    <w:rsid w:val="002815B0"/>
    <w:rsid w:val="002823DF"/>
    <w:rsid w:val="00282CA3"/>
    <w:rsid w:val="0028323F"/>
    <w:rsid w:val="00283BB1"/>
    <w:rsid w:val="00283C4B"/>
    <w:rsid w:val="00284DCA"/>
    <w:rsid w:val="0028534F"/>
    <w:rsid w:val="00285D2E"/>
    <w:rsid w:val="002868D2"/>
    <w:rsid w:val="00286D4B"/>
    <w:rsid w:val="00287158"/>
    <w:rsid w:val="0029010D"/>
    <w:rsid w:val="00290945"/>
    <w:rsid w:val="002909C0"/>
    <w:rsid w:val="00290CA9"/>
    <w:rsid w:val="0029311A"/>
    <w:rsid w:val="0029381B"/>
    <w:rsid w:val="00293BBF"/>
    <w:rsid w:val="00294184"/>
    <w:rsid w:val="00294A3C"/>
    <w:rsid w:val="00294B43"/>
    <w:rsid w:val="002963EB"/>
    <w:rsid w:val="00296AEE"/>
    <w:rsid w:val="00296C06"/>
    <w:rsid w:val="00296EE9"/>
    <w:rsid w:val="002A115E"/>
    <w:rsid w:val="002A271C"/>
    <w:rsid w:val="002A470C"/>
    <w:rsid w:val="002A4FC5"/>
    <w:rsid w:val="002A519D"/>
    <w:rsid w:val="002A5CCF"/>
    <w:rsid w:val="002A5E2B"/>
    <w:rsid w:val="002A6557"/>
    <w:rsid w:val="002A6631"/>
    <w:rsid w:val="002B07FA"/>
    <w:rsid w:val="002B1756"/>
    <w:rsid w:val="002B1D9D"/>
    <w:rsid w:val="002B1DEC"/>
    <w:rsid w:val="002B2A7F"/>
    <w:rsid w:val="002B2E8A"/>
    <w:rsid w:val="002B2FD6"/>
    <w:rsid w:val="002B4A41"/>
    <w:rsid w:val="002B519D"/>
    <w:rsid w:val="002B5544"/>
    <w:rsid w:val="002B6D18"/>
    <w:rsid w:val="002B7257"/>
    <w:rsid w:val="002C0078"/>
    <w:rsid w:val="002C06C8"/>
    <w:rsid w:val="002C10EF"/>
    <w:rsid w:val="002C1757"/>
    <w:rsid w:val="002C247B"/>
    <w:rsid w:val="002C2754"/>
    <w:rsid w:val="002C29E1"/>
    <w:rsid w:val="002C436F"/>
    <w:rsid w:val="002C675F"/>
    <w:rsid w:val="002C6BB7"/>
    <w:rsid w:val="002C6DDD"/>
    <w:rsid w:val="002C79F0"/>
    <w:rsid w:val="002D01DC"/>
    <w:rsid w:val="002D03C3"/>
    <w:rsid w:val="002D0C1E"/>
    <w:rsid w:val="002D1594"/>
    <w:rsid w:val="002D2B41"/>
    <w:rsid w:val="002D3BDE"/>
    <w:rsid w:val="002D4006"/>
    <w:rsid w:val="002D47B3"/>
    <w:rsid w:val="002D54A4"/>
    <w:rsid w:val="002D6730"/>
    <w:rsid w:val="002D75AF"/>
    <w:rsid w:val="002E02D7"/>
    <w:rsid w:val="002E0A04"/>
    <w:rsid w:val="002E0DC7"/>
    <w:rsid w:val="002E1FB4"/>
    <w:rsid w:val="002E2158"/>
    <w:rsid w:val="002E21F1"/>
    <w:rsid w:val="002E3199"/>
    <w:rsid w:val="002E351F"/>
    <w:rsid w:val="002E3DB7"/>
    <w:rsid w:val="002E50F2"/>
    <w:rsid w:val="002E64E5"/>
    <w:rsid w:val="002E6DEE"/>
    <w:rsid w:val="002E79CD"/>
    <w:rsid w:val="002E7A91"/>
    <w:rsid w:val="002F0926"/>
    <w:rsid w:val="002F120E"/>
    <w:rsid w:val="002F12D8"/>
    <w:rsid w:val="002F13AF"/>
    <w:rsid w:val="002F1555"/>
    <w:rsid w:val="002F1D22"/>
    <w:rsid w:val="002F200A"/>
    <w:rsid w:val="002F3CAB"/>
    <w:rsid w:val="003016C5"/>
    <w:rsid w:val="00301960"/>
    <w:rsid w:val="00302307"/>
    <w:rsid w:val="003025AE"/>
    <w:rsid w:val="00304108"/>
    <w:rsid w:val="0030454A"/>
    <w:rsid w:val="003048FE"/>
    <w:rsid w:val="00305425"/>
    <w:rsid w:val="003071F2"/>
    <w:rsid w:val="00307D9C"/>
    <w:rsid w:val="0031152D"/>
    <w:rsid w:val="00311AE5"/>
    <w:rsid w:val="00313067"/>
    <w:rsid w:val="00313F87"/>
    <w:rsid w:val="00313FFE"/>
    <w:rsid w:val="0031432C"/>
    <w:rsid w:val="0031545F"/>
    <w:rsid w:val="00315F91"/>
    <w:rsid w:val="003162AF"/>
    <w:rsid w:val="00317866"/>
    <w:rsid w:val="00320230"/>
    <w:rsid w:val="0032095D"/>
    <w:rsid w:val="00320A70"/>
    <w:rsid w:val="0032118B"/>
    <w:rsid w:val="003217B5"/>
    <w:rsid w:val="00321A92"/>
    <w:rsid w:val="00322CB0"/>
    <w:rsid w:val="00323E46"/>
    <w:rsid w:val="00323F95"/>
    <w:rsid w:val="0032593B"/>
    <w:rsid w:val="00326FB5"/>
    <w:rsid w:val="003276C1"/>
    <w:rsid w:val="0032775B"/>
    <w:rsid w:val="00327B4B"/>
    <w:rsid w:val="003303C4"/>
    <w:rsid w:val="00330BDE"/>
    <w:rsid w:val="0033129F"/>
    <w:rsid w:val="0033143B"/>
    <w:rsid w:val="003315A2"/>
    <w:rsid w:val="00332380"/>
    <w:rsid w:val="003329F9"/>
    <w:rsid w:val="00333ADB"/>
    <w:rsid w:val="00334AE4"/>
    <w:rsid w:val="0033548F"/>
    <w:rsid w:val="00335819"/>
    <w:rsid w:val="00336404"/>
    <w:rsid w:val="00336AFE"/>
    <w:rsid w:val="003413B8"/>
    <w:rsid w:val="003415DF"/>
    <w:rsid w:val="00341B29"/>
    <w:rsid w:val="003425B1"/>
    <w:rsid w:val="00343202"/>
    <w:rsid w:val="003436EA"/>
    <w:rsid w:val="00343AF7"/>
    <w:rsid w:val="0034611C"/>
    <w:rsid w:val="00350134"/>
    <w:rsid w:val="0035049B"/>
    <w:rsid w:val="003505D8"/>
    <w:rsid w:val="003508E8"/>
    <w:rsid w:val="00350E78"/>
    <w:rsid w:val="003514C8"/>
    <w:rsid w:val="00351AEA"/>
    <w:rsid w:val="00352254"/>
    <w:rsid w:val="003524CE"/>
    <w:rsid w:val="00352A1E"/>
    <w:rsid w:val="00352EFC"/>
    <w:rsid w:val="00352F3A"/>
    <w:rsid w:val="00352FB0"/>
    <w:rsid w:val="003534FD"/>
    <w:rsid w:val="00356629"/>
    <w:rsid w:val="00356D35"/>
    <w:rsid w:val="00356EA5"/>
    <w:rsid w:val="00357844"/>
    <w:rsid w:val="003604F6"/>
    <w:rsid w:val="00361C17"/>
    <w:rsid w:val="00361E49"/>
    <w:rsid w:val="00362B1B"/>
    <w:rsid w:val="00362CFF"/>
    <w:rsid w:val="00366056"/>
    <w:rsid w:val="00366B02"/>
    <w:rsid w:val="00366B5F"/>
    <w:rsid w:val="00366E1C"/>
    <w:rsid w:val="00367943"/>
    <w:rsid w:val="00371D25"/>
    <w:rsid w:val="00372648"/>
    <w:rsid w:val="00373553"/>
    <w:rsid w:val="00373CF2"/>
    <w:rsid w:val="00374AB4"/>
    <w:rsid w:val="00374DE1"/>
    <w:rsid w:val="00375368"/>
    <w:rsid w:val="0037607C"/>
    <w:rsid w:val="003761E4"/>
    <w:rsid w:val="003769F2"/>
    <w:rsid w:val="003778AF"/>
    <w:rsid w:val="00377D91"/>
    <w:rsid w:val="00380308"/>
    <w:rsid w:val="003811BA"/>
    <w:rsid w:val="003818CA"/>
    <w:rsid w:val="0038530D"/>
    <w:rsid w:val="00386206"/>
    <w:rsid w:val="0038651B"/>
    <w:rsid w:val="00387EFD"/>
    <w:rsid w:val="003906A6"/>
    <w:rsid w:val="00390BA2"/>
    <w:rsid w:val="003914AC"/>
    <w:rsid w:val="00391D98"/>
    <w:rsid w:val="00392755"/>
    <w:rsid w:val="0039306F"/>
    <w:rsid w:val="003933D0"/>
    <w:rsid w:val="00393988"/>
    <w:rsid w:val="003943FB"/>
    <w:rsid w:val="00394475"/>
    <w:rsid w:val="00395BBB"/>
    <w:rsid w:val="00395F01"/>
    <w:rsid w:val="00396858"/>
    <w:rsid w:val="00396ABC"/>
    <w:rsid w:val="00397BAE"/>
    <w:rsid w:val="003A03F4"/>
    <w:rsid w:val="003A04F9"/>
    <w:rsid w:val="003A0C86"/>
    <w:rsid w:val="003A10C1"/>
    <w:rsid w:val="003A1143"/>
    <w:rsid w:val="003A1EEB"/>
    <w:rsid w:val="003A210A"/>
    <w:rsid w:val="003A5458"/>
    <w:rsid w:val="003A66C8"/>
    <w:rsid w:val="003A6BC8"/>
    <w:rsid w:val="003A752B"/>
    <w:rsid w:val="003A7A07"/>
    <w:rsid w:val="003B228B"/>
    <w:rsid w:val="003B2394"/>
    <w:rsid w:val="003B3117"/>
    <w:rsid w:val="003B331F"/>
    <w:rsid w:val="003B34E0"/>
    <w:rsid w:val="003B542D"/>
    <w:rsid w:val="003B611B"/>
    <w:rsid w:val="003B6B2F"/>
    <w:rsid w:val="003B7881"/>
    <w:rsid w:val="003C07F9"/>
    <w:rsid w:val="003C0E02"/>
    <w:rsid w:val="003C1423"/>
    <w:rsid w:val="003C1A10"/>
    <w:rsid w:val="003C45F4"/>
    <w:rsid w:val="003C4E79"/>
    <w:rsid w:val="003C5011"/>
    <w:rsid w:val="003C768B"/>
    <w:rsid w:val="003C78BD"/>
    <w:rsid w:val="003D05B0"/>
    <w:rsid w:val="003D0AA3"/>
    <w:rsid w:val="003D0B61"/>
    <w:rsid w:val="003D3361"/>
    <w:rsid w:val="003D5A13"/>
    <w:rsid w:val="003D674A"/>
    <w:rsid w:val="003D69FF"/>
    <w:rsid w:val="003E0A4F"/>
    <w:rsid w:val="003E1467"/>
    <w:rsid w:val="003E155F"/>
    <w:rsid w:val="003E1D20"/>
    <w:rsid w:val="003E2857"/>
    <w:rsid w:val="003E2DDF"/>
    <w:rsid w:val="003E40CB"/>
    <w:rsid w:val="003E56B1"/>
    <w:rsid w:val="003E655F"/>
    <w:rsid w:val="003E720A"/>
    <w:rsid w:val="003F09E1"/>
    <w:rsid w:val="003F0EE5"/>
    <w:rsid w:val="003F4B1B"/>
    <w:rsid w:val="003F57ED"/>
    <w:rsid w:val="003F5A45"/>
    <w:rsid w:val="003F6489"/>
    <w:rsid w:val="003F72E0"/>
    <w:rsid w:val="003F77E7"/>
    <w:rsid w:val="003F7849"/>
    <w:rsid w:val="003F7AD8"/>
    <w:rsid w:val="003F7E34"/>
    <w:rsid w:val="00401B36"/>
    <w:rsid w:val="004029AA"/>
    <w:rsid w:val="00403BF9"/>
    <w:rsid w:val="00403FCA"/>
    <w:rsid w:val="00404771"/>
    <w:rsid w:val="0040565F"/>
    <w:rsid w:val="00406CE0"/>
    <w:rsid w:val="00407B12"/>
    <w:rsid w:val="00410F29"/>
    <w:rsid w:val="004115FF"/>
    <w:rsid w:val="00413DA7"/>
    <w:rsid w:val="004143A1"/>
    <w:rsid w:val="004152CA"/>
    <w:rsid w:val="00416B57"/>
    <w:rsid w:val="00416D88"/>
    <w:rsid w:val="00417599"/>
    <w:rsid w:val="00417EA5"/>
    <w:rsid w:val="00417F33"/>
    <w:rsid w:val="00422343"/>
    <w:rsid w:val="00423D77"/>
    <w:rsid w:val="00424325"/>
    <w:rsid w:val="00425547"/>
    <w:rsid w:val="0042577E"/>
    <w:rsid w:val="0042697E"/>
    <w:rsid w:val="00427622"/>
    <w:rsid w:val="004303BE"/>
    <w:rsid w:val="004305EF"/>
    <w:rsid w:val="00431379"/>
    <w:rsid w:val="004323B4"/>
    <w:rsid w:val="00432597"/>
    <w:rsid w:val="00432ABE"/>
    <w:rsid w:val="00432C4D"/>
    <w:rsid w:val="004334F0"/>
    <w:rsid w:val="0043442D"/>
    <w:rsid w:val="0043484C"/>
    <w:rsid w:val="00434A93"/>
    <w:rsid w:val="00434D0E"/>
    <w:rsid w:val="00435535"/>
    <w:rsid w:val="004356B1"/>
    <w:rsid w:val="00436450"/>
    <w:rsid w:val="00437F87"/>
    <w:rsid w:val="0044066B"/>
    <w:rsid w:val="00440B5F"/>
    <w:rsid w:val="004448E2"/>
    <w:rsid w:val="004449E9"/>
    <w:rsid w:val="00444CDA"/>
    <w:rsid w:val="00446A3D"/>
    <w:rsid w:val="00446D6C"/>
    <w:rsid w:val="00446FFA"/>
    <w:rsid w:val="004506DA"/>
    <w:rsid w:val="00450907"/>
    <w:rsid w:val="00450B51"/>
    <w:rsid w:val="00450E9C"/>
    <w:rsid w:val="004516B2"/>
    <w:rsid w:val="00451911"/>
    <w:rsid w:val="00451979"/>
    <w:rsid w:val="00451DA5"/>
    <w:rsid w:val="004524F3"/>
    <w:rsid w:val="0045284E"/>
    <w:rsid w:val="00453850"/>
    <w:rsid w:val="004549B8"/>
    <w:rsid w:val="004551C2"/>
    <w:rsid w:val="00455A22"/>
    <w:rsid w:val="00456068"/>
    <w:rsid w:val="0045676C"/>
    <w:rsid w:val="00456D88"/>
    <w:rsid w:val="00456E1E"/>
    <w:rsid w:val="00460139"/>
    <w:rsid w:val="0046024D"/>
    <w:rsid w:val="00461198"/>
    <w:rsid w:val="00461FA5"/>
    <w:rsid w:val="0046214A"/>
    <w:rsid w:val="0046498C"/>
    <w:rsid w:val="004656DD"/>
    <w:rsid w:val="00466009"/>
    <w:rsid w:val="004672B0"/>
    <w:rsid w:val="00467648"/>
    <w:rsid w:val="0046789D"/>
    <w:rsid w:val="00467D97"/>
    <w:rsid w:val="00470CA3"/>
    <w:rsid w:val="00470F11"/>
    <w:rsid w:val="00471247"/>
    <w:rsid w:val="00471CCA"/>
    <w:rsid w:val="00471F87"/>
    <w:rsid w:val="0047278E"/>
    <w:rsid w:val="004729B6"/>
    <w:rsid w:val="00473216"/>
    <w:rsid w:val="004732B6"/>
    <w:rsid w:val="00473943"/>
    <w:rsid w:val="00473D5C"/>
    <w:rsid w:val="004741F8"/>
    <w:rsid w:val="00474479"/>
    <w:rsid w:val="004747C3"/>
    <w:rsid w:val="00474B38"/>
    <w:rsid w:val="00475452"/>
    <w:rsid w:val="004776A7"/>
    <w:rsid w:val="00477C69"/>
    <w:rsid w:val="00477FDB"/>
    <w:rsid w:val="004803DB"/>
    <w:rsid w:val="00480A6C"/>
    <w:rsid w:val="00481138"/>
    <w:rsid w:val="0048140E"/>
    <w:rsid w:val="00481804"/>
    <w:rsid w:val="004832F6"/>
    <w:rsid w:val="0048366D"/>
    <w:rsid w:val="00484ED9"/>
    <w:rsid w:val="00484F88"/>
    <w:rsid w:val="00485777"/>
    <w:rsid w:val="004857B7"/>
    <w:rsid w:val="00485FD3"/>
    <w:rsid w:val="00486745"/>
    <w:rsid w:val="00486D23"/>
    <w:rsid w:val="004875CD"/>
    <w:rsid w:val="00487F97"/>
    <w:rsid w:val="004905FD"/>
    <w:rsid w:val="00490807"/>
    <w:rsid w:val="00490D2D"/>
    <w:rsid w:val="00490DEA"/>
    <w:rsid w:val="00492122"/>
    <w:rsid w:val="0049216F"/>
    <w:rsid w:val="0049228A"/>
    <w:rsid w:val="00492BCD"/>
    <w:rsid w:val="00492D69"/>
    <w:rsid w:val="00493A16"/>
    <w:rsid w:val="00495192"/>
    <w:rsid w:val="004961FB"/>
    <w:rsid w:val="004964EA"/>
    <w:rsid w:val="00496CAA"/>
    <w:rsid w:val="00496F9F"/>
    <w:rsid w:val="00496FC5"/>
    <w:rsid w:val="00497483"/>
    <w:rsid w:val="00497B98"/>
    <w:rsid w:val="004A002B"/>
    <w:rsid w:val="004A0361"/>
    <w:rsid w:val="004A1445"/>
    <w:rsid w:val="004A1690"/>
    <w:rsid w:val="004A1C6A"/>
    <w:rsid w:val="004A38EC"/>
    <w:rsid w:val="004A40E7"/>
    <w:rsid w:val="004A489A"/>
    <w:rsid w:val="004A5A33"/>
    <w:rsid w:val="004A77E9"/>
    <w:rsid w:val="004B1729"/>
    <w:rsid w:val="004B197D"/>
    <w:rsid w:val="004B2C72"/>
    <w:rsid w:val="004B327C"/>
    <w:rsid w:val="004B34DA"/>
    <w:rsid w:val="004B3961"/>
    <w:rsid w:val="004B3DE7"/>
    <w:rsid w:val="004B422B"/>
    <w:rsid w:val="004B4A09"/>
    <w:rsid w:val="004B5433"/>
    <w:rsid w:val="004B5E20"/>
    <w:rsid w:val="004B5FEE"/>
    <w:rsid w:val="004B6127"/>
    <w:rsid w:val="004B703F"/>
    <w:rsid w:val="004B727A"/>
    <w:rsid w:val="004B7439"/>
    <w:rsid w:val="004B7ADF"/>
    <w:rsid w:val="004B7CA9"/>
    <w:rsid w:val="004C06B0"/>
    <w:rsid w:val="004C1986"/>
    <w:rsid w:val="004C26AB"/>
    <w:rsid w:val="004C27F4"/>
    <w:rsid w:val="004C37E2"/>
    <w:rsid w:val="004C49EE"/>
    <w:rsid w:val="004C4D56"/>
    <w:rsid w:val="004C5190"/>
    <w:rsid w:val="004C57AD"/>
    <w:rsid w:val="004C5BB6"/>
    <w:rsid w:val="004C6ECC"/>
    <w:rsid w:val="004C701A"/>
    <w:rsid w:val="004C78F3"/>
    <w:rsid w:val="004D042F"/>
    <w:rsid w:val="004D07F0"/>
    <w:rsid w:val="004D0EB2"/>
    <w:rsid w:val="004D1890"/>
    <w:rsid w:val="004D231F"/>
    <w:rsid w:val="004D31C0"/>
    <w:rsid w:val="004D3A1A"/>
    <w:rsid w:val="004D3EFC"/>
    <w:rsid w:val="004D4D7F"/>
    <w:rsid w:val="004D5C5F"/>
    <w:rsid w:val="004D7B84"/>
    <w:rsid w:val="004E0579"/>
    <w:rsid w:val="004E1A34"/>
    <w:rsid w:val="004E1C46"/>
    <w:rsid w:val="004E24FC"/>
    <w:rsid w:val="004E2868"/>
    <w:rsid w:val="004E2AE1"/>
    <w:rsid w:val="004E2CBD"/>
    <w:rsid w:val="004E2F0D"/>
    <w:rsid w:val="004E3A4B"/>
    <w:rsid w:val="004E45A3"/>
    <w:rsid w:val="004E45F1"/>
    <w:rsid w:val="004E4F92"/>
    <w:rsid w:val="004E54F3"/>
    <w:rsid w:val="004E5B8B"/>
    <w:rsid w:val="004E607B"/>
    <w:rsid w:val="004E7BEA"/>
    <w:rsid w:val="004F03F1"/>
    <w:rsid w:val="004F08F9"/>
    <w:rsid w:val="004F14F3"/>
    <w:rsid w:val="004F20CE"/>
    <w:rsid w:val="004F276A"/>
    <w:rsid w:val="004F4756"/>
    <w:rsid w:val="004F5381"/>
    <w:rsid w:val="004F64A7"/>
    <w:rsid w:val="004F776C"/>
    <w:rsid w:val="004F78C4"/>
    <w:rsid w:val="0050002C"/>
    <w:rsid w:val="005000C0"/>
    <w:rsid w:val="00500640"/>
    <w:rsid w:val="00500AD1"/>
    <w:rsid w:val="005010B6"/>
    <w:rsid w:val="00501B92"/>
    <w:rsid w:val="00502760"/>
    <w:rsid w:val="00502B73"/>
    <w:rsid w:val="00503523"/>
    <w:rsid w:val="00507A13"/>
    <w:rsid w:val="005100D9"/>
    <w:rsid w:val="00510EA3"/>
    <w:rsid w:val="005111A8"/>
    <w:rsid w:val="00511979"/>
    <w:rsid w:val="00511CD4"/>
    <w:rsid w:val="00511F8F"/>
    <w:rsid w:val="0051342D"/>
    <w:rsid w:val="0051402B"/>
    <w:rsid w:val="00515A24"/>
    <w:rsid w:val="005166A3"/>
    <w:rsid w:val="0051764E"/>
    <w:rsid w:val="00521294"/>
    <w:rsid w:val="0052150F"/>
    <w:rsid w:val="00521810"/>
    <w:rsid w:val="00522BA6"/>
    <w:rsid w:val="00522CBF"/>
    <w:rsid w:val="0052356D"/>
    <w:rsid w:val="005239F5"/>
    <w:rsid w:val="005243EA"/>
    <w:rsid w:val="00524AC2"/>
    <w:rsid w:val="00524F0E"/>
    <w:rsid w:val="00524F68"/>
    <w:rsid w:val="005253BD"/>
    <w:rsid w:val="0052546E"/>
    <w:rsid w:val="00525706"/>
    <w:rsid w:val="00525911"/>
    <w:rsid w:val="00525AB4"/>
    <w:rsid w:val="00526562"/>
    <w:rsid w:val="00526655"/>
    <w:rsid w:val="00527007"/>
    <w:rsid w:val="00527D18"/>
    <w:rsid w:val="00530DD4"/>
    <w:rsid w:val="00531628"/>
    <w:rsid w:val="005319F1"/>
    <w:rsid w:val="00532631"/>
    <w:rsid w:val="0053417E"/>
    <w:rsid w:val="005342EF"/>
    <w:rsid w:val="00534541"/>
    <w:rsid w:val="00536256"/>
    <w:rsid w:val="00536617"/>
    <w:rsid w:val="0054190D"/>
    <w:rsid w:val="00541BB6"/>
    <w:rsid w:val="0054292E"/>
    <w:rsid w:val="00543958"/>
    <w:rsid w:val="00544134"/>
    <w:rsid w:val="00544451"/>
    <w:rsid w:val="005444B8"/>
    <w:rsid w:val="00544657"/>
    <w:rsid w:val="00546BCF"/>
    <w:rsid w:val="0055220A"/>
    <w:rsid w:val="00552999"/>
    <w:rsid w:val="005534E8"/>
    <w:rsid w:val="005539E1"/>
    <w:rsid w:val="0055409B"/>
    <w:rsid w:val="00554576"/>
    <w:rsid w:val="005552D9"/>
    <w:rsid w:val="00555C3F"/>
    <w:rsid w:val="00556658"/>
    <w:rsid w:val="00557042"/>
    <w:rsid w:val="005571BD"/>
    <w:rsid w:val="005574D2"/>
    <w:rsid w:val="005607B8"/>
    <w:rsid w:val="00560B2B"/>
    <w:rsid w:val="00560D01"/>
    <w:rsid w:val="0056268C"/>
    <w:rsid w:val="00564427"/>
    <w:rsid w:val="005646E1"/>
    <w:rsid w:val="005655F3"/>
    <w:rsid w:val="00567F89"/>
    <w:rsid w:val="005706D9"/>
    <w:rsid w:val="005724B8"/>
    <w:rsid w:val="005731B3"/>
    <w:rsid w:val="00573AD2"/>
    <w:rsid w:val="00573F29"/>
    <w:rsid w:val="00573F50"/>
    <w:rsid w:val="00574558"/>
    <w:rsid w:val="005762FD"/>
    <w:rsid w:val="005763E2"/>
    <w:rsid w:val="00576831"/>
    <w:rsid w:val="0057744A"/>
    <w:rsid w:val="00577EED"/>
    <w:rsid w:val="00580739"/>
    <w:rsid w:val="005808D7"/>
    <w:rsid w:val="005808FA"/>
    <w:rsid w:val="00580DD0"/>
    <w:rsid w:val="005810F4"/>
    <w:rsid w:val="0058150B"/>
    <w:rsid w:val="005816B1"/>
    <w:rsid w:val="00581D1B"/>
    <w:rsid w:val="00582058"/>
    <w:rsid w:val="00582B27"/>
    <w:rsid w:val="00583654"/>
    <w:rsid w:val="00583BC8"/>
    <w:rsid w:val="00584108"/>
    <w:rsid w:val="00585362"/>
    <w:rsid w:val="005854D9"/>
    <w:rsid w:val="00585D1B"/>
    <w:rsid w:val="00585D59"/>
    <w:rsid w:val="005869C6"/>
    <w:rsid w:val="00586C79"/>
    <w:rsid w:val="00587DCF"/>
    <w:rsid w:val="0059015D"/>
    <w:rsid w:val="005917D8"/>
    <w:rsid w:val="00591837"/>
    <w:rsid w:val="005922EE"/>
    <w:rsid w:val="005923FC"/>
    <w:rsid w:val="005928C6"/>
    <w:rsid w:val="00592B8F"/>
    <w:rsid w:val="00592F58"/>
    <w:rsid w:val="00593256"/>
    <w:rsid w:val="0059441D"/>
    <w:rsid w:val="00595A2F"/>
    <w:rsid w:val="00596166"/>
    <w:rsid w:val="005975BD"/>
    <w:rsid w:val="005A1076"/>
    <w:rsid w:val="005A10DF"/>
    <w:rsid w:val="005A1739"/>
    <w:rsid w:val="005A2970"/>
    <w:rsid w:val="005A2CA4"/>
    <w:rsid w:val="005A2DAE"/>
    <w:rsid w:val="005A476A"/>
    <w:rsid w:val="005A4BE3"/>
    <w:rsid w:val="005A4C66"/>
    <w:rsid w:val="005A5285"/>
    <w:rsid w:val="005A5FD1"/>
    <w:rsid w:val="005A608B"/>
    <w:rsid w:val="005A64B2"/>
    <w:rsid w:val="005A6CE2"/>
    <w:rsid w:val="005A7043"/>
    <w:rsid w:val="005A73B6"/>
    <w:rsid w:val="005A7BAE"/>
    <w:rsid w:val="005B0180"/>
    <w:rsid w:val="005B0946"/>
    <w:rsid w:val="005B0C2B"/>
    <w:rsid w:val="005B10BD"/>
    <w:rsid w:val="005B10EB"/>
    <w:rsid w:val="005B1D57"/>
    <w:rsid w:val="005B2123"/>
    <w:rsid w:val="005B2406"/>
    <w:rsid w:val="005B25B3"/>
    <w:rsid w:val="005B2AD5"/>
    <w:rsid w:val="005B346B"/>
    <w:rsid w:val="005B35BA"/>
    <w:rsid w:val="005B368C"/>
    <w:rsid w:val="005B4C50"/>
    <w:rsid w:val="005B7303"/>
    <w:rsid w:val="005B7CD6"/>
    <w:rsid w:val="005B7D7D"/>
    <w:rsid w:val="005C0568"/>
    <w:rsid w:val="005C12ED"/>
    <w:rsid w:val="005C1BDF"/>
    <w:rsid w:val="005C29AF"/>
    <w:rsid w:val="005C31A2"/>
    <w:rsid w:val="005C3209"/>
    <w:rsid w:val="005C4137"/>
    <w:rsid w:val="005C5C82"/>
    <w:rsid w:val="005C646E"/>
    <w:rsid w:val="005C6EDB"/>
    <w:rsid w:val="005C768D"/>
    <w:rsid w:val="005D08EB"/>
    <w:rsid w:val="005D0BDD"/>
    <w:rsid w:val="005D1BC0"/>
    <w:rsid w:val="005D205A"/>
    <w:rsid w:val="005D297C"/>
    <w:rsid w:val="005D3892"/>
    <w:rsid w:val="005D3971"/>
    <w:rsid w:val="005D479E"/>
    <w:rsid w:val="005D4A43"/>
    <w:rsid w:val="005D518F"/>
    <w:rsid w:val="005D5DDB"/>
    <w:rsid w:val="005D660C"/>
    <w:rsid w:val="005D67C3"/>
    <w:rsid w:val="005D6C30"/>
    <w:rsid w:val="005D734A"/>
    <w:rsid w:val="005E0062"/>
    <w:rsid w:val="005E0477"/>
    <w:rsid w:val="005E1CE4"/>
    <w:rsid w:val="005E2DF5"/>
    <w:rsid w:val="005E2FED"/>
    <w:rsid w:val="005E3511"/>
    <w:rsid w:val="005E3859"/>
    <w:rsid w:val="005E3B86"/>
    <w:rsid w:val="005E40E9"/>
    <w:rsid w:val="005E4B62"/>
    <w:rsid w:val="005E5BF8"/>
    <w:rsid w:val="005E5CEF"/>
    <w:rsid w:val="005E697D"/>
    <w:rsid w:val="005E6A0B"/>
    <w:rsid w:val="005E6C0C"/>
    <w:rsid w:val="005F027D"/>
    <w:rsid w:val="005F1382"/>
    <w:rsid w:val="005F1A4E"/>
    <w:rsid w:val="005F39E7"/>
    <w:rsid w:val="005F3DB0"/>
    <w:rsid w:val="005F576D"/>
    <w:rsid w:val="005F5812"/>
    <w:rsid w:val="005F583A"/>
    <w:rsid w:val="005F5CBB"/>
    <w:rsid w:val="005F6FDD"/>
    <w:rsid w:val="0060016E"/>
    <w:rsid w:val="00600D19"/>
    <w:rsid w:val="0060161F"/>
    <w:rsid w:val="00601784"/>
    <w:rsid w:val="00601B2F"/>
    <w:rsid w:val="00602549"/>
    <w:rsid w:val="006048D0"/>
    <w:rsid w:val="006048EA"/>
    <w:rsid w:val="0060496F"/>
    <w:rsid w:val="00605083"/>
    <w:rsid w:val="00607036"/>
    <w:rsid w:val="00610487"/>
    <w:rsid w:val="0061059C"/>
    <w:rsid w:val="00610766"/>
    <w:rsid w:val="00610F5F"/>
    <w:rsid w:val="006116BE"/>
    <w:rsid w:val="00611C96"/>
    <w:rsid w:val="006122B5"/>
    <w:rsid w:val="00613B7F"/>
    <w:rsid w:val="00613C29"/>
    <w:rsid w:val="0061431A"/>
    <w:rsid w:val="0061438F"/>
    <w:rsid w:val="006157B3"/>
    <w:rsid w:val="00615E3F"/>
    <w:rsid w:val="00616ED4"/>
    <w:rsid w:val="0061738C"/>
    <w:rsid w:val="0061743E"/>
    <w:rsid w:val="00620E08"/>
    <w:rsid w:val="00621D3E"/>
    <w:rsid w:val="0062201B"/>
    <w:rsid w:val="00623789"/>
    <w:rsid w:val="00624234"/>
    <w:rsid w:val="006248AA"/>
    <w:rsid w:val="00624AFE"/>
    <w:rsid w:val="00624BCB"/>
    <w:rsid w:val="00624CCC"/>
    <w:rsid w:val="00625D68"/>
    <w:rsid w:val="00625DFC"/>
    <w:rsid w:val="0062781E"/>
    <w:rsid w:val="00627DAE"/>
    <w:rsid w:val="00630328"/>
    <w:rsid w:val="00630F92"/>
    <w:rsid w:val="0063198E"/>
    <w:rsid w:val="00631A01"/>
    <w:rsid w:val="00631ADD"/>
    <w:rsid w:val="00631E14"/>
    <w:rsid w:val="00631E8D"/>
    <w:rsid w:val="0063460D"/>
    <w:rsid w:val="00635513"/>
    <w:rsid w:val="006356A4"/>
    <w:rsid w:val="00636662"/>
    <w:rsid w:val="006374AE"/>
    <w:rsid w:val="006375D3"/>
    <w:rsid w:val="006400F2"/>
    <w:rsid w:val="006405B7"/>
    <w:rsid w:val="00640625"/>
    <w:rsid w:val="00641221"/>
    <w:rsid w:val="00641CFE"/>
    <w:rsid w:val="00642B89"/>
    <w:rsid w:val="00643160"/>
    <w:rsid w:val="00643673"/>
    <w:rsid w:val="00643D02"/>
    <w:rsid w:val="00644D5E"/>
    <w:rsid w:val="00645854"/>
    <w:rsid w:val="00645A21"/>
    <w:rsid w:val="0064605B"/>
    <w:rsid w:val="00646C41"/>
    <w:rsid w:val="00647257"/>
    <w:rsid w:val="006514EB"/>
    <w:rsid w:val="00652D33"/>
    <w:rsid w:val="00654E2E"/>
    <w:rsid w:val="0065647A"/>
    <w:rsid w:val="00656E63"/>
    <w:rsid w:val="00656F74"/>
    <w:rsid w:val="00660471"/>
    <w:rsid w:val="00661711"/>
    <w:rsid w:val="00661A51"/>
    <w:rsid w:val="00661D9C"/>
    <w:rsid w:val="00662872"/>
    <w:rsid w:val="006628D8"/>
    <w:rsid w:val="00662F5B"/>
    <w:rsid w:val="006638E8"/>
    <w:rsid w:val="00663B43"/>
    <w:rsid w:val="006647FF"/>
    <w:rsid w:val="00666483"/>
    <w:rsid w:val="00666A25"/>
    <w:rsid w:val="00666D2F"/>
    <w:rsid w:val="00666D72"/>
    <w:rsid w:val="00667443"/>
    <w:rsid w:val="006676B3"/>
    <w:rsid w:val="00667BC6"/>
    <w:rsid w:val="00667D10"/>
    <w:rsid w:val="00671EF4"/>
    <w:rsid w:val="006723F3"/>
    <w:rsid w:val="00672897"/>
    <w:rsid w:val="00672E95"/>
    <w:rsid w:val="006738BB"/>
    <w:rsid w:val="00674CFD"/>
    <w:rsid w:val="00674D38"/>
    <w:rsid w:val="00675192"/>
    <w:rsid w:val="0067659C"/>
    <w:rsid w:val="00676757"/>
    <w:rsid w:val="006768C1"/>
    <w:rsid w:val="006802AB"/>
    <w:rsid w:val="0068090C"/>
    <w:rsid w:val="00681318"/>
    <w:rsid w:val="00681C09"/>
    <w:rsid w:val="00681F41"/>
    <w:rsid w:val="006833F7"/>
    <w:rsid w:val="00683597"/>
    <w:rsid w:val="00684588"/>
    <w:rsid w:val="00684F5A"/>
    <w:rsid w:val="00686042"/>
    <w:rsid w:val="0068663E"/>
    <w:rsid w:val="00687AC4"/>
    <w:rsid w:val="00687B4C"/>
    <w:rsid w:val="00692620"/>
    <w:rsid w:val="00692EA8"/>
    <w:rsid w:val="006937A5"/>
    <w:rsid w:val="006939D3"/>
    <w:rsid w:val="0069416D"/>
    <w:rsid w:val="006941BE"/>
    <w:rsid w:val="006943CB"/>
    <w:rsid w:val="00695956"/>
    <w:rsid w:val="00696D14"/>
    <w:rsid w:val="006A00D0"/>
    <w:rsid w:val="006A10D5"/>
    <w:rsid w:val="006A181E"/>
    <w:rsid w:val="006A1F2A"/>
    <w:rsid w:val="006A28BD"/>
    <w:rsid w:val="006A43BD"/>
    <w:rsid w:val="006A47B6"/>
    <w:rsid w:val="006A4BFE"/>
    <w:rsid w:val="006A502E"/>
    <w:rsid w:val="006A5292"/>
    <w:rsid w:val="006A661C"/>
    <w:rsid w:val="006A690A"/>
    <w:rsid w:val="006A77FD"/>
    <w:rsid w:val="006A7F21"/>
    <w:rsid w:val="006B0155"/>
    <w:rsid w:val="006B2056"/>
    <w:rsid w:val="006B296A"/>
    <w:rsid w:val="006B2A21"/>
    <w:rsid w:val="006B2FE4"/>
    <w:rsid w:val="006B53F4"/>
    <w:rsid w:val="006B60C7"/>
    <w:rsid w:val="006C1494"/>
    <w:rsid w:val="006C1EA6"/>
    <w:rsid w:val="006C269D"/>
    <w:rsid w:val="006C2D82"/>
    <w:rsid w:val="006C2DCF"/>
    <w:rsid w:val="006C3043"/>
    <w:rsid w:val="006C3F7D"/>
    <w:rsid w:val="006C47A5"/>
    <w:rsid w:val="006C51DA"/>
    <w:rsid w:val="006C5451"/>
    <w:rsid w:val="006C5467"/>
    <w:rsid w:val="006C64C9"/>
    <w:rsid w:val="006C746B"/>
    <w:rsid w:val="006C74F8"/>
    <w:rsid w:val="006C77A7"/>
    <w:rsid w:val="006D0D00"/>
    <w:rsid w:val="006D254F"/>
    <w:rsid w:val="006D3472"/>
    <w:rsid w:val="006D36AF"/>
    <w:rsid w:val="006D5C31"/>
    <w:rsid w:val="006D5D1D"/>
    <w:rsid w:val="006D5D46"/>
    <w:rsid w:val="006D7A6E"/>
    <w:rsid w:val="006D7BEB"/>
    <w:rsid w:val="006E0AA3"/>
    <w:rsid w:val="006E0B57"/>
    <w:rsid w:val="006E1328"/>
    <w:rsid w:val="006E1459"/>
    <w:rsid w:val="006E168E"/>
    <w:rsid w:val="006E20F8"/>
    <w:rsid w:val="006E3AA0"/>
    <w:rsid w:val="006E4431"/>
    <w:rsid w:val="006E51CE"/>
    <w:rsid w:val="006E5DBF"/>
    <w:rsid w:val="006E5DC6"/>
    <w:rsid w:val="006F0AC2"/>
    <w:rsid w:val="006F0AE4"/>
    <w:rsid w:val="006F19F5"/>
    <w:rsid w:val="006F3747"/>
    <w:rsid w:val="006F3FA4"/>
    <w:rsid w:val="006F4897"/>
    <w:rsid w:val="006F5376"/>
    <w:rsid w:val="006F5C44"/>
    <w:rsid w:val="006F6D11"/>
    <w:rsid w:val="006F7983"/>
    <w:rsid w:val="00701168"/>
    <w:rsid w:val="00702EB4"/>
    <w:rsid w:val="00703BF5"/>
    <w:rsid w:val="00704BCD"/>
    <w:rsid w:val="00705377"/>
    <w:rsid w:val="007054D2"/>
    <w:rsid w:val="00706F7E"/>
    <w:rsid w:val="00707553"/>
    <w:rsid w:val="00707D8E"/>
    <w:rsid w:val="007105EC"/>
    <w:rsid w:val="00710937"/>
    <w:rsid w:val="00711801"/>
    <w:rsid w:val="00711C7F"/>
    <w:rsid w:val="007158A8"/>
    <w:rsid w:val="00716322"/>
    <w:rsid w:val="00722082"/>
    <w:rsid w:val="00724B7E"/>
    <w:rsid w:val="00725100"/>
    <w:rsid w:val="00726E42"/>
    <w:rsid w:val="00726E8B"/>
    <w:rsid w:val="0072758D"/>
    <w:rsid w:val="0072787F"/>
    <w:rsid w:val="00727F4A"/>
    <w:rsid w:val="007306B3"/>
    <w:rsid w:val="00730A80"/>
    <w:rsid w:val="00732E0E"/>
    <w:rsid w:val="00733E1C"/>
    <w:rsid w:val="007350D2"/>
    <w:rsid w:val="007353FF"/>
    <w:rsid w:val="00735698"/>
    <w:rsid w:val="00735792"/>
    <w:rsid w:val="00737807"/>
    <w:rsid w:val="0073788F"/>
    <w:rsid w:val="00737956"/>
    <w:rsid w:val="007404E4"/>
    <w:rsid w:val="007412D7"/>
    <w:rsid w:val="00742895"/>
    <w:rsid w:val="0074407D"/>
    <w:rsid w:val="00744B22"/>
    <w:rsid w:val="00744EFF"/>
    <w:rsid w:val="0074643D"/>
    <w:rsid w:val="00747401"/>
    <w:rsid w:val="00747E9B"/>
    <w:rsid w:val="0075022D"/>
    <w:rsid w:val="00751490"/>
    <w:rsid w:val="0075173A"/>
    <w:rsid w:val="0075179D"/>
    <w:rsid w:val="00751AE2"/>
    <w:rsid w:val="00752782"/>
    <w:rsid w:val="00754103"/>
    <w:rsid w:val="00754181"/>
    <w:rsid w:val="00754430"/>
    <w:rsid w:val="00755209"/>
    <w:rsid w:val="0075539E"/>
    <w:rsid w:val="00755DDF"/>
    <w:rsid w:val="00756107"/>
    <w:rsid w:val="007573F7"/>
    <w:rsid w:val="007577C3"/>
    <w:rsid w:val="00757907"/>
    <w:rsid w:val="00760EFD"/>
    <w:rsid w:val="00761555"/>
    <w:rsid w:val="007627AA"/>
    <w:rsid w:val="00762DC4"/>
    <w:rsid w:val="00762F29"/>
    <w:rsid w:val="00763806"/>
    <w:rsid w:val="00763902"/>
    <w:rsid w:val="00765E0A"/>
    <w:rsid w:val="00765F95"/>
    <w:rsid w:val="00766FC8"/>
    <w:rsid w:val="007672A7"/>
    <w:rsid w:val="007676A4"/>
    <w:rsid w:val="00767B95"/>
    <w:rsid w:val="00767E1F"/>
    <w:rsid w:val="007704A7"/>
    <w:rsid w:val="00770933"/>
    <w:rsid w:val="0077160B"/>
    <w:rsid w:val="00771A9B"/>
    <w:rsid w:val="007720BA"/>
    <w:rsid w:val="00772218"/>
    <w:rsid w:val="00773112"/>
    <w:rsid w:val="00774484"/>
    <w:rsid w:val="007747A3"/>
    <w:rsid w:val="007749E2"/>
    <w:rsid w:val="00775049"/>
    <w:rsid w:val="00775735"/>
    <w:rsid w:val="00780CE1"/>
    <w:rsid w:val="007816B5"/>
    <w:rsid w:val="00781F6D"/>
    <w:rsid w:val="00782377"/>
    <w:rsid w:val="00783154"/>
    <w:rsid w:val="00783D2D"/>
    <w:rsid w:val="00784EF0"/>
    <w:rsid w:val="00785783"/>
    <w:rsid w:val="00785BB2"/>
    <w:rsid w:val="0078692A"/>
    <w:rsid w:val="007871AE"/>
    <w:rsid w:val="007873AF"/>
    <w:rsid w:val="00790087"/>
    <w:rsid w:val="007924B8"/>
    <w:rsid w:val="0079257E"/>
    <w:rsid w:val="00796260"/>
    <w:rsid w:val="00796724"/>
    <w:rsid w:val="00797B44"/>
    <w:rsid w:val="00797E77"/>
    <w:rsid w:val="00797F61"/>
    <w:rsid w:val="007A0F8D"/>
    <w:rsid w:val="007A141A"/>
    <w:rsid w:val="007A1E01"/>
    <w:rsid w:val="007A2C03"/>
    <w:rsid w:val="007A2F90"/>
    <w:rsid w:val="007A3B05"/>
    <w:rsid w:val="007A3FBB"/>
    <w:rsid w:val="007A603B"/>
    <w:rsid w:val="007A6229"/>
    <w:rsid w:val="007A7539"/>
    <w:rsid w:val="007A7950"/>
    <w:rsid w:val="007B003D"/>
    <w:rsid w:val="007B09CA"/>
    <w:rsid w:val="007B0EA7"/>
    <w:rsid w:val="007B1068"/>
    <w:rsid w:val="007B16BA"/>
    <w:rsid w:val="007B1779"/>
    <w:rsid w:val="007B28BA"/>
    <w:rsid w:val="007B294F"/>
    <w:rsid w:val="007B2BDB"/>
    <w:rsid w:val="007B305F"/>
    <w:rsid w:val="007B330D"/>
    <w:rsid w:val="007B336A"/>
    <w:rsid w:val="007B3493"/>
    <w:rsid w:val="007B35DA"/>
    <w:rsid w:val="007B3B6F"/>
    <w:rsid w:val="007B4D00"/>
    <w:rsid w:val="007B5028"/>
    <w:rsid w:val="007B5218"/>
    <w:rsid w:val="007B523F"/>
    <w:rsid w:val="007B5535"/>
    <w:rsid w:val="007B5FA0"/>
    <w:rsid w:val="007B5FF8"/>
    <w:rsid w:val="007C0474"/>
    <w:rsid w:val="007C0F8C"/>
    <w:rsid w:val="007C1A1E"/>
    <w:rsid w:val="007C1BE7"/>
    <w:rsid w:val="007C2B2A"/>
    <w:rsid w:val="007C2C13"/>
    <w:rsid w:val="007C2D5A"/>
    <w:rsid w:val="007C49AF"/>
    <w:rsid w:val="007C6499"/>
    <w:rsid w:val="007C64C7"/>
    <w:rsid w:val="007C6A0A"/>
    <w:rsid w:val="007C7C64"/>
    <w:rsid w:val="007D052B"/>
    <w:rsid w:val="007D09FB"/>
    <w:rsid w:val="007D0FD7"/>
    <w:rsid w:val="007D142C"/>
    <w:rsid w:val="007D19F2"/>
    <w:rsid w:val="007D19FD"/>
    <w:rsid w:val="007D22C1"/>
    <w:rsid w:val="007D2FB5"/>
    <w:rsid w:val="007D39AB"/>
    <w:rsid w:val="007D40F7"/>
    <w:rsid w:val="007D4DF5"/>
    <w:rsid w:val="007D4ED0"/>
    <w:rsid w:val="007D54C3"/>
    <w:rsid w:val="007D602C"/>
    <w:rsid w:val="007E35B4"/>
    <w:rsid w:val="007E4102"/>
    <w:rsid w:val="007E42B7"/>
    <w:rsid w:val="007E59E6"/>
    <w:rsid w:val="007E5DDB"/>
    <w:rsid w:val="007E6CE3"/>
    <w:rsid w:val="007F0DCE"/>
    <w:rsid w:val="007F1C8A"/>
    <w:rsid w:val="007F1CF2"/>
    <w:rsid w:val="007F24BD"/>
    <w:rsid w:val="007F29D6"/>
    <w:rsid w:val="007F32A9"/>
    <w:rsid w:val="007F33BC"/>
    <w:rsid w:val="007F4168"/>
    <w:rsid w:val="007F5197"/>
    <w:rsid w:val="007F582D"/>
    <w:rsid w:val="007F708E"/>
    <w:rsid w:val="007F7FCA"/>
    <w:rsid w:val="00801D34"/>
    <w:rsid w:val="008026A2"/>
    <w:rsid w:val="008028A8"/>
    <w:rsid w:val="008032F9"/>
    <w:rsid w:val="008034C3"/>
    <w:rsid w:val="00803C71"/>
    <w:rsid w:val="00805658"/>
    <w:rsid w:val="00805C0D"/>
    <w:rsid w:val="008060AD"/>
    <w:rsid w:val="0081028B"/>
    <w:rsid w:val="00811A97"/>
    <w:rsid w:val="008122F6"/>
    <w:rsid w:val="008128CE"/>
    <w:rsid w:val="00813231"/>
    <w:rsid w:val="00813ED1"/>
    <w:rsid w:val="008163BF"/>
    <w:rsid w:val="0081689B"/>
    <w:rsid w:val="00816CC7"/>
    <w:rsid w:val="00817A57"/>
    <w:rsid w:val="00817ADF"/>
    <w:rsid w:val="00817AE8"/>
    <w:rsid w:val="0082062B"/>
    <w:rsid w:val="00821B87"/>
    <w:rsid w:val="00821EC7"/>
    <w:rsid w:val="00822749"/>
    <w:rsid w:val="00822FFF"/>
    <w:rsid w:val="00823156"/>
    <w:rsid w:val="00824392"/>
    <w:rsid w:val="00824F2A"/>
    <w:rsid w:val="008263BC"/>
    <w:rsid w:val="00827B90"/>
    <w:rsid w:val="008305EB"/>
    <w:rsid w:val="00830FDA"/>
    <w:rsid w:val="00831B5F"/>
    <w:rsid w:val="008334C3"/>
    <w:rsid w:val="00834EF8"/>
    <w:rsid w:val="00834F21"/>
    <w:rsid w:val="0083567C"/>
    <w:rsid w:val="0083570B"/>
    <w:rsid w:val="0083601A"/>
    <w:rsid w:val="00836BED"/>
    <w:rsid w:val="008407B2"/>
    <w:rsid w:val="008407C3"/>
    <w:rsid w:val="008416A0"/>
    <w:rsid w:val="00841A8C"/>
    <w:rsid w:val="00841FDC"/>
    <w:rsid w:val="0084246C"/>
    <w:rsid w:val="00842A2D"/>
    <w:rsid w:val="00842E0B"/>
    <w:rsid w:val="00842F08"/>
    <w:rsid w:val="00843439"/>
    <w:rsid w:val="008434D9"/>
    <w:rsid w:val="00843508"/>
    <w:rsid w:val="00843B7B"/>
    <w:rsid w:val="00843E38"/>
    <w:rsid w:val="00845352"/>
    <w:rsid w:val="008453AA"/>
    <w:rsid w:val="008457CC"/>
    <w:rsid w:val="00845BF4"/>
    <w:rsid w:val="00845D31"/>
    <w:rsid w:val="008464A0"/>
    <w:rsid w:val="00846610"/>
    <w:rsid w:val="00846F8A"/>
    <w:rsid w:val="008470CA"/>
    <w:rsid w:val="00847E78"/>
    <w:rsid w:val="00850888"/>
    <w:rsid w:val="008519C8"/>
    <w:rsid w:val="00852029"/>
    <w:rsid w:val="008523D6"/>
    <w:rsid w:val="00852809"/>
    <w:rsid w:val="00853166"/>
    <w:rsid w:val="00854509"/>
    <w:rsid w:val="00854B88"/>
    <w:rsid w:val="00854CC0"/>
    <w:rsid w:val="008570D7"/>
    <w:rsid w:val="00860A84"/>
    <w:rsid w:val="0086151D"/>
    <w:rsid w:val="0086238C"/>
    <w:rsid w:val="0086265E"/>
    <w:rsid w:val="008628F0"/>
    <w:rsid w:val="00864210"/>
    <w:rsid w:val="0086534E"/>
    <w:rsid w:val="008654D2"/>
    <w:rsid w:val="008654DD"/>
    <w:rsid w:val="008658A1"/>
    <w:rsid w:val="008679B2"/>
    <w:rsid w:val="00867A71"/>
    <w:rsid w:val="00867B1F"/>
    <w:rsid w:val="008723A0"/>
    <w:rsid w:val="0087268F"/>
    <w:rsid w:val="0087367B"/>
    <w:rsid w:val="008749A1"/>
    <w:rsid w:val="0087549F"/>
    <w:rsid w:val="008760A8"/>
    <w:rsid w:val="0087612D"/>
    <w:rsid w:val="00876A63"/>
    <w:rsid w:val="00876BF7"/>
    <w:rsid w:val="00877158"/>
    <w:rsid w:val="00877BB5"/>
    <w:rsid w:val="00880ACF"/>
    <w:rsid w:val="00880B42"/>
    <w:rsid w:val="00881828"/>
    <w:rsid w:val="008822E9"/>
    <w:rsid w:val="00882BFB"/>
    <w:rsid w:val="00883AF4"/>
    <w:rsid w:val="008856DC"/>
    <w:rsid w:val="008858F8"/>
    <w:rsid w:val="00885C1B"/>
    <w:rsid w:val="00886090"/>
    <w:rsid w:val="00887082"/>
    <w:rsid w:val="00891C4C"/>
    <w:rsid w:val="008920D5"/>
    <w:rsid w:val="0089218E"/>
    <w:rsid w:val="008925A2"/>
    <w:rsid w:val="00893EE5"/>
    <w:rsid w:val="00893F39"/>
    <w:rsid w:val="008952F8"/>
    <w:rsid w:val="008955EE"/>
    <w:rsid w:val="00895B5F"/>
    <w:rsid w:val="00896AC2"/>
    <w:rsid w:val="008971E0"/>
    <w:rsid w:val="008975F0"/>
    <w:rsid w:val="00897B10"/>
    <w:rsid w:val="00897EE1"/>
    <w:rsid w:val="008A0042"/>
    <w:rsid w:val="008A030A"/>
    <w:rsid w:val="008A149F"/>
    <w:rsid w:val="008A1AE3"/>
    <w:rsid w:val="008A283F"/>
    <w:rsid w:val="008A2B0A"/>
    <w:rsid w:val="008A32A5"/>
    <w:rsid w:val="008A3E01"/>
    <w:rsid w:val="008A3F19"/>
    <w:rsid w:val="008A4B8E"/>
    <w:rsid w:val="008A4D93"/>
    <w:rsid w:val="008A5688"/>
    <w:rsid w:val="008A580B"/>
    <w:rsid w:val="008A78EE"/>
    <w:rsid w:val="008B0045"/>
    <w:rsid w:val="008B0065"/>
    <w:rsid w:val="008B0869"/>
    <w:rsid w:val="008B210C"/>
    <w:rsid w:val="008B34AA"/>
    <w:rsid w:val="008B377E"/>
    <w:rsid w:val="008B42E3"/>
    <w:rsid w:val="008B5522"/>
    <w:rsid w:val="008B577A"/>
    <w:rsid w:val="008B5AA7"/>
    <w:rsid w:val="008B5D78"/>
    <w:rsid w:val="008B6158"/>
    <w:rsid w:val="008B642D"/>
    <w:rsid w:val="008B6C99"/>
    <w:rsid w:val="008C0F32"/>
    <w:rsid w:val="008C1751"/>
    <w:rsid w:val="008C1E34"/>
    <w:rsid w:val="008C208C"/>
    <w:rsid w:val="008C2BCA"/>
    <w:rsid w:val="008C31A8"/>
    <w:rsid w:val="008C31F2"/>
    <w:rsid w:val="008C3985"/>
    <w:rsid w:val="008C4538"/>
    <w:rsid w:val="008C650B"/>
    <w:rsid w:val="008C781C"/>
    <w:rsid w:val="008D0116"/>
    <w:rsid w:val="008D1E7C"/>
    <w:rsid w:val="008D1F31"/>
    <w:rsid w:val="008D2A31"/>
    <w:rsid w:val="008D306A"/>
    <w:rsid w:val="008D3C9D"/>
    <w:rsid w:val="008D4D43"/>
    <w:rsid w:val="008D5941"/>
    <w:rsid w:val="008D7106"/>
    <w:rsid w:val="008D796B"/>
    <w:rsid w:val="008D7A3A"/>
    <w:rsid w:val="008D7DE6"/>
    <w:rsid w:val="008E0F9B"/>
    <w:rsid w:val="008E1083"/>
    <w:rsid w:val="008E1C2A"/>
    <w:rsid w:val="008E1C7E"/>
    <w:rsid w:val="008E1E28"/>
    <w:rsid w:val="008E1E6A"/>
    <w:rsid w:val="008E3F64"/>
    <w:rsid w:val="008E4ABE"/>
    <w:rsid w:val="008E5442"/>
    <w:rsid w:val="008E6AB5"/>
    <w:rsid w:val="008F36D4"/>
    <w:rsid w:val="008F40C7"/>
    <w:rsid w:val="008F4DF7"/>
    <w:rsid w:val="008F4EAB"/>
    <w:rsid w:val="008F5026"/>
    <w:rsid w:val="008F7B7E"/>
    <w:rsid w:val="00900264"/>
    <w:rsid w:val="0090096C"/>
    <w:rsid w:val="0090097B"/>
    <w:rsid w:val="00900B2B"/>
    <w:rsid w:val="0090105E"/>
    <w:rsid w:val="009015F4"/>
    <w:rsid w:val="00901DA6"/>
    <w:rsid w:val="00902F28"/>
    <w:rsid w:val="009040E3"/>
    <w:rsid w:val="0090434A"/>
    <w:rsid w:val="009057A9"/>
    <w:rsid w:val="009064E8"/>
    <w:rsid w:val="00906D52"/>
    <w:rsid w:val="0090710C"/>
    <w:rsid w:val="00907631"/>
    <w:rsid w:val="0090779A"/>
    <w:rsid w:val="00910982"/>
    <w:rsid w:val="00910B3A"/>
    <w:rsid w:val="00910BF5"/>
    <w:rsid w:val="009124D0"/>
    <w:rsid w:val="00912E1A"/>
    <w:rsid w:val="009145CC"/>
    <w:rsid w:val="0091726F"/>
    <w:rsid w:val="0092096F"/>
    <w:rsid w:val="00921E5B"/>
    <w:rsid w:val="00922052"/>
    <w:rsid w:val="00922445"/>
    <w:rsid w:val="009229FE"/>
    <w:rsid w:val="00923865"/>
    <w:rsid w:val="0092398B"/>
    <w:rsid w:val="00924D51"/>
    <w:rsid w:val="00925363"/>
    <w:rsid w:val="00925BD0"/>
    <w:rsid w:val="00926389"/>
    <w:rsid w:val="009264DB"/>
    <w:rsid w:val="00926DC9"/>
    <w:rsid w:val="0093043B"/>
    <w:rsid w:val="009304F3"/>
    <w:rsid w:val="00930EEF"/>
    <w:rsid w:val="00932657"/>
    <w:rsid w:val="0093271B"/>
    <w:rsid w:val="00933956"/>
    <w:rsid w:val="00934903"/>
    <w:rsid w:val="00935806"/>
    <w:rsid w:val="00935888"/>
    <w:rsid w:val="00935A2F"/>
    <w:rsid w:val="00935EB9"/>
    <w:rsid w:val="00936C11"/>
    <w:rsid w:val="009370A8"/>
    <w:rsid w:val="00937261"/>
    <w:rsid w:val="009400C0"/>
    <w:rsid w:val="0094046A"/>
    <w:rsid w:val="00940510"/>
    <w:rsid w:val="0094090D"/>
    <w:rsid w:val="00940C74"/>
    <w:rsid w:val="009414FE"/>
    <w:rsid w:val="00941ED5"/>
    <w:rsid w:val="009425D3"/>
    <w:rsid w:val="00943C71"/>
    <w:rsid w:val="00944A36"/>
    <w:rsid w:val="00944AAF"/>
    <w:rsid w:val="00945AE9"/>
    <w:rsid w:val="00947E34"/>
    <w:rsid w:val="00950298"/>
    <w:rsid w:val="009502A1"/>
    <w:rsid w:val="009507A8"/>
    <w:rsid w:val="009508C8"/>
    <w:rsid w:val="0095216E"/>
    <w:rsid w:val="009526C6"/>
    <w:rsid w:val="009528EF"/>
    <w:rsid w:val="00953D77"/>
    <w:rsid w:val="00955ED4"/>
    <w:rsid w:val="00956B47"/>
    <w:rsid w:val="00960FA4"/>
    <w:rsid w:val="009614FC"/>
    <w:rsid w:val="00962574"/>
    <w:rsid w:val="00963B14"/>
    <w:rsid w:val="00963FF8"/>
    <w:rsid w:val="009640C2"/>
    <w:rsid w:val="00964227"/>
    <w:rsid w:val="00964C40"/>
    <w:rsid w:val="00965E50"/>
    <w:rsid w:val="00966C8C"/>
    <w:rsid w:val="00966F56"/>
    <w:rsid w:val="009671F8"/>
    <w:rsid w:val="00967C19"/>
    <w:rsid w:val="00970DA2"/>
    <w:rsid w:val="00971094"/>
    <w:rsid w:val="00971444"/>
    <w:rsid w:val="00971448"/>
    <w:rsid w:val="00971544"/>
    <w:rsid w:val="00972079"/>
    <w:rsid w:val="0097273B"/>
    <w:rsid w:val="00972A2E"/>
    <w:rsid w:val="009733E7"/>
    <w:rsid w:val="009743AD"/>
    <w:rsid w:val="00974644"/>
    <w:rsid w:val="00975D08"/>
    <w:rsid w:val="009761AD"/>
    <w:rsid w:val="00976312"/>
    <w:rsid w:val="009768C1"/>
    <w:rsid w:val="00976BB0"/>
    <w:rsid w:val="00976F4F"/>
    <w:rsid w:val="00977253"/>
    <w:rsid w:val="009774B6"/>
    <w:rsid w:val="00977CEE"/>
    <w:rsid w:val="009811EB"/>
    <w:rsid w:val="00982E33"/>
    <w:rsid w:val="0098366C"/>
    <w:rsid w:val="00983B92"/>
    <w:rsid w:val="00983FF7"/>
    <w:rsid w:val="009841A3"/>
    <w:rsid w:val="00985CBB"/>
    <w:rsid w:val="00987BDF"/>
    <w:rsid w:val="00987F3E"/>
    <w:rsid w:val="0099049E"/>
    <w:rsid w:val="00991543"/>
    <w:rsid w:val="009916AF"/>
    <w:rsid w:val="00991757"/>
    <w:rsid w:val="0099178D"/>
    <w:rsid w:val="00992437"/>
    <w:rsid w:val="00992834"/>
    <w:rsid w:val="009942A6"/>
    <w:rsid w:val="00994374"/>
    <w:rsid w:val="009974D2"/>
    <w:rsid w:val="009A0A7A"/>
    <w:rsid w:val="009A0E84"/>
    <w:rsid w:val="009A1418"/>
    <w:rsid w:val="009A14CA"/>
    <w:rsid w:val="009A2481"/>
    <w:rsid w:val="009A292F"/>
    <w:rsid w:val="009A2C25"/>
    <w:rsid w:val="009A3C8D"/>
    <w:rsid w:val="009A5CA3"/>
    <w:rsid w:val="009A6089"/>
    <w:rsid w:val="009A631E"/>
    <w:rsid w:val="009A7927"/>
    <w:rsid w:val="009B0407"/>
    <w:rsid w:val="009B064B"/>
    <w:rsid w:val="009B12FB"/>
    <w:rsid w:val="009B1C83"/>
    <w:rsid w:val="009B2638"/>
    <w:rsid w:val="009B2C8D"/>
    <w:rsid w:val="009B4132"/>
    <w:rsid w:val="009B4707"/>
    <w:rsid w:val="009B5C8B"/>
    <w:rsid w:val="009C123E"/>
    <w:rsid w:val="009C2B19"/>
    <w:rsid w:val="009C2C1C"/>
    <w:rsid w:val="009C2E18"/>
    <w:rsid w:val="009C356E"/>
    <w:rsid w:val="009C39D0"/>
    <w:rsid w:val="009C3D97"/>
    <w:rsid w:val="009C40A9"/>
    <w:rsid w:val="009C4168"/>
    <w:rsid w:val="009C4339"/>
    <w:rsid w:val="009C459D"/>
    <w:rsid w:val="009C45AB"/>
    <w:rsid w:val="009C5563"/>
    <w:rsid w:val="009C5855"/>
    <w:rsid w:val="009C6DDC"/>
    <w:rsid w:val="009C6F61"/>
    <w:rsid w:val="009C70C7"/>
    <w:rsid w:val="009C7618"/>
    <w:rsid w:val="009C769E"/>
    <w:rsid w:val="009C7B73"/>
    <w:rsid w:val="009D0A06"/>
    <w:rsid w:val="009D0A2F"/>
    <w:rsid w:val="009D129B"/>
    <w:rsid w:val="009D1312"/>
    <w:rsid w:val="009D1C29"/>
    <w:rsid w:val="009D3370"/>
    <w:rsid w:val="009D4224"/>
    <w:rsid w:val="009D48FB"/>
    <w:rsid w:val="009D496D"/>
    <w:rsid w:val="009D5693"/>
    <w:rsid w:val="009D7536"/>
    <w:rsid w:val="009D7D0D"/>
    <w:rsid w:val="009E0381"/>
    <w:rsid w:val="009E0842"/>
    <w:rsid w:val="009E16FB"/>
    <w:rsid w:val="009E1B32"/>
    <w:rsid w:val="009E1C6E"/>
    <w:rsid w:val="009E2499"/>
    <w:rsid w:val="009E2A4A"/>
    <w:rsid w:val="009E4610"/>
    <w:rsid w:val="009E57DC"/>
    <w:rsid w:val="009E6CB1"/>
    <w:rsid w:val="009E7365"/>
    <w:rsid w:val="009E7750"/>
    <w:rsid w:val="009F0370"/>
    <w:rsid w:val="009F14BE"/>
    <w:rsid w:val="009F2B74"/>
    <w:rsid w:val="009F3220"/>
    <w:rsid w:val="009F3E30"/>
    <w:rsid w:val="009F4780"/>
    <w:rsid w:val="009F541E"/>
    <w:rsid w:val="009F5D06"/>
    <w:rsid w:val="009F6361"/>
    <w:rsid w:val="009F689C"/>
    <w:rsid w:val="009F6EE3"/>
    <w:rsid w:val="009F722D"/>
    <w:rsid w:val="009F7B1E"/>
    <w:rsid w:val="00A00413"/>
    <w:rsid w:val="00A00514"/>
    <w:rsid w:val="00A0299C"/>
    <w:rsid w:val="00A038D8"/>
    <w:rsid w:val="00A06113"/>
    <w:rsid w:val="00A06446"/>
    <w:rsid w:val="00A065FC"/>
    <w:rsid w:val="00A06CB4"/>
    <w:rsid w:val="00A06D9F"/>
    <w:rsid w:val="00A074CD"/>
    <w:rsid w:val="00A07922"/>
    <w:rsid w:val="00A10588"/>
    <w:rsid w:val="00A10769"/>
    <w:rsid w:val="00A10876"/>
    <w:rsid w:val="00A10962"/>
    <w:rsid w:val="00A10B4E"/>
    <w:rsid w:val="00A10D07"/>
    <w:rsid w:val="00A11979"/>
    <w:rsid w:val="00A11B2F"/>
    <w:rsid w:val="00A121FE"/>
    <w:rsid w:val="00A126D7"/>
    <w:rsid w:val="00A127D0"/>
    <w:rsid w:val="00A12D8B"/>
    <w:rsid w:val="00A1329C"/>
    <w:rsid w:val="00A14623"/>
    <w:rsid w:val="00A1471E"/>
    <w:rsid w:val="00A149D0"/>
    <w:rsid w:val="00A14DD5"/>
    <w:rsid w:val="00A15A19"/>
    <w:rsid w:val="00A1652D"/>
    <w:rsid w:val="00A165FD"/>
    <w:rsid w:val="00A17151"/>
    <w:rsid w:val="00A1743C"/>
    <w:rsid w:val="00A17E90"/>
    <w:rsid w:val="00A17F94"/>
    <w:rsid w:val="00A2001D"/>
    <w:rsid w:val="00A209B3"/>
    <w:rsid w:val="00A21448"/>
    <w:rsid w:val="00A21739"/>
    <w:rsid w:val="00A21A55"/>
    <w:rsid w:val="00A2209D"/>
    <w:rsid w:val="00A22218"/>
    <w:rsid w:val="00A23E99"/>
    <w:rsid w:val="00A24227"/>
    <w:rsid w:val="00A2541B"/>
    <w:rsid w:val="00A25BEE"/>
    <w:rsid w:val="00A26060"/>
    <w:rsid w:val="00A26B53"/>
    <w:rsid w:val="00A26EF2"/>
    <w:rsid w:val="00A3031E"/>
    <w:rsid w:val="00A30421"/>
    <w:rsid w:val="00A3045E"/>
    <w:rsid w:val="00A30617"/>
    <w:rsid w:val="00A30DE3"/>
    <w:rsid w:val="00A31038"/>
    <w:rsid w:val="00A311AD"/>
    <w:rsid w:val="00A320CF"/>
    <w:rsid w:val="00A321B7"/>
    <w:rsid w:val="00A32228"/>
    <w:rsid w:val="00A32C68"/>
    <w:rsid w:val="00A33088"/>
    <w:rsid w:val="00A34051"/>
    <w:rsid w:val="00A34586"/>
    <w:rsid w:val="00A35229"/>
    <w:rsid w:val="00A3549A"/>
    <w:rsid w:val="00A35CE7"/>
    <w:rsid w:val="00A35E5E"/>
    <w:rsid w:val="00A36608"/>
    <w:rsid w:val="00A37982"/>
    <w:rsid w:val="00A37CBF"/>
    <w:rsid w:val="00A40095"/>
    <w:rsid w:val="00A405E5"/>
    <w:rsid w:val="00A40942"/>
    <w:rsid w:val="00A417C8"/>
    <w:rsid w:val="00A417F5"/>
    <w:rsid w:val="00A4265D"/>
    <w:rsid w:val="00A42851"/>
    <w:rsid w:val="00A42A1A"/>
    <w:rsid w:val="00A42E55"/>
    <w:rsid w:val="00A445B0"/>
    <w:rsid w:val="00A448D3"/>
    <w:rsid w:val="00A44A61"/>
    <w:rsid w:val="00A44C35"/>
    <w:rsid w:val="00A44C6F"/>
    <w:rsid w:val="00A4536B"/>
    <w:rsid w:val="00A45721"/>
    <w:rsid w:val="00A45790"/>
    <w:rsid w:val="00A45DF9"/>
    <w:rsid w:val="00A50065"/>
    <w:rsid w:val="00A50742"/>
    <w:rsid w:val="00A5095E"/>
    <w:rsid w:val="00A50F98"/>
    <w:rsid w:val="00A51C5C"/>
    <w:rsid w:val="00A51D61"/>
    <w:rsid w:val="00A537E5"/>
    <w:rsid w:val="00A5463B"/>
    <w:rsid w:val="00A55219"/>
    <w:rsid w:val="00A563A6"/>
    <w:rsid w:val="00A607B7"/>
    <w:rsid w:val="00A614F1"/>
    <w:rsid w:val="00A61FE1"/>
    <w:rsid w:val="00A63035"/>
    <w:rsid w:val="00A65E75"/>
    <w:rsid w:val="00A66252"/>
    <w:rsid w:val="00A6688C"/>
    <w:rsid w:val="00A67E3A"/>
    <w:rsid w:val="00A7047A"/>
    <w:rsid w:val="00A70B0F"/>
    <w:rsid w:val="00A723F2"/>
    <w:rsid w:val="00A74951"/>
    <w:rsid w:val="00A75116"/>
    <w:rsid w:val="00A7596C"/>
    <w:rsid w:val="00A75F73"/>
    <w:rsid w:val="00A76B26"/>
    <w:rsid w:val="00A76BF8"/>
    <w:rsid w:val="00A806BC"/>
    <w:rsid w:val="00A808AC"/>
    <w:rsid w:val="00A81A7C"/>
    <w:rsid w:val="00A8257F"/>
    <w:rsid w:val="00A8290B"/>
    <w:rsid w:val="00A82A03"/>
    <w:rsid w:val="00A83036"/>
    <w:rsid w:val="00A83465"/>
    <w:rsid w:val="00A83927"/>
    <w:rsid w:val="00A86140"/>
    <w:rsid w:val="00A868A7"/>
    <w:rsid w:val="00A86A28"/>
    <w:rsid w:val="00A878AE"/>
    <w:rsid w:val="00A90B47"/>
    <w:rsid w:val="00A9125B"/>
    <w:rsid w:val="00A9197A"/>
    <w:rsid w:val="00A932D3"/>
    <w:rsid w:val="00A939D5"/>
    <w:rsid w:val="00A93C6B"/>
    <w:rsid w:val="00A94AA1"/>
    <w:rsid w:val="00A94E46"/>
    <w:rsid w:val="00A9569A"/>
    <w:rsid w:val="00A962E6"/>
    <w:rsid w:val="00A970E7"/>
    <w:rsid w:val="00AA03AE"/>
    <w:rsid w:val="00AA06C3"/>
    <w:rsid w:val="00AA16AF"/>
    <w:rsid w:val="00AA284E"/>
    <w:rsid w:val="00AA5664"/>
    <w:rsid w:val="00AA5ABC"/>
    <w:rsid w:val="00AA5D9D"/>
    <w:rsid w:val="00AA66C9"/>
    <w:rsid w:val="00AA6CAB"/>
    <w:rsid w:val="00AA778F"/>
    <w:rsid w:val="00AA7796"/>
    <w:rsid w:val="00AA7F18"/>
    <w:rsid w:val="00AB007D"/>
    <w:rsid w:val="00AB024E"/>
    <w:rsid w:val="00AB037D"/>
    <w:rsid w:val="00AB0D42"/>
    <w:rsid w:val="00AB108A"/>
    <w:rsid w:val="00AB1985"/>
    <w:rsid w:val="00AB1AAF"/>
    <w:rsid w:val="00AB2F33"/>
    <w:rsid w:val="00AB5A72"/>
    <w:rsid w:val="00AB5F3A"/>
    <w:rsid w:val="00AB639A"/>
    <w:rsid w:val="00AC1E67"/>
    <w:rsid w:val="00AC2011"/>
    <w:rsid w:val="00AC3177"/>
    <w:rsid w:val="00AC3615"/>
    <w:rsid w:val="00AC37B0"/>
    <w:rsid w:val="00AC37BA"/>
    <w:rsid w:val="00AC3E46"/>
    <w:rsid w:val="00AC4EA0"/>
    <w:rsid w:val="00AC5B42"/>
    <w:rsid w:val="00AC71F0"/>
    <w:rsid w:val="00AC7501"/>
    <w:rsid w:val="00AC7BA0"/>
    <w:rsid w:val="00AD077F"/>
    <w:rsid w:val="00AD2363"/>
    <w:rsid w:val="00AD30CE"/>
    <w:rsid w:val="00AD4110"/>
    <w:rsid w:val="00AD491A"/>
    <w:rsid w:val="00AD4A19"/>
    <w:rsid w:val="00AD53B1"/>
    <w:rsid w:val="00AD5EAC"/>
    <w:rsid w:val="00AD62DF"/>
    <w:rsid w:val="00AD7165"/>
    <w:rsid w:val="00AE02B1"/>
    <w:rsid w:val="00AE0314"/>
    <w:rsid w:val="00AE16E8"/>
    <w:rsid w:val="00AE1CA9"/>
    <w:rsid w:val="00AE1D76"/>
    <w:rsid w:val="00AE2043"/>
    <w:rsid w:val="00AE2BEA"/>
    <w:rsid w:val="00AE3FD8"/>
    <w:rsid w:val="00AE47D8"/>
    <w:rsid w:val="00AE537E"/>
    <w:rsid w:val="00AE5DD8"/>
    <w:rsid w:val="00AE6988"/>
    <w:rsid w:val="00AE6A8B"/>
    <w:rsid w:val="00AE798A"/>
    <w:rsid w:val="00AF0A27"/>
    <w:rsid w:val="00AF3493"/>
    <w:rsid w:val="00AF41F9"/>
    <w:rsid w:val="00AF4A7C"/>
    <w:rsid w:val="00AF4DCF"/>
    <w:rsid w:val="00AF5BA4"/>
    <w:rsid w:val="00AF6AC6"/>
    <w:rsid w:val="00AF7283"/>
    <w:rsid w:val="00B00AF3"/>
    <w:rsid w:val="00B00DC8"/>
    <w:rsid w:val="00B01350"/>
    <w:rsid w:val="00B01E2E"/>
    <w:rsid w:val="00B02D4D"/>
    <w:rsid w:val="00B0347D"/>
    <w:rsid w:val="00B04608"/>
    <w:rsid w:val="00B049C0"/>
    <w:rsid w:val="00B05B48"/>
    <w:rsid w:val="00B060DF"/>
    <w:rsid w:val="00B0707F"/>
    <w:rsid w:val="00B10451"/>
    <w:rsid w:val="00B11BAD"/>
    <w:rsid w:val="00B1221A"/>
    <w:rsid w:val="00B13936"/>
    <w:rsid w:val="00B13A85"/>
    <w:rsid w:val="00B149EF"/>
    <w:rsid w:val="00B1546F"/>
    <w:rsid w:val="00B1626D"/>
    <w:rsid w:val="00B20199"/>
    <w:rsid w:val="00B20261"/>
    <w:rsid w:val="00B21911"/>
    <w:rsid w:val="00B23BC1"/>
    <w:rsid w:val="00B23C29"/>
    <w:rsid w:val="00B23EFA"/>
    <w:rsid w:val="00B25042"/>
    <w:rsid w:val="00B26166"/>
    <w:rsid w:val="00B265BD"/>
    <w:rsid w:val="00B26D6F"/>
    <w:rsid w:val="00B26F79"/>
    <w:rsid w:val="00B27926"/>
    <w:rsid w:val="00B3238A"/>
    <w:rsid w:val="00B32E6C"/>
    <w:rsid w:val="00B33FBC"/>
    <w:rsid w:val="00B344F7"/>
    <w:rsid w:val="00B34B9D"/>
    <w:rsid w:val="00B35281"/>
    <w:rsid w:val="00B368B5"/>
    <w:rsid w:val="00B36BC4"/>
    <w:rsid w:val="00B40946"/>
    <w:rsid w:val="00B41179"/>
    <w:rsid w:val="00B41202"/>
    <w:rsid w:val="00B43A9D"/>
    <w:rsid w:val="00B44DBE"/>
    <w:rsid w:val="00B45164"/>
    <w:rsid w:val="00B45A3E"/>
    <w:rsid w:val="00B45F21"/>
    <w:rsid w:val="00B46A83"/>
    <w:rsid w:val="00B475DC"/>
    <w:rsid w:val="00B47B14"/>
    <w:rsid w:val="00B510A3"/>
    <w:rsid w:val="00B526DF"/>
    <w:rsid w:val="00B530F2"/>
    <w:rsid w:val="00B53705"/>
    <w:rsid w:val="00B54395"/>
    <w:rsid w:val="00B5454A"/>
    <w:rsid w:val="00B55254"/>
    <w:rsid w:val="00B569FC"/>
    <w:rsid w:val="00B56A72"/>
    <w:rsid w:val="00B57A81"/>
    <w:rsid w:val="00B57FA6"/>
    <w:rsid w:val="00B606DC"/>
    <w:rsid w:val="00B62E3F"/>
    <w:rsid w:val="00B6321A"/>
    <w:rsid w:val="00B63D08"/>
    <w:rsid w:val="00B63D5F"/>
    <w:rsid w:val="00B64C29"/>
    <w:rsid w:val="00B64C85"/>
    <w:rsid w:val="00B65594"/>
    <w:rsid w:val="00B656B3"/>
    <w:rsid w:val="00B65E02"/>
    <w:rsid w:val="00B6657F"/>
    <w:rsid w:val="00B66E9D"/>
    <w:rsid w:val="00B67DCA"/>
    <w:rsid w:val="00B70598"/>
    <w:rsid w:val="00B705B2"/>
    <w:rsid w:val="00B70D53"/>
    <w:rsid w:val="00B729AE"/>
    <w:rsid w:val="00B72D6B"/>
    <w:rsid w:val="00B7349C"/>
    <w:rsid w:val="00B7462A"/>
    <w:rsid w:val="00B74C4B"/>
    <w:rsid w:val="00B74F42"/>
    <w:rsid w:val="00B756A6"/>
    <w:rsid w:val="00B7658F"/>
    <w:rsid w:val="00B770FD"/>
    <w:rsid w:val="00B77ADA"/>
    <w:rsid w:val="00B800F3"/>
    <w:rsid w:val="00B8026F"/>
    <w:rsid w:val="00B8071E"/>
    <w:rsid w:val="00B807C1"/>
    <w:rsid w:val="00B8172C"/>
    <w:rsid w:val="00B81C0D"/>
    <w:rsid w:val="00B84F1D"/>
    <w:rsid w:val="00B850A6"/>
    <w:rsid w:val="00B86B08"/>
    <w:rsid w:val="00B8720D"/>
    <w:rsid w:val="00B87829"/>
    <w:rsid w:val="00B903C2"/>
    <w:rsid w:val="00B90640"/>
    <w:rsid w:val="00B9069F"/>
    <w:rsid w:val="00B907AB"/>
    <w:rsid w:val="00B908BB"/>
    <w:rsid w:val="00B908D1"/>
    <w:rsid w:val="00B90BC2"/>
    <w:rsid w:val="00B914E5"/>
    <w:rsid w:val="00B91717"/>
    <w:rsid w:val="00B919EF"/>
    <w:rsid w:val="00B91A53"/>
    <w:rsid w:val="00B94113"/>
    <w:rsid w:val="00B9477F"/>
    <w:rsid w:val="00B94825"/>
    <w:rsid w:val="00B95337"/>
    <w:rsid w:val="00B9557F"/>
    <w:rsid w:val="00B96F9D"/>
    <w:rsid w:val="00B97532"/>
    <w:rsid w:val="00B976F7"/>
    <w:rsid w:val="00BA2742"/>
    <w:rsid w:val="00BA2793"/>
    <w:rsid w:val="00BA42F0"/>
    <w:rsid w:val="00BA5211"/>
    <w:rsid w:val="00BA5804"/>
    <w:rsid w:val="00BA6579"/>
    <w:rsid w:val="00BA70B9"/>
    <w:rsid w:val="00BB0DC0"/>
    <w:rsid w:val="00BB1465"/>
    <w:rsid w:val="00BB1D8F"/>
    <w:rsid w:val="00BB25EC"/>
    <w:rsid w:val="00BB2CE8"/>
    <w:rsid w:val="00BB2FB0"/>
    <w:rsid w:val="00BB40A0"/>
    <w:rsid w:val="00BB5390"/>
    <w:rsid w:val="00BB61BF"/>
    <w:rsid w:val="00BC0013"/>
    <w:rsid w:val="00BC0531"/>
    <w:rsid w:val="00BC09C8"/>
    <w:rsid w:val="00BC1603"/>
    <w:rsid w:val="00BC37BC"/>
    <w:rsid w:val="00BC3D59"/>
    <w:rsid w:val="00BC5311"/>
    <w:rsid w:val="00BC63A0"/>
    <w:rsid w:val="00BC7F42"/>
    <w:rsid w:val="00BD1294"/>
    <w:rsid w:val="00BD14AF"/>
    <w:rsid w:val="00BD4751"/>
    <w:rsid w:val="00BD5381"/>
    <w:rsid w:val="00BD5BB7"/>
    <w:rsid w:val="00BD5BED"/>
    <w:rsid w:val="00BD5F20"/>
    <w:rsid w:val="00BD71C2"/>
    <w:rsid w:val="00BD75E7"/>
    <w:rsid w:val="00BD78A4"/>
    <w:rsid w:val="00BE0499"/>
    <w:rsid w:val="00BE2054"/>
    <w:rsid w:val="00BE3358"/>
    <w:rsid w:val="00BE3435"/>
    <w:rsid w:val="00BE4919"/>
    <w:rsid w:val="00BE4D37"/>
    <w:rsid w:val="00BE5165"/>
    <w:rsid w:val="00BE52AB"/>
    <w:rsid w:val="00BE59EF"/>
    <w:rsid w:val="00BF0278"/>
    <w:rsid w:val="00BF07D6"/>
    <w:rsid w:val="00BF117C"/>
    <w:rsid w:val="00BF1435"/>
    <w:rsid w:val="00BF2934"/>
    <w:rsid w:val="00BF293F"/>
    <w:rsid w:val="00BF2DB1"/>
    <w:rsid w:val="00BF3083"/>
    <w:rsid w:val="00BF3272"/>
    <w:rsid w:val="00BF3E81"/>
    <w:rsid w:val="00BF50B7"/>
    <w:rsid w:val="00BF517B"/>
    <w:rsid w:val="00BF6586"/>
    <w:rsid w:val="00BF7BAB"/>
    <w:rsid w:val="00C00681"/>
    <w:rsid w:val="00C00B03"/>
    <w:rsid w:val="00C01790"/>
    <w:rsid w:val="00C01DE9"/>
    <w:rsid w:val="00C0512D"/>
    <w:rsid w:val="00C055BD"/>
    <w:rsid w:val="00C05BDE"/>
    <w:rsid w:val="00C05E73"/>
    <w:rsid w:val="00C076D0"/>
    <w:rsid w:val="00C10C0B"/>
    <w:rsid w:val="00C11773"/>
    <w:rsid w:val="00C11B7A"/>
    <w:rsid w:val="00C11E2C"/>
    <w:rsid w:val="00C12A35"/>
    <w:rsid w:val="00C12CD0"/>
    <w:rsid w:val="00C13826"/>
    <w:rsid w:val="00C142FD"/>
    <w:rsid w:val="00C147C9"/>
    <w:rsid w:val="00C154B1"/>
    <w:rsid w:val="00C157D6"/>
    <w:rsid w:val="00C15835"/>
    <w:rsid w:val="00C15BB0"/>
    <w:rsid w:val="00C2073B"/>
    <w:rsid w:val="00C20FF6"/>
    <w:rsid w:val="00C2191E"/>
    <w:rsid w:val="00C23E41"/>
    <w:rsid w:val="00C23EB3"/>
    <w:rsid w:val="00C25D3B"/>
    <w:rsid w:val="00C27664"/>
    <w:rsid w:val="00C27AAE"/>
    <w:rsid w:val="00C27F5D"/>
    <w:rsid w:val="00C31199"/>
    <w:rsid w:val="00C3161A"/>
    <w:rsid w:val="00C31B04"/>
    <w:rsid w:val="00C32A19"/>
    <w:rsid w:val="00C32CB1"/>
    <w:rsid w:val="00C32CC3"/>
    <w:rsid w:val="00C33450"/>
    <w:rsid w:val="00C339AB"/>
    <w:rsid w:val="00C3455C"/>
    <w:rsid w:val="00C346DA"/>
    <w:rsid w:val="00C347C4"/>
    <w:rsid w:val="00C3528C"/>
    <w:rsid w:val="00C36238"/>
    <w:rsid w:val="00C36298"/>
    <w:rsid w:val="00C363D1"/>
    <w:rsid w:val="00C36536"/>
    <w:rsid w:val="00C368E7"/>
    <w:rsid w:val="00C40474"/>
    <w:rsid w:val="00C41BDA"/>
    <w:rsid w:val="00C41EBA"/>
    <w:rsid w:val="00C42C30"/>
    <w:rsid w:val="00C43253"/>
    <w:rsid w:val="00C44722"/>
    <w:rsid w:val="00C455BE"/>
    <w:rsid w:val="00C463C0"/>
    <w:rsid w:val="00C464C0"/>
    <w:rsid w:val="00C469C3"/>
    <w:rsid w:val="00C479C8"/>
    <w:rsid w:val="00C50E5E"/>
    <w:rsid w:val="00C5129B"/>
    <w:rsid w:val="00C518F0"/>
    <w:rsid w:val="00C53DD8"/>
    <w:rsid w:val="00C544A0"/>
    <w:rsid w:val="00C54EFC"/>
    <w:rsid w:val="00C563B4"/>
    <w:rsid w:val="00C56933"/>
    <w:rsid w:val="00C6184F"/>
    <w:rsid w:val="00C61F7B"/>
    <w:rsid w:val="00C620CF"/>
    <w:rsid w:val="00C65AFE"/>
    <w:rsid w:val="00C662B5"/>
    <w:rsid w:val="00C66BDA"/>
    <w:rsid w:val="00C70365"/>
    <w:rsid w:val="00C71748"/>
    <w:rsid w:val="00C73B19"/>
    <w:rsid w:val="00C73B3A"/>
    <w:rsid w:val="00C74E6A"/>
    <w:rsid w:val="00C74E80"/>
    <w:rsid w:val="00C76195"/>
    <w:rsid w:val="00C77218"/>
    <w:rsid w:val="00C7765F"/>
    <w:rsid w:val="00C82270"/>
    <w:rsid w:val="00C82BD5"/>
    <w:rsid w:val="00C8340A"/>
    <w:rsid w:val="00C83427"/>
    <w:rsid w:val="00C834D0"/>
    <w:rsid w:val="00C8403B"/>
    <w:rsid w:val="00C852A7"/>
    <w:rsid w:val="00C874ED"/>
    <w:rsid w:val="00C913A6"/>
    <w:rsid w:val="00C91A30"/>
    <w:rsid w:val="00C91F9D"/>
    <w:rsid w:val="00C9279D"/>
    <w:rsid w:val="00C92A6B"/>
    <w:rsid w:val="00C9300F"/>
    <w:rsid w:val="00C93AF9"/>
    <w:rsid w:val="00C942A3"/>
    <w:rsid w:val="00C948B0"/>
    <w:rsid w:val="00C965F2"/>
    <w:rsid w:val="00C96D31"/>
    <w:rsid w:val="00C97949"/>
    <w:rsid w:val="00CA1154"/>
    <w:rsid w:val="00CA1DDF"/>
    <w:rsid w:val="00CA2040"/>
    <w:rsid w:val="00CA373D"/>
    <w:rsid w:val="00CA3DEA"/>
    <w:rsid w:val="00CA4A3B"/>
    <w:rsid w:val="00CA4C2F"/>
    <w:rsid w:val="00CA4D4B"/>
    <w:rsid w:val="00CA4E35"/>
    <w:rsid w:val="00CA5787"/>
    <w:rsid w:val="00CA73B0"/>
    <w:rsid w:val="00CA79A3"/>
    <w:rsid w:val="00CB011A"/>
    <w:rsid w:val="00CB040C"/>
    <w:rsid w:val="00CB1015"/>
    <w:rsid w:val="00CB1936"/>
    <w:rsid w:val="00CB24CD"/>
    <w:rsid w:val="00CB2D78"/>
    <w:rsid w:val="00CB5001"/>
    <w:rsid w:val="00CB561C"/>
    <w:rsid w:val="00CB5D1A"/>
    <w:rsid w:val="00CB73F3"/>
    <w:rsid w:val="00CB7619"/>
    <w:rsid w:val="00CB7D0A"/>
    <w:rsid w:val="00CC0A3F"/>
    <w:rsid w:val="00CC0D50"/>
    <w:rsid w:val="00CC1BD8"/>
    <w:rsid w:val="00CC2291"/>
    <w:rsid w:val="00CC26D9"/>
    <w:rsid w:val="00CC4838"/>
    <w:rsid w:val="00CC4951"/>
    <w:rsid w:val="00CC4FB4"/>
    <w:rsid w:val="00CC5772"/>
    <w:rsid w:val="00CC578F"/>
    <w:rsid w:val="00CC6F0B"/>
    <w:rsid w:val="00CD01CF"/>
    <w:rsid w:val="00CD2BBE"/>
    <w:rsid w:val="00CD4548"/>
    <w:rsid w:val="00CD4C07"/>
    <w:rsid w:val="00CD6596"/>
    <w:rsid w:val="00CD666E"/>
    <w:rsid w:val="00CD75D1"/>
    <w:rsid w:val="00CD7FF9"/>
    <w:rsid w:val="00CE03BB"/>
    <w:rsid w:val="00CE0B3E"/>
    <w:rsid w:val="00CE1291"/>
    <w:rsid w:val="00CE13D3"/>
    <w:rsid w:val="00CE16F9"/>
    <w:rsid w:val="00CE2201"/>
    <w:rsid w:val="00CE2774"/>
    <w:rsid w:val="00CE428D"/>
    <w:rsid w:val="00CE47C0"/>
    <w:rsid w:val="00CE51A3"/>
    <w:rsid w:val="00CE6A84"/>
    <w:rsid w:val="00CE6FCD"/>
    <w:rsid w:val="00CE728E"/>
    <w:rsid w:val="00CE72AB"/>
    <w:rsid w:val="00CE7677"/>
    <w:rsid w:val="00CF01D9"/>
    <w:rsid w:val="00CF02BF"/>
    <w:rsid w:val="00CF0358"/>
    <w:rsid w:val="00CF05D8"/>
    <w:rsid w:val="00CF0B5A"/>
    <w:rsid w:val="00CF12BA"/>
    <w:rsid w:val="00CF2174"/>
    <w:rsid w:val="00CF2E32"/>
    <w:rsid w:val="00CF7B4F"/>
    <w:rsid w:val="00D00EC5"/>
    <w:rsid w:val="00D0128F"/>
    <w:rsid w:val="00D01893"/>
    <w:rsid w:val="00D01980"/>
    <w:rsid w:val="00D01E1D"/>
    <w:rsid w:val="00D02F7F"/>
    <w:rsid w:val="00D030C2"/>
    <w:rsid w:val="00D031F7"/>
    <w:rsid w:val="00D03ED7"/>
    <w:rsid w:val="00D03F2C"/>
    <w:rsid w:val="00D04DD7"/>
    <w:rsid w:val="00D05798"/>
    <w:rsid w:val="00D05E31"/>
    <w:rsid w:val="00D06523"/>
    <w:rsid w:val="00D06F85"/>
    <w:rsid w:val="00D07EF8"/>
    <w:rsid w:val="00D11792"/>
    <w:rsid w:val="00D12815"/>
    <w:rsid w:val="00D132A1"/>
    <w:rsid w:val="00D13857"/>
    <w:rsid w:val="00D14318"/>
    <w:rsid w:val="00D14462"/>
    <w:rsid w:val="00D14E1B"/>
    <w:rsid w:val="00D14FBE"/>
    <w:rsid w:val="00D15070"/>
    <w:rsid w:val="00D1579E"/>
    <w:rsid w:val="00D15E46"/>
    <w:rsid w:val="00D15FFF"/>
    <w:rsid w:val="00D16384"/>
    <w:rsid w:val="00D166C0"/>
    <w:rsid w:val="00D16BDA"/>
    <w:rsid w:val="00D21100"/>
    <w:rsid w:val="00D211E9"/>
    <w:rsid w:val="00D213EE"/>
    <w:rsid w:val="00D21661"/>
    <w:rsid w:val="00D21CDE"/>
    <w:rsid w:val="00D23986"/>
    <w:rsid w:val="00D24509"/>
    <w:rsid w:val="00D24A77"/>
    <w:rsid w:val="00D25769"/>
    <w:rsid w:val="00D2582D"/>
    <w:rsid w:val="00D25C1F"/>
    <w:rsid w:val="00D25EBB"/>
    <w:rsid w:val="00D275E8"/>
    <w:rsid w:val="00D277DB"/>
    <w:rsid w:val="00D27D22"/>
    <w:rsid w:val="00D27FCB"/>
    <w:rsid w:val="00D308B0"/>
    <w:rsid w:val="00D31804"/>
    <w:rsid w:val="00D31E70"/>
    <w:rsid w:val="00D3296F"/>
    <w:rsid w:val="00D3297D"/>
    <w:rsid w:val="00D33505"/>
    <w:rsid w:val="00D33E83"/>
    <w:rsid w:val="00D349ED"/>
    <w:rsid w:val="00D35BF6"/>
    <w:rsid w:val="00D36DE9"/>
    <w:rsid w:val="00D37D27"/>
    <w:rsid w:val="00D40C92"/>
    <w:rsid w:val="00D41073"/>
    <w:rsid w:val="00D41D1F"/>
    <w:rsid w:val="00D42847"/>
    <w:rsid w:val="00D42A1F"/>
    <w:rsid w:val="00D42F6E"/>
    <w:rsid w:val="00D43A54"/>
    <w:rsid w:val="00D43C50"/>
    <w:rsid w:val="00D43C7C"/>
    <w:rsid w:val="00D43C89"/>
    <w:rsid w:val="00D44549"/>
    <w:rsid w:val="00D478E3"/>
    <w:rsid w:val="00D50276"/>
    <w:rsid w:val="00D5028F"/>
    <w:rsid w:val="00D51163"/>
    <w:rsid w:val="00D5165E"/>
    <w:rsid w:val="00D518C1"/>
    <w:rsid w:val="00D51B43"/>
    <w:rsid w:val="00D53330"/>
    <w:rsid w:val="00D555A6"/>
    <w:rsid w:val="00D556E5"/>
    <w:rsid w:val="00D55B15"/>
    <w:rsid w:val="00D5740E"/>
    <w:rsid w:val="00D60162"/>
    <w:rsid w:val="00D60C43"/>
    <w:rsid w:val="00D61A9C"/>
    <w:rsid w:val="00D62312"/>
    <w:rsid w:val="00D63986"/>
    <w:rsid w:val="00D65D46"/>
    <w:rsid w:val="00D65D86"/>
    <w:rsid w:val="00D6613D"/>
    <w:rsid w:val="00D66D2E"/>
    <w:rsid w:val="00D670AE"/>
    <w:rsid w:val="00D67ED1"/>
    <w:rsid w:val="00D67F0A"/>
    <w:rsid w:val="00D71FB1"/>
    <w:rsid w:val="00D734E8"/>
    <w:rsid w:val="00D74072"/>
    <w:rsid w:val="00D76059"/>
    <w:rsid w:val="00D769C8"/>
    <w:rsid w:val="00D77162"/>
    <w:rsid w:val="00D77449"/>
    <w:rsid w:val="00D7789A"/>
    <w:rsid w:val="00D77AEE"/>
    <w:rsid w:val="00D77C55"/>
    <w:rsid w:val="00D806E6"/>
    <w:rsid w:val="00D80AD2"/>
    <w:rsid w:val="00D814E3"/>
    <w:rsid w:val="00D818B4"/>
    <w:rsid w:val="00D818B9"/>
    <w:rsid w:val="00D81962"/>
    <w:rsid w:val="00D82EF1"/>
    <w:rsid w:val="00D8364E"/>
    <w:rsid w:val="00D83811"/>
    <w:rsid w:val="00D8475A"/>
    <w:rsid w:val="00D8495E"/>
    <w:rsid w:val="00D86952"/>
    <w:rsid w:val="00D873E6"/>
    <w:rsid w:val="00D87737"/>
    <w:rsid w:val="00D905B1"/>
    <w:rsid w:val="00D90707"/>
    <w:rsid w:val="00D908AE"/>
    <w:rsid w:val="00D91EB4"/>
    <w:rsid w:val="00D925A5"/>
    <w:rsid w:val="00D9298D"/>
    <w:rsid w:val="00D9317C"/>
    <w:rsid w:val="00D94C5C"/>
    <w:rsid w:val="00D955F2"/>
    <w:rsid w:val="00D95688"/>
    <w:rsid w:val="00D95947"/>
    <w:rsid w:val="00D95CA5"/>
    <w:rsid w:val="00D96214"/>
    <w:rsid w:val="00D96246"/>
    <w:rsid w:val="00D96FEB"/>
    <w:rsid w:val="00D97939"/>
    <w:rsid w:val="00DA080D"/>
    <w:rsid w:val="00DA0E36"/>
    <w:rsid w:val="00DA1392"/>
    <w:rsid w:val="00DA1DBE"/>
    <w:rsid w:val="00DA2CB0"/>
    <w:rsid w:val="00DA4903"/>
    <w:rsid w:val="00DA4B47"/>
    <w:rsid w:val="00DA570C"/>
    <w:rsid w:val="00DA5C84"/>
    <w:rsid w:val="00DA6091"/>
    <w:rsid w:val="00DA6478"/>
    <w:rsid w:val="00DA687D"/>
    <w:rsid w:val="00DA7C89"/>
    <w:rsid w:val="00DB03AC"/>
    <w:rsid w:val="00DB1A71"/>
    <w:rsid w:val="00DB246F"/>
    <w:rsid w:val="00DB2820"/>
    <w:rsid w:val="00DB2E68"/>
    <w:rsid w:val="00DB2E69"/>
    <w:rsid w:val="00DB370D"/>
    <w:rsid w:val="00DB3FEF"/>
    <w:rsid w:val="00DB553F"/>
    <w:rsid w:val="00DB5690"/>
    <w:rsid w:val="00DB70FF"/>
    <w:rsid w:val="00DC0402"/>
    <w:rsid w:val="00DC1555"/>
    <w:rsid w:val="00DC159A"/>
    <w:rsid w:val="00DC1844"/>
    <w:rsid w:val="00DC22D1"/>
    <w:rsid w:val="00DC2771"/>
    <w:rsid w:val="00DC4822"/>
    <w:rsid w:val="00DC4A1C"/>
    <w:rsid w:val="00DC5AB3"/>
    <w:rsid w:val="00DC5C6F"/>
    <w:rsid w:val="00DC650B"/>
    <w:rsid w:val="00DC7ED2"/>
    <w:rsid w:val="00DD20FD"/>
    <w:rsid w:val="00DD2476"/>
    <w:rsid w:val="00DD2744"/>
    <w:rsid w:val="00DD2BDB"/>
    <w:rsid w:val="00DD2DBF"/>
    <w:rsid w:val="00DD2F15"/>
    <w:rsid w:val="00DD3F73"/>
    <w:rsid w:val="00DD4C75"/>
    <w:rsid w:val="00DD60C8"/>
    <w:rsid w:val="00DE09C9"/>
    <w:rsid w:val="00DE0E8F"/>
    <w:rsid w:val="00DE131F"/>
    <w:rsid w:val="00DE2C4B"/>
    <w:rsid w:val="00DE42E2"/>
    <w:rsid w:val="00DE4D64"/>
    <w:rsid w:val="00DE625F"/>
    <w:rsid w:val="00DE63E9"/>
    <w:rsid w:val="00DF089F"/>
    <w:rsid w:val="00DF156B"/>
    <w:rsid w:val="00DF1D43"/>
    <w:rsid w:val="00DF1EB9"/>
    <w:rsid w:val="00DF2A78"/>
    <w:rsid w:val="00DF2D6F"/>
    <w:rsid w:val="00DF2DBF"/>
    <w:rsid w:val="00DF2ED1"/>
    <w:rsid w:val="00DF4DB1"/>
    <w:rsid w:val="00DF55FF"/>
    <w:rsid w:val="00DF5CAE"/>
    <w:rsid w:val="00DF6269"/>
    <w:rsid w:val="00DF6FB1"/>
    <w:rsid w:val="00DF7586"/>
    <w:rsid w:val="00E0135D"/>
    <w:rsid w:val="00E01416"/>
    <w:rsid w:val="00E01A7F"/>
    <w:rsid w:val="00E030F2"/>
    <w:rsid w:val="00E03FD3"/>
    <w:rsid w:val="00E04101"/>
    <w:rsid w:val="00E0415B"/>
    <w:rsid w:val="00E04B5C"/>
    <w:rsid w:val="00E04DB9"/>
    <w:rsid w:val="00E05766"/>
    <w:rsid w:val="00E067E4"/>
    <w:rsid w:val="00E06BD8"/>
    <w:rsid w:val="00E074D5"/>
    <w:rsid w:val="00E07707"/>
    <w:rsid w:val="00E1078D"/>
    <w:rsid w:val="00E1323B"/>
    <w:rsid w:val="00E14207"/>
    <w:rsid w:val="00E144A2"/>
    <w:rsid w:val="00E16A2E"/>
    <w:rsid w:val="00E17BC9"/>
    <w:rsid w:val="00E20348"/>
    <w:rsid w:val="00E2034F"/>
    <w:rsid w:val="00E2067E"/>
    <w:rsid w:val="00E2068A"/>
    <w:rsid w:val="00E2094B"/>
    <w:rsid w:val="00E21417"/>
    <w:rsid w:val="00E21816"/>
    <w:rsid w:val="00E2256D"/>
    <w:rsid w:val="00E22B3E"/>
    <w:rsid w:val="00E22D7F"/>
    <w:rsid w:val="00E2333C"/>
    <w:rsid w:val="00E24891"/>
    <w:rsid w:val="00E2523B"/>
    <w:rsid w:val="00E25ADC"/>
    <w:rsid w:val="00E2627E"/>
    <w:rsid w:val="00E262D5"/>
    <w:rsid w:val="00E268A6"/>
    <w:rsid w:val="00E27024"/>
    <w:rsid w:val="00E27507"/>
    <w:rsid w:val="00E27FD5"/>
    <w:rsid w:val="00E300EA"/>
    <w:rsid w:val="00E3117F"/>
    <w:rsid w:val="00E31CFF"/>
    <w:rsid w:val="00E31D9D"/>
    <w:rsid w:val="00E33CB1"/>
    <w:rsid w:val="00E345F7"/>
    <w:rsid w:val="00E34D7A"/>
    <w:rsid w:val="00E36B9E"/>
    <w:rsid w:val="00E37F2A"/>
    <w:rsid w:val="00E4009D"/>
    <w:rsid w:val="00E40BCC"/>
    <w:rsid w:val="00E410D4"/>
    <w:rsid w:val="00E411AC"/>
    <w:rsid w:val="00E415D3"/>
    <w:rsid w:val="00E4178A"/>
    <w:rsid w:val="00E418BC"/>
    <w:rsid w:val="00E419C0"/>
    <w:rsid w:val="00E41CAD"/>
    <w:rsid w:val="00E41D0A"/>
    <w:rsid w:val="00E434FC"/>
    <w:rsid w:val="00E4368C"/>
    <w:rsid w:val="00E43869"/>
    <w:rsid w:val="00E4452B"/>
    <w:rsid w:val="00E44A0C"/>
    <w:rsid w:val="00E45865"/>
    <w:rsid w:val="00E45E1E"/>
    <w:rsid w:val="00E46DB6"/>
    <w:rsid w:val="00E47DA1"/>
    <w:rsid w:val="00E47E11"/>
    <w:rsid w:val="00E5220B"/>
    <w:rsid w:val="00E53767"/>
    <w:rsid w:val="00E54724"/>
    <w:rsid w:val="00E548D1"/>
    <w:rsid w:val="00E54C91"/>
    <w:rsid w:val="00E551A4"/>
    <w:rsid w:val="00E56331"/>
    <w:rsid w:val="00E56697"/>
    <w:rsid w:val="00E5752F"/>
    <w:rsid w:val="00E61314"/>
    <w:rsid w:val="00E61B6F"/>
    <w:rsid w:val="00E63284"/>
    <w:rsid w:val="00E641D9"/>
    <w:rsid w:val="00E65A44"/>
    <w:rsid w:val="00E65ACF"/>
    <w:rsid w:val="00E66C4A"/>
    <w:rsid w:val="00E700B1"/>
    <w:rsid w:val="00E70337"/>
    <w:rsid w:val="00E70CD2"/>
    <w:rsid w:val="00E70E59"/>
    <w:rsid w:val="00E7119F"/>
    <w:rsid w:val="00E7271A"/>
    <w:rsid w:val="00E72D6D"/>
    <w:rsid w:val="00E73339"/>
    <w:rsid w:val="00E7361F"/>
    <w:rsid w:val="00E73DB3"/>
    <w:rsid w:val="00E74BC5"/>
    <w:rsid w:val="00E75D2C"/>
    <w:rsid w:val="00E761B4"/>
    <w:rsid w:val="00E76B5F"/>
    <w:rsid w:val="00E80728"/>
    <w:rsid w:val="00E81FC8"/>
    <w:rsid w:val="00E83330"/>
    <w:rsid w:val="00E83954"/>
    <w:rsid w:val="00E83D9B"/>
    <w:rsid w:val="00E83F59"/>
    <w:rsid w:val="00E84AAD"/>
    <w:rsid w:val="00E84ADE"/>
    <w:rsid w:val="00E85BCB"/>
    <w:rsid w:val="00E867D8"/>
    <w:rsid w:val="00E86A1D"/>
    <w:rsid w:val="00E86D99"/>
    <w:rsid w:val="00E87112"/>
    <w:rsid w:val="00E9171A"/>
    <w:rsid w:val="00E941F7"/>
    <w:rsid w:val="00E9553A"/>
    <w:rsid w:val="00E95961"/>
    <w:rsid w:val="00E95B2B"/>
    <w:rsid w:val="00E95F0A"/>
    <w:rsid w:val="00E9637F"/>
    <w:rsid w:val="00E9679E"/>
    <w:rsid w:val="00E9758D"/>
    <w:rsid w:val="00EA018E"/>
    <w:rsid w:val="00EA04B2"/>
    <w:rsid w:val="00EA1B40"/>
    <w:rsid w:val="00EA2A77"/>
    <w:rsid w:val="00EA2F61"/>
    <w:rsid w:val="00EA3ABE"/>
    <w:rsid w:val="00EA3F2F"/>
    <w:rsid w:val="00EA4601"/>
    <w:rsid w:val="00EA4636"/>
    <w:rsid w:val="00EA4BE4"/>
    <w:rsid w:val="00EA51E3"/>
    <w:rsid w:val="00EA5392"/>
    <w:rsid w:val="00EA53C1"/>
    <w:rsid w:val="00EA5EF4"/>
    <w:rsid w:val="00EA64BB"/>
    <w:rsid w:val="00EA6CEB"/>
    <w:rsid w:val="00EA6E06"/>
    <w:rsid w:val="00EA715A"/>
    <w:rsid w:val="00EA78B7"/>
    <w:rsid w:val="00EB015C"/>
    <w:rsid w:val="00EB1C88"/>
    <w:rsid w:val="00EB1E03"/>
    <w:rsid w:val="00EB1EFC"/>
    <w:rsid w:val="00EB2142"/>
    <w:rsid w:val="00EB2537"/>
    <w:rsid w:val="00EB2990"/>
    <w:rsid w:val="00EB2F42"/>
    <w:rsid w:val="00EB3085"/>
    <w:rsid w:val="00EB3AFC"/>
    <w:rsid w:val="00EB42E3"/>
    <w:rsid w:val="00EB5074"/>
    <w:rsid w:val="00EB52A9"/>
    <w:rsid w:val="00EB62B0"/>
    <w:rsid w:val="00EB66AA"/>
    <w:rsid w:val="00EB6C0F"/>
    <w:rsid w:val="00EB6C75"/>
    <w:rsid w:val="00EB728C"/>
    <w:rsid w:val="00EB7B23"/>
    <w:rsid w:val="00EC0176"/>
    <w:rsid w:val="00EC0721"/>
    <w:rsid w:val="00EC10A8"/>
    <w:rsid w:val="00EC1CB8"/>
    <w:rsid w:val="00EC1F38"/>
    <w:rsid w:val="00EC2EF6"/>
    <w:rsid w:val="00EC38B7"/>
    <w:rsid w:val="00EC487E"/>
    <w:rsid w:val="00EC4DE6"/>
    <w:rsid w:val="00EC54DD"/>
    <w:rsid w:val="00EC598A"/>
    <w:rsid w:val="00ED0D99"/>
    <w:rsid w:val="00ED0FBD"/>
    <w:rsid w:val="00ED1A8F"/>
    <w:rsid w:val="00ED30A9"/>
    <w:rsid w:val="00ED394C"/>
    <w:rsid w:val="00ED3FED"/>
    <w:rsid w:val="00ED422B"/>
    <w:rsid w:val="00ED46AF"/>
    <w:rsid w:val="00ED4951"/>
    <w:rsid w:val="00ED587F"/>
    <w:rsid w:val="00ED60FA"/>
    <w:rsid w:val="00ED68AE"/>
    <w:rsid w:val="00ED6E3C"/>
    <w:rsid w:val="00EE0A0C"/>
    <w:rsid w:val="00EE0A7F"/>
    <w:rsid w:val="00EE0CF4"/>
    <w:rsid w:val="00EE1223"/>
    <w:rsid w:val="00EE123E"/>
    <w:rsid w:val="00EE168E"/>
    <w:rsid w:val="00EE1966"/>
    <w:rsid w:val="00EE1B54"/>
    <w:rsid w:val="00EE27BD"/>
    <w:rsid w:val="00EE2848"/>
    <w:rsid w:val="00EE2D8B"/>
    <w:rsid w:val="00EE3158"/>
    <w:rsid w:val="00EE31DF"/>
    <w:rsid w:val="00EE3361"/>
    <w:rsid w:val="00EE48EF"/>
    <w:rsid w:val="00EE4FAD"/>
    <w:rsid w:val="00EE5007"/>
    <w:rsid w:val="00EE5853"/>
    <w:rsid w:val="00EE5B03"/>
    <w:rsid w:val="00EE6553"/>
    <w:rsid w:val="00EE6830"/>
    <w:rsid w:val="00EE6B88"/>
    <w:rsid w:val="00EE7C80"/>
    <w:rsid w:val="00EF0210"/>
    <w:rsid w:val="00EF0D9A"/>
    <w:rsid w:val="00EF1253"/>
    <w:rsid w:val="00EF2D6C"/>
    <w:rsid w:val="00EF42FD"/>
    <w:rsid w:val="00EF544B"/>
    <w:rsid w:val="00EF5871"/>
    <w:rsid w:val="00F00CF2"/>
    <w:rsid w:val="00F01F9E"/>
    <w:rsid w:val="00F02B25"/>
    <w:rsid w:val="00F0326E"/>
    <w:rsid w:val="00F051E3"/>
    <w:rsid w:val="00F06796"/>
    <w:rsid w:val="00F06BB4"/>
    <w:rsid w:val="00F06BD3"/>
    <w:rsid w:val="00F101AF"/>
    <w:rsid w:val="00F113DA"/>
    <w:rsid w:val="00F1258A"/>
    <w:rsid w:val="00F129A1"/>
    <w:rsid w:val="00F135C2"/>
    <w:rsid w:val="00F140F6"/>
    <w:rsid w:val="00F14A2E"/>
    <w:rsid w:val="00F14BA9"/>
    <w:rsid w:val="00F1590D"/>
    <w:rsid w:val="00F15D8D"/>
    <w:rsid w:val="00F17877"/>
    <w:rsid w:val="00F17E9A"/>
    <w:rsid w:val="00F2061E"/>
    <w:rsid w:val="00F20648"/>
    <w:rsid w:val="00F21267"/>
    <w:rsid w:val="00F224F3"/>
    <w:rsid w:val="00F22EF6"/>
    <w:rsid w:val="00F23D56"/>
    <w:rsid w:val="00F2438E"/>
    <w:rsid w:val="00F25485"/>
    <w:rsid w:val="00F25CC5"/>
    <w:rsid w:val="00F25F25"/>
    <w:rsid w:val="00F2630B"/>
    <w:rsid w:val="00F26794"/>
    <w:rsid w:val="00F26BC3"/>
    <w:rsid w:val="00F273B7"/>
    <w:rsid w:val="00F274BE"/>
    <w:rsid w:val="00F279BA"/>
    <w:rsid w:val="00F31372"/>
    <w:rsid w:val="00F31586"/>
    <w:rsid w:val="00F31A88"/>
    <w:rsid w:val="00F32050"/>
    <w:rsid w:val="00F32814"/>
    <w:rsid w:val="00F33240"/>
    <w:rsid w:val="00F335F1"/>
    <w:rsid w:val="00F344B2"/>
    <w:rsid w:val="00F35557"/>
    <w:rsid w:val="00F35778"/>
    <w:rsid w:val="00F3622C"/>
    <w:rsid w:val="00F36414"/>
    <w:rsid w:val="00F3642F"/>
    <w:rsid w:val="00F3759D"/>
    <w:rsid w:val="00F409DC"/>
    <w:rsid w:val="00F41913"/>
    <w:rsid w:val="00F41C6B"/>
    <w:rsid w:val="00F429A3"/>
    <w:rsid w:val="00F43042"/>
    <w:rsid w:val="00F430A3"/>
    <w:rsid w:val="00F439E9"/>
    <w:rsid w:val="00F4451B"/>
    <w:rsid w:val="00F4642E"/>
    <w:rsid w:val="00F4656A"/>
    <w:rsid w:val="00F46E36"/>
    <w:rsid w:val="00F4775D"/>
    <w:rsid w:val="00F47B1F"/>
    <w:rsid w:val="00F505E4"/>
    <w:rsid w:val="00F520AA"/>
    <w:rsid w:val="00F52A31"/>
    <w:rsid w:val="00F562E3"/>
    <w:rsid w:val="00F569B4"/>
    <w:rsid w:val="00F569DC"/>
    <w:rsid w:val="00F614B2"/>
    <w:rsid w:val="00F61806"/>
    <w:rsid w:val="00F628BB"/>
    <w:rsid w:val="00F62FA9"/>
    <w:rsid w:val="00F6356F"/>
    <w:rsid w:val="00F63EF5"/>
    <w:rsid w:val="00F6428C"/>
    <w:rsid w:val="00F64329"/>
    <w:rsid w:val="00F65794"/>
    <w:rsid w:val="00F65880"/>
    <w:rsid w:val="00F65B2C"/>
    <w:rsid w:val="00F65B96"/>
    <w:rsid w:val="00F677E7"/>
    <w:rsid w:val="00F67A4C"/>
    <w:rsid w:val="00F67ED2"/>
    <w:rsid w:val="00F70A8E"/>
    <w:rsid w:val="00F70ADE"/>
    <w:rsid w:val="00F70D77"/>
    <w:rsid w:val="00F7126A"/>
    <w:rsid w:val="00F7149A"/>
    <w:rsid w:val="00F7270A"/>
    <w:rsid w:val="00F7449F"/>
    <w:rsid w:val="00F7512C"/>
    <w:rsid w:val="00F7603B"/>
    <w:rsid w:val="00F769E6"/>
    <w:rsid w:val="00F77E29"/>
    <w:rsid w:val="00F77FA8"/>
    <w:rsid w:val="00F80A6A"/>
    <w:rsid w:val="00F81177"/>
    <w:rsid w:val="00F8135F"/>
    <w:rsid w:val="00F81B3B"/>
    <w:rsid w:val="00F81D6B"/>
    <w:rsid w:val="00F8275A"/>
    <w:rsid w:val="00F827FE"/>
    <w:rsid w:val="00F82C40"/>
    <w:rsid w:val="00F835C5"/>
    <w:rsid w:val="00F83C3F"/>
    <w:rsid w:val="00F83F75"/>
    <w:rsid w:val="00F84E31"/>
    <w:rsid w:val="00F84FAC"/>
    <w:rsid w:val="00F85521"/>
    <w:rsid w:val="00F857CB"/>
    <w:rsid w:val="00F85E56"/>
    <w:rsid w:val="00F87200"/>
    <w:rsid w:val="00F87237"/>
    <w:rsid w:val="00F87A9D"/>
    <w:rsid w:val="00F9092C"/>
    <w:rsid w:val="00F9262F"/>
    <w:rsid w:val="00F92B02"/>
    <w:rsid w:val="00F92E20"/>
    <w:rsid w:val="00F93CC7"/>
    <w:rsid w:val="00F94EEE"/>
    <w:rsid w:val="00F953C8"/>
    <w:rsid w:val="00F96363"/>
    <w:rsid w:val="00F966D6"/>
    <w:rsid w:val="00F96F33"/>
    <w:rsid w:val="00F976E1"/>
    <w:rsid w:val="00FA07C1"/>
    <w:rsid w:val="00FA0974"/>
    <w:rsid w:val="00FA14A6"/>
    <w:rsid w:val="00FA1DCA"/>
    <w:rsid w:val="00FA218D"/>
    <w:rsid w:val="00FA27F9"/>
    <w:rsid w:val="00FA2C7B"/>
    <w:rsid w:val="00FA2CCE"/>
    <w:rsid w:val="00FA3017"/>
    <w:rsid w:val="00FA3EE8"/>
    <w:rsid w:val="00FA4ACC"/>
    <w:rsid w:val="00FA51F7"/>
    <w:rsid w:val="00FA5DF3"/>
    <w:rsid w:val="00FA673F"/>
    <w:rsid w:val="00FB1511"/>
    <w:rsid w:val="00FB1C79"/>
    <w:rsid w:val="00FB273E"/>
    <w:rsid w:val="00FB2C53"/>
    <w:rsid w:val="00FB4246"/>
    <w:rsid w:val="00FB4F9D"/>
    <w:rsid w:val="00FB575B"/>
    <w:rsid w:val="00FB57B8"/>
    <w:rsid w:val="00FB5D69"/>
    <w:rsid w:val="00FB6BAF"/>
    <w:rsid w:val="00FB7945"/>
    <w:rsid w:val="00FC0363"/>
    <w:rsid w:val="00FC05FD"/>
    <w:rsid w:val="00FC2005"/>
    <w:rsid w:val="00FC54B8"/>
    <w:rsid w:val="00FC56DC"/>
    <w:rsid w:val="00FC6CDB"/>
    <w:rsid w:val="00FC7762"/>
    <w:rsid w:val="00FD208F"/>
    <w:rsid w:val="00FD293A"/>
    <w:rsid w:val="00FD29F0"/>
    <w:rsid w:val="00FD451E"/>
    <w:rsid w:val="00FD4A48"/>
    <w:rsid w:val="00FD5928"/>
    <w:rsid w:val="00FD65E2"/>
    <w:rsid w:val="00FD66F4"/>
    <w:rsid w:val="00FE0178"/>
    <w:rsid w:val="00FE0A5C"/>
    <w:rsid w:val="00FE0B0C"/>
    <w:rsid w:val="00FE1E95"/>
    <w:rsid w:val="00FE2F56"/>
    <w:rsid w:val="00FE359C"/>
    <w:rsid w:val="00FE3631"/>
    <w:rsid w:val="00FE3DED"/>
    <w:rsid w:val="00FE415D"/>
    <w:rsid w:val="00FE5318"/>
    <w:rsid w:val="00FE56B7"/>
    <w:rsid w:val="00FE7345"/>
    <w:rsid w:val="00FF0525"/>
    <w:rsid w:val="00FF2564"/>
    <w:rsid w:val="00FF47FC"/>
    <w:rsid w:val="00FF5022"/>
    <w:rsid w:val="00FF54C9"/>
    <w:rsid w:val="00FF5620"/>
    <w:rsid w:val="00FF5BEF"/>
    <w:rsid w:val="00FF6660"/>
    <w:rsid w:val="00FF6DF5"/>
    <w:rsid w:val="00FF6E7D"/>
    <w:rsid w:val="00FF7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654E5B"/>
  <w15:chartTrackingRefBased/>
  <w15:docId w15:val="{F1E7F7B0-BE58-4D52-B962-2BFEAFC1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990"/>
    <w:pPr>
      <w:spacing w:after="80"/>
    </w:pPr>
    <w:rPr>
      <w:sz w:val="24"/>
      <w:szCs w:val="24"/>
    </w:rPr>
  </w:style>
  <w:style w:type="paragraph" w:styleId="Rubrik1">
    <w:name w:val="heading 1"/>
    <w:basedOn w:val="Normal"/>
    <w:next w:val="Normal"/>
    <w:qFormat/>
    <w:rsid w:val="0092096F"/>
    <w:pPr>
      <w:keepNext/>
      <w:spacing w:before="240" w:after="60"/>
      <w:outlineLvl w:val="0"/>
    </w:pPr>
    <w:rPr>
      <w:rFonts w:ascii="Arial" w:hAnsi="Arial" w:cs="Arial"/>
      <w:b/>
      <w:bCs/>
      <w:kern w:val="32"/>
      <w:sz w:val="40"/>
      <w:szCs w:val="40"/>
    </w:rPr>
  </w:style>
  <w:style w:type="paragraph" w:styleId="Rubrik2">
    <w:name w:val="heading 2"/>
    <w:basedOn w:val="Normal"/>
    <w:next w:val="Normal"/>
    <w:link w:val="Rubrik2Char"/>
    <w:autoRedefine/>
    <w:qFormat/>
    <w:rsid w:val="00AD2363"/>
    <w:pPr>
      <w:spacing w:before="240" w:after="60"/>
      <w:outlineLvl w:val="1"/>
    </w:pPr>
    <w:rPr>
      <w:rFonts w:ascii="Arial" w:hAnsi="Arial" w:cs="Arial"/>
      <w:b/>
      <w:bCs/>
      <w:iCs/>
      <w:sz w:val="28"/>
      <w:szCs w:val="22"/>
    </w:rPr>
  </w:style>
  <w:style w:type="paragraph" w:styleId="Rubrik3">
    <w:name w:val="heading 3"/>
    <w:basedOn w:val="Normal"/>
    <w:next w:val="Normal"/>
    <w:link w:val="Rubrik3Char"/>
    <w:autoRedefine/>
    <w:qFormat/>
    <w:rsid w:val="00692EA8"/>
    <w:pPr>
      <w:keepNext/>
      <w:tabs>
        <w:tab w:val="left" w:pos="851"/>
      </w:tabs>
      <w:spacing w:before="240" w:after="60"/>
      <w:outlineLvl w:val="2"/>
    </w:pPr>
    <w:rPr>
      <w:rFonts w:ascii="Arial" w:hAnsi="Arial" w:cs="Arial"/>
      <w:b/>
      <w:bCs/>
      <w:sz w:val="26"/>
      <w:szCs w:val="26"/>
    </w:rPr>
  </w:style>
  <w:style w:type="paragraph" w:styleId="Rubrik4">
    <w:name w:val="heading 4"/>
    <w:basedOn w:val="Rubrik3"/>
    <w:next w:val="Normal"/>
    <w:autoRedefine/>
    <w:qFormat/>
    <w:rsid w:val="006B2056"/>
    <w:pPr>
      <w:keepNext w:val="0"/>
      <w:widowControl w:val="0"/>
      <w:tabs>
        <w:tab w:val="left" w:pos="2977"/>
      </w:tabs>
      <w:spacing w:before="160" w:after="40"/>
      <w:ind w:left="567" w:hanging="567"/>
      <w:outlineLvl w:val="3"/>
    </w:pPr>
    <w:rPr>
      <w:bCs w:val="0"/>
      <w:i/>
      <w:sz w:val="22"/>
      <w:szCs w:val="22"/>
    </w:rPr>
  </w:style>
  <w:style w:type="paragraph" w:styleId="Rubrik5">
    <w:name w:val="heading 5"/>
    <w:basedOn w:val="Normal"/>
    <w:next w:val="Normal"/>
    <w:link w:val="Rubrik5Char"/>
    <w:autoRedefine/>
    <w:qFormat/>
    <w:rsid w:val="0068090C"/>
    <w:pPr>
      <w:spacing w:before="120" w:after="40"/>
      <w:outlineLvl w:val="4"/>
    </w:pPr>
    <w:rPr>
      <w:b/>
      <w:bCs/>
      <w:i/>
      <w:iCs/>
      <w:szCs w:val="26"/>
    </w:rPr>
  </w:style>
  <w:style w:type="paragraph" w:styleId="Rubrik6">
    <w:name w:val="heading 6"/>
    <w:basedOn w:val="Normal"/>
    <w:next w:val="Normal"/>
    <w:qFormat/>
    <w:rsid w:val="0092096F"/>
    <w:pPr>
      <w:spacing w:before="240" w:after="60"/>
      <w:outlineLvl w:val="5"/>
    </w:pPr>
    <w:rPr>
      <w:bCs/>
      <w: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autoRedefine/>
    <w:rsid w:val="0092096F"/>
    <w:pPr>
      <w:widowControl w:val="0"/>
      <w:numPr>
        <w:numId w:val="5"/>
      </w:numPr>
    </w:pPr>
  </w:style>
  <w:style w:type="paragraph" w:customStyle="1" w:styleId="Tabellrubrik">
    <w:name w:val="Tabellrubrik"/>
    <w:basedOn w:val="Normal"/>
    <w:rsid w:val="0092096F"/>
    <w:rPr>
      <w:rFonts w:ascii="Arial" w:hAnsi="Arial"/>
      <w:b/>
      <w:sz w:val="18"/>
      <w:szCs w:val="18"/>
    </w:rPr>
  </w:style>
  <w:style w:type="paragraph" w:customStyle="1" w:styleId="Tabelltext">
    <w:name w:val="Tabelltext"/>
    <w:basedOn w:val="Normal"/>
    <w:autoRedefine/>
    <w:rsid w:val="001F74E2"/>
    <w:pPr>
      <w:spacing w:before="80" w:after="20"/>
    </w:pPr>
    <w:rPr>
      <w:rFonts w:ascii="Arial" w:hAnsi="Arial"/>
      <w:sz w:val="20"/>
      <w:szCs w:val="18"/>
    </w:rPr>
  </w:style>
  <w:style w:type="paragraph" w:customStyle="1" w:styleId="Branschnormlptext">
    <w:name w:val="Branschnorm löptext"/>
    <w:basedOn w:val="Normal"/>
    <w:autoRedefine/>
    <w:rsid w:val="0069416D"/>
    <w:pPr>
      <w:pBdr>
        <w:top w:val="single" w:sz="4" w:space="4" w:color="auto"/>
        <w:left w:val="single" w:sz="4" w:space="4" w:color="auto"/>
        <w:bottom w:val="single" w:sz="4" w:space="2" w:color="auto"/>
        <w:right w:val="single" w:sz="4" w:space="4" w:color="auto"/>
      </w:pBdr>
      <w:shd w:val="clear" w:color="auto" w:fill="FFFF99"/>
      <w:spacing w:before="80"/>
      <w:ind w:left="113" w:right="113"/>
    </w:pPr>
    <w:rPr>
      <w:rFonts w:ascii="Arial" w:hAnsi="Arial"/>
      <w:sz w:val="20"/>
    </w:rPr>
  </w:style>
  <w:style w:type="paragraph" w:customStyle="1" w:styleId="Normalkursiv">
    <w:name w:val="Normal kursiv"/>
    <w:basedOn w:val="Normal"/>
    <w:rsid w:val="0069416D"/>
    <w:rPr>
      <w:i/>
    </w:rPr>
  </w:style>
  <w:style w:type="paragraph" w:customStyle="1" w:styleId="Hnvisningstext">
    <w:name w:val="Hänvisningstext"/>
    <w:basedOn w:val="Normal"/>
    <w:rsid w:val="0069416D"/>
    <w:rPr>
      <w:b/>
      <w:i/>
    </w:rPr>
  </w:style>
  <w:style w:type="paragraph" w:customStyle="1" w:styleId="Branschnormrubrik">
    <w:name w:val="Branschnorm rubrik"/>
    <w:basedOn w:val="Branschnormlptext"/>
    <w:rsid w:val="0069416D"/>
    <w:rPr>
      <w:b/>
      <w:i/>
      <w:sz w:val="22"/>
    </w:rPr>
  </w:style>
  <w:style w:type="paragraph" w:customStyle="1" w:styleId="BVDNormal">
    <w:name w:val="BVD Normal"/>
    <w:basedOn w:val="Normal"/>
    <w:autoRedefine/>
    <w:rsid w:val="001224C5"/>
    <w:pPr>
      <w:keepNext/>
      <w:pBdr>
        <w:bottom w:val="single" w:sz="4" w:space="1" w:color="auto"/>
      </w:pBdr>
      <w:tabs>
        <w:tab w:val="left" w:pos="851"/>
      </w:tabs>
      <w:spacing w:before="20" w:after="0"/>
    </w:pPr>
    <w:rPr>
      <w:rFonts w:ascii="Arial" w:hAnsi="Arial" w:cs="Arial"/>
      <w:bCs/>
      <w:sz w:val="20"/>
    </w:rPr>
  </w:style>
  <w:style w:type="paragraph" w:customStyle="1" w:styleId="Frklaringsrubrik">
    <w:name w:val="Förklaringsrubrik"/>
    <w:basedOn w:val="Normal"/>
    <w:rsid w:val="005A4C66"/>
    <w:rPr>
      <w:b/>
      <w:bCs/>
    </w:rPr>
  </w:style>
  <w:style w:type="paragraph" w:customStyle="1" w:styleId="Tabelltextfraktioner">
    <w:name w:val="Tabelltext fraktioner"/>
    <w:basedOn w:val="Normal"/>
    <w:autoRedefine/>
    <w:rsid w:val="00D42847"/>
    <w:pPr>
      <w:spacing w:before="80"/>
      <w:jc w:val="center"/>
    </w:pPr>
    <w:rPr>
      <w:sz w:val="28"/>
      <w:szCs w:val="20"/>
    </w:rPr>
  </w:style>
  <w:style w:type="paragraph" w:customStyle="1" w:styleId="Tabelltextrubrik">
    <w:name w:val="Tabelltext rubrik"/>
    <w:basedOn w:val="Normal"/>
    <w:next w:val="Tabelltextfraktioner"/>
    <w:autoRedefine/>
    <w:rsid w:val="00D42847"/>
    <w:pPr>
      <w:pBdr>
        <w:top w:val="single" w:sz="4" w:space="10" w:color="auto"/>
        <w:left w:val="single" w:sz="4" w:space="4" w:color="auto"/>
        <w:bottom w:val="single" w:sz="4" w:space="4" w:color="auto"/>
        <w:right w:val="single" w:sz="4" w:space="4" w:color="auto"/>
      </w:pBdr>
      <w:spacing w:before="200"/>
      <w:jc w:val="center"/>
    </w:pPr>
    <w:rPr>
      <w:b/>
      <w:bCs/>
      <w:sz w:val="48"/>
      <w:szCs w:val="20"/>
    </w:rPr>
  </w:style>
  <w:style w:type="table" w:styleId="Tabellrutnt">
    <w:name w:val="Table Grid"/>
    <w:basedOn w:val="Normaltabell"/>
    <w:rsid w:val="001F74E2"/>
    <w:pPr>
      <w:spacing w:before="80" w:after="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BranschnormAF">
    <w:name w:val="Formatmall Branschnorm AF"/>
    <w:basedOn w:val="Normal"/>
    <w:autoRedefine/>
    <w:rsid w:val="00CA2040"/>
    <w:pPr>
      <w:numPr>
        <w:numId w:val="6"/>
      </w:numPr>
      <w:pBdr>
        <w:top w:val="single" w:sz="4" w:space="4" w:color="auto"/>
        <w:left w:val="single" w:sz="4" w:space="4" w:color="auto"/>
        <w:bottom w:val="single" w:sz="4" w:space="2" w:color="auto"/>
        <w:right w:val="single" w:sz="4" w:space="4" w:color="auto"/>
      </w:pBdr>
      <w:shd w:val="clear" w:color="auto" w:fill="CCFFCC"/>
      <w:spacing w:before="80"/>
      <w:ind w:right="113"/>
    </w:pPr>
    <w:rPr>
      <w:rFonts w:ascii="Arial" w:hAnsi="Arial"/>
      <w:sz w:val="20"/>
      <w:szCs w:val="20"/>
    </w:rPr>
  </w:style>
  <w:style w:type="paragraph" w:customStyle="1" w:styleId="FormatmallBranschnormAFpunkter">
    <w:name w:val="Formatmall Branschnorm AF punkter"/>
    <w:basedOn w:val="FormatmallBranschnormAF"/>
    <w:autoRedefine/>
    <w:rsid w:val="00AE02B1"/>
    <w:pPr>
      <w:numPr>
        <w:numId w:val="7"/>
      </w:numPr>
    </w:pPr>
  </w:style>
  <w:style w:type="paragraph" w:customStyle="1" w:styleId="Formatmallbrasnchnormpunkter">
    <w:name w:val="Formatmall brasnchnorm punkter"/>
    <w:basedOn w:val="Normal"/>
    <w:autoRedefine/>
    <w:rsid w:val="00982E33"/>
    <w:pPr>
      <w:numPr>
        <w:numId w:val="8"/>
      </w:numPr>
      <w:pBdr>
        <w:top w:val="single" w:sz="4" w:space="4" w:color="auto"/>
        <w:left w:val="single" w:sz="4" w:space="4" w:color="auto"/>
        <w:bottom w:val="single" w:sz="4" w:space="2" w:color="auto"/>
        <w:right w:val="single" w:sz="4" w:space="4" w:color="auto"/>
      </w:pBdr>
      <w:shd w:val="clear" w:color="auto" w:fill="CCFFCC"/>
      <w:spacing w:before="80"/>
      <w:ind w:right="113"/>
    </w:pPr>
    <w:rPr>
      <w:rFonts w:ascii="Arial" w:hAnsi="Arial"/>
      <w:sz w:val="20"/>
      <w:szCs w:val="20"/>
    </w:rPr>
  </w:style>
  <w:style w:type="paragraph" w:customStyle="1" w:styleId="FormatmallRubrik2tunnInteKursiv">
    <w:name w:val="Formatmall Rubrik 2 tunn + Inte Kursiv"/>
    <w:basedOn w:val="Normal"/>
    <w:autoRedefine/>
    <w:rsid w:val="00CF2E32"/>
    <w:pPr>
      <w:keepNext/>
      <w:widowControl w:val="0"/>
      <w:tabs>
        <w:tab w:val="left" w:pos="851"/>
        <w:tab w:val="left" w:pos="2977"/>
      </w:tabs>
      <w:spacing w:before="400" w:after="60"/>
      <w:ind w:right="46"/>
      <w:outlineLvl w:val="1"/>
    </w:pPr>
    <w:rPr>
      <w:rFonts w:ascii="Arial" w:hAnsi="Arial"/>
      <w:sz w:val="32"/>
      <w:szCs w:val="32"/>
    </w:rPr>
  </w:style>
  <w:style w:type="paragraph" w:customStyle="1" w:styleId="Rdstextpunktlista">
    <w:name w:val="Rådstext punktlista"/>
    <w:basedOn w:val="Normal"/>
    <w:autoRedefine/>
    <w:rsid w:val="00F84E31"/>
    <w:pPr>
      <w:numPr>
        <w:numId w:val="9"/>
      </w:numPr>
      <w:pBdr>
        <w:top w:val="single" w:sz="4" w:space="1" w:color="auto"/>
        <w:left w:val="single" w:sz="4" w:space="4" w:color="auto"/>
        <w:bottom w:val="single" w:sz="4" w:space="1" w:color="auto"/>
        <w:right w:val="single" w:sz="4" w:space="4" w:color="auto"/>
      </w:pBdr>
      <w:spacing w:before="120"/>
    </w:pPr>
    <w:rPr>
      <w:i/>
      <w:sz w:val="22"/>
      <w:szCs w:val="22"/>
    </w:rPr>
  </w:style>
  <w:style w:type="paragraph" w:customStyle="1" w:styleId="FormatmallRdstextpunkter">
    <w:name w:val="Formatmall Rådstext punkter"/>
    <w:basedOn w:val="Normal"/>
    <w:autoRedefine/>
    <w:rsid w:val="00F84E31"/>
    <w:pPr>
      <w:numPr>
        <w:numId w:val="10"/>
      </w:numPr>
      <w:pBdr>
        <w:top w:val="single" w:sz="4" w:space="1" w:color="auto"/>
        <w:left w:val="single" w:sz="4" w:space="4" w:color="auto"/>
        <w:bottom w:val="single" w:sz="4" w:space="1" w:color="auto"/>
        <w:right w:val="single" w:sz="4" w:space="4" w:color="auto"/>
      </w:pBdr>
      <w:spacing w:before="120"/>
    </w:pPr>
    <w:rPr>
      <w:i/>
      <w:iCs/>
      <w:sz w:val="22"/>
      <w:szCs w:val="20"/>
    </w:rPr>
  </w:style>
  <w:style w:type="paragraph" w:customStyle="1" w:styleId="FormatmallSVartVnsterPunkter">
    <w:name w:val="Formatmall SVart Vänster Punkter"/>
    <w:basedOn w:val="Normal"/>
    <w:autoRedefine/>
    <w:rsid w:val="006F0AC2"/>
    <w:pPr>
      <w:numPr>
        <w:numId w:val="11"/>
      </w:numPr>
      <w:ind w:right="45"/>
    </w:pPr>
    <w:rPr>
      <w:color w:val="000000"/>
      <w:szCs w:val="20"/>
    </w:rPr>
  </w:style>
  <w:style w:type="paragraph" w:customStyle="1" w:styleId="Anvisningstext">
    <w:name w:val="Anvisningstext"/>
    <w:basedOn w:val="Normal"/>
    <w:autoRedefine/>
    <w:rsid w:val="00AE1D76"/>
    <w:pPr>
      <w:widowControl w:val="0"/>
      <w:pBdr>
        <w:top w:val="single" w:sz="4" w:space="4" w:color="auto"/>
        <w:left w:val="single" w:sz="4" w:space="4" w:color="auto"/>
        <w:bottom w:val="single" w:sz="4" w:space="1" w:color="auto"/>
        <w:right w:val="single" w:sz="4" w:space="4" w:color="auto"/>
      </w:pBdr>
      <w:tabs>
        <w:tab w:val="left" w:pos="3119"/>
      </w:tabs>
    </w:pPr>
    <w:rPr>
      <w:i/>
    </w:rPr>
  </w:style>
  <w:style w:type="paragraph" w:customStyle="1" w:styleId="Tabellanvisning">
    <w:name w:val="Tabellanvisning"/>
    <w:basedOn w:val="Normal"/>
    <w:autoRedefine/>
    <w:rsid w:val="00AE1D76"/>
    <w:pPr>
      <w:widowControl w:val="0"/>
      <w:tabs>
        <w:tab w:val="left" w:pos="3119"/>
      </w:tabs>
      <w:jc w:val="center"/>
    </w:pPr>
    <w:rPr>
      <w:rFonts w:ascii="Arial" w:hAnsi="Arial" w:cs="Arial"/>
      <w:sz w:val="22"/>
    </w:rPr>
  </w:style>
  <w:style w:type="paragraph" w:customStyle="1" w:styleId="FormatmallBranschnormanvpunkter">
    <w:name w:val="Formatmall Branschnorm anv punkter"/>
    <w:basedOn w:val="Normal"/>
    <w:rsid w:val="0061738C"/>
    <w:pPr>
      <w:numPr>
        <w:numId w:val="12"/>
      </w:numPr>
      <w:pBdr>
        <w:top w:val="single" w:sz="4" w:space="4" w:color="auto"/>
        <w:left w:val="single" w:sz="4" w:space="4" w:color="auto"/>
        <w:bottom w:val="single" w:sz="4" w:space="2" w:color="auto"/>
        <w:right w:val="single" w:sz="4" w:space="4" w:color="auto"/>
      </w:pBdr>
      <w:shd w:val="clear" w:color="auto" w:fill="CCFFCC"/>
      <w:spacing w:before="80"/>
      <w:ind w:right="113"/>
    </w:pPr>
    <w:rPr>
      <w:i/>
      <w:sz w:val="22"/>
      <w:szCs w:val="20"/>
    </w:rPr>
  </w:style>
  <w:style w:type="paragraph" w:customStyle="1" w:styleId="FormatmallBranschnormPunkter">
    <w:name w:val="Formatmall Branschnorm Punkter"/>
    <w:basedOn w:val="FormatmallBranschnormAF"/>
    <w:autoRedefine/>
    <w:rsid w:val="007704A7"/>
    <w:pPr>
      <w:numPr>
        <w:numId w:val="13"/>
      </w:numPr>
    </w:pPr>
  </w:style>
  <w:style w:type="paragraph" w:customStyle="1" w:styleId="FormatmallRubrik2Hger008cm">
    <w:name w:val="Formatmall Rubrik 2 + Höger:  008 cm"/>
    <w:basedOn w:val="Rubrik2"/>
    <w:autoRedefine/>
    <w:rsid w:val="007704A7"/>
    <w:pPr>
      <w:widowControl w:val="0"/>
      <w:tabs>
        <w:tab w:val="left" w:pos="1710"/>
        <w:tab w:val="left" w:pos="2977"/>
      </w:tabs>
      <w:spacing w:before="120"/>
      <w:ind w:right="45"/>
    </w:pPr>
    <w:rPr>
      <w:rFonts w:ascii="Times New Roman" w:hAnsi="Times New Roman" w:cs="Times New Roman"/>
      <w:b w:val="0"/>
      <w:iCs w:val="0"/>
      <w:szCs w:val="20"/>
    </w:rPr>
  </w:style>
  <w:style w:type="paragraph" w:styleId="Sidhuvud">
    <w:name w:val="header"/>
    <w:basedOn w:val="Normal"/>
    <w:rsid w:val="001C5990"/>
    <w:pPr>
      <w:tabs>
        <w:tab w:val="center" w:pos="4536"/>
        <w:tab w:val="right" w:pos="9072"/>
      </w:tabs>
    </w:pPr>
  </w:style>
  <w:style w:type="paragraph" w:styleId="Sidfot">
    <w:name w:val="footer"/>
    <w:basedOn w:val="Normal"/>
    <w:rsid w:val="001C5990"/>
    <w:pPr>
      <w:tabs>
        <w:tab w:val="center" w:pos="4536"/>
        <w:tab w:val="right" w:pos="9072"/>
      </w:tabs>
    </w:pPr>
  </w:style>
  <w:style w:type="character" w:styleId="Hyperlnk">
    <w:name w:val="Hyperlink"/>
    <w:rsid w:val="001C5990"/>
    <w:rPr>
      <w:color w:val="0000FF"/>
      <w:u w:val="single"/>
    </w:rPr>
  </w:style>
  <w:style w:type="character" w:customStyle="1" w:styleId="Rubrik3Char">
    <w:name w:val="Rubrik 3 Char"/>
    <w:link w:val="Rubrik3"/>
    <w:rsid w:val="00692EA8"/>
    <w:rPr>
      <w:rFonts w:ascii="Arial" w:hAnsi="Arial" w:cs="Arial"/>
      <w:b/>
      <w:bCs/>
      <w:sz w:val="26"/>
      <w:szCs w:val="26"/>
    </w:rPr>
  </w:style>
  <w:style w:type="character" w:customStyle="1" w:styleId="Rubrik2Char">
    <w:name w:val="Rubrik 2 Char"/>
    <w:link w:val="Rubrik2"/>
    <w:rsid w:val="00AD2363"/>
    <w:rPr>
      <w:rFonts w:ascii="Arial" w:hAnsi="Arial" w:cs="Arial"/>
      <w:b/>
      <w:bCs/>
      <w:iCs/>
      <w:sz w:val="28"/>
      <w:szCs w:val="22"/>
    </w:rPr>
  </w:style>
  <w:style w:type="character" w:styleId="Stark">
    <w:name w:val="Strong"/>
    <w:qFormat/>
    <w:rsid w:val="001C5990"/>
    <w:rPr>
      <w:b/>
      <w:bCs/>
    </w:rPr>
  </w:style>
  <w:style w:type="numbering" w:customStyle="1" w:styleId="FormatmallNumreradlista">
    <w:name w:val="Formatmall Numrerad lista"/>
    <w:basedOn w:val="Ingenlista"/>
    <w:rsid w:val="001C5990"/>
    <w:pPr>
      <w:numPr>
        <w:numId w:val="16"/>
      </w:numPr>
    </w:pPr>
  </w:style>
  <w:style w:type="paragraph" w:customStyle="1" w:styleId="FormatmallSvartHger008cmefter0pt2">
    <w:name w:val="Formatmall Svart Höger:  008 cm efter:  0 pt2"/>
    <w:basedOn w:val="Normal"/>
    <w:autoRedefine/>
    <w:rsid w:val="001C5990"/>
    <w:pPr>
      <w:numPr>
        <w:ilvl w:val="1"/>
        <w:numId w:val="17"/>
      </w:numPr>
      <w:tabs>
        <w:tab w:val="clear" w:pos="1505"/>
      </w:tabs>
      <w:ind w:left="456"/>
    </w:pPr>
    <w:rPr>
      <w:color w:val="000000"/>
      <w:szCs w:val="20"/>
    </w:rPr>
  </w:style>
  <w:style w:type="paragraph" w:styleId="Innehll1">
    <w:name w:val="toc 1"/>
    <w:basedOn w:val="Normal"/>
    <w:next w:val="Normal"/>
    <w:autoRedefine/>
    <w:semiHidden/>
    <w:rsid w:val="00581D1B"/>
  </w:style>
  <w:style w:type="paragraph" w:styleId="Normalwebb">
    <w:name w:val="Normal (Web)"/>
    <w:aliases w:val=" webb"/>
    <w:basedOn w:val="Normal"/>
    <w:uiPriority w:val="99"/>
    <w:rsid w:val="001C5990"/>
    <w:pPr>
      <w:spacing w:before="100" w:beforeAutospacing="1" w:after="100" w:afterAutospacing="1"/>
    </w:pPr>
  </w:style>
  <w:style w:type="paragraph" w:styleId="HTML-frformaterad">
    <w:name w:val="HTML Preformatted"/>
    <w:aliases w:val=" förformaterad"/>
    <w:basedOn w:val="Normal"/>
    <w:rsid w:val="001C5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rPr>
  </w:style>
  <w:style w:type="character" w:customStyle="1" w:styleId="Rubrik5Char">
    <w:name w:val="Rubrik 5 Char"/>
    <w:link w:val="Rubrik5"/>
    <w:rsid w:val="0068090C"/>
    <w:rPr>
      <w:b/>
      <w:bCs/>
      <w:i/>
      <w:iCs/>
      <w:sz w:val="24"/>
      <w:szCs w:val="26"/>
    </w:rPr>
  </w:style>
  <w:style w:type="character" w:customStyle="1" w:styleId="FormatmallMnsterIngetGul">
    <w:name w:val="Formatmall Mönster: Inget (Gul)"/>
    <w:rsid w:val="001C5990"/>
    <w:rPr>
      <w:bdr w:val="none" w:sz="0" w:space="0" w:color="auto"/>
      <w:shd w:val="clear" w:color="auto" w:fill="auto"/>
    </w:rPr>
  </w:style>
  <w:style w:type="paragraph" w:customStyle="1" w:styleId="Huvudtunntext">
    <w:name w:val="Huvud tunn text"/>
    <w:basedOn w:val="Rubrik3"/>
    <w:autoRedefine/>
    <w:rsid w:val="001C5990"/>
    <w:pPr>
      <w:pBdr>
        <w:bottom w:val="single" w:sz="4" w:space="1" w:color="auto"/>
      </w:pBdr>
      <w:jc w:val="center"/>
    </w:pPr>
    <w:rPr>
      <w:b w:val="0"/>
      <w:sz w:val="24"/>
      <w:szCs w:val="24"/>
    </w:rPr>
  </w:style>
  <w:style w:type="character" w:styleId="Sidnummer">
    <w:name w:val="page number"/>
    <w:basedOn w:val="Standardstycketeckensnitt"/>
    <w:rsid w:val="001C5990"/>
  </w:style>
  <w:style w:type="paragraph" w:customStyle="1" w:styleId="Rubrik2tunn">
    <w:name w:val="Rubrik 2 tunn"/>
    <w:basedOn w:val="Rubrik2"/>
    <w:rsid w:val="001C5990"/>
    <w:pPr>
      <w:widowControl w:val="0"/>
      <w:tabs>
        <w:tab w:val="left" w:pos="851"/>
        <w:tab w:val="left" w:pos="2977"/>
      </w:tabs>
      <w:spacing w:before="400"/>
      <w:ind w:left="855" w:right="46" w:hanging="855"/>
    </w:pPr>
    <w:rPr>
      <w:rFonts w:cs="Times New Roman"/>
      <w:b w:val="0"/>
      <w:iCs w:val="0"/>
      <w:sz w:val="32"/>
    </w:rPr>
  </w:style>
  <w:style w:type="paragraph" w:customStyle="1" w:styleId="FormatmallRubrik2tunnHger">
    <w:name w:val="Formatmall Rubrik 2 tunn + Höger"/>
    <w:basedOn w:val="Rubrik2tunn"/>
    <w:rsid w:val="001C5990"/>
    <w:pPr>
      <w:spacing w:before="0"/>
      <w:ind w:left="856" w:right="45" w:hanging="856"/>
      <w:jc w:val="right"/>
    </w:pPr>
    <w:rPr>
      <w:bCs w:val="0"/>
      <w:szCs w:val="20"/>
    </w:rPr>
  </w:style>
  <w:style w:type="paragraph" w:customStyle="1" w:styleId="afama">
    <w:name w:val="afama"/>
    <w:basedOn w:val="Normal"/>
    <w:rsid w:val="00A35229"/>
    <w:pPr>
      <w:spacing w:before="80" w:after="0"/>
      <w:ind w:left="1418"/>
    </w:pPr>
    <w:rPr>
      <w:rFonts w:ascii="Arial" w:hAnsi="Arial"/>
      <w:sz w:val="22"/>
      <w:szCs w:val="22"/>
    </w:rPr>
  </w:style>
  <w:style w:type="paragraph" w:customStyle="1" w:styleId="Punktlistaarial">
    <w:name w:val="Punktlista arial"/>
    <w:basedOn w:val="Normal"/>
    <w:autoRedefine/>
    <w:rsid w:val="00045594"/>
    <w:pPr>
      <w:numPr>
        <w:numId w:val="20"/>
      </w:numPr>
    </w:pPr>
    <w:rPr>
      <w:rFonts w:ascii="Arial" w:hAnsi="Arial"/>
      <w:sz w:val="20"/>
    </w:rPr>
  </w:style>
  <w:style w:type="paragraph" w:styleId="Ballongtext">
    <w:name w:val="Balloon Text"/>
    <w:basedOn w:val="Normal"/>
    <w:semiHidden/>
    <w:rsid w:val="00045594"/>
    <w:rPr>
      <w:rFonts w:ascii="Tahoma" w:hAnsi="Tahoma" w:cs="Tahoma"/>
      <w:sz w:val="16"/>
      <w:szCs w:val="16"/>
    </w:rPr>
  </w:style>
  <w:style w:type="character" w:styleId="Kommentarsreferens">
    <w:name w:val="annotation reference"/>
    <w:rsid w:val="00567F89"/>
    <w:rPr>
      <w:sz w:val="16"/>
      <w:szCs w:val="16"/>
    </w:rPr>
  </w:style>
  <w:style w:type="paragraph" w:styleId="Kommentarer">
    <w:name w:val="annotation text"/>
    <w:basedOn w:val="Normal"/>
    <w:link w:val="KommentarerChar"/>
    <w:rsid w:val="00567F89"/>
    <w:rPr>
      <w:sz w:val="20"/>
      <w:szCs w:val="20"/>
    </w:rPr>
  </w:style>
  <w:style w:type="character" w:customStyle="1" w:styleId="KommentarerChar">
    <w:name w:val="Kommentarer Char"/>
    <w:basedOn w:val="Standardstycketeckensnitt"/>
    <w:link w:val="Kommentarer"/>
    <w:rsid w:val="00567F89"/>
  </w:style>
  <w:style w:type="paragraph" w:styleId="Kommentarsmne">
    <w:name w:val="annotation subject"/>
    <w:basedOn w:val="Kommentarer"/>
    <w:next w:val="Kommentarer"/>
    <w:link w:val="KommentarsmneChar"/>
    <w:rsid w:val="00567F89"/>
    <w:rPr>
      <w:b/>
      <w:bCs/>
    </w:rPr>
  </w:style>
  <w:style w:type="character" w:customStyle="1" w:styleId="KommentarsmneChar">
    <w:name w:val="Kommentarsämne Char"/>
    <w:link w:val="Kommentarsmne"/>
    <w:rsid w:val="00567F89"/>
    <w:rPr>
      <w:b/>
      <w:bCs/>
    </w:rPr>
  </w:style>
  <w:style w:type="paragraph" w:styleId="Fotnotstext">
    <w:name w:val="footnote text"/>
    <w:basedOn w:val="Normal"/>
    <w:link w:val="FotnotstextChar"/>
    <w:rsid w:val="006B2A21"/>
    <w:rPr>
      <w:sz w:val="20"/>
      <w:szCs w:val="20"/>
    </w:rPr>
  </w:style>
  <w:style w:type="character" w:customStyle="1" w:styleId="FotnotstextChar">
    <w:name w:val="Fotnotstext Char"/>
    <w:basedOn w:val="Standardstycketeckensnitt"/>
    <w:link w:val="Fotnotstext"/>
    <w:rsid w:val="006B2A21"/>
  </w:style>
  <w:style w:type="character" w:styleId="Fotnotsreferens">
    <w:name w:val="footnote reference"/>
    <w:rsid w:val="006B2A21"/>
    <w:rPr>
      <w:vertAlign w:val="superscript"/>
    </w:rPr>
  </w:style>
  <w:style w:type="character" w:customStyle="1" w:styleId="HnvisningstextChar">
    <w:name w:val="Hänvisningstext Char"/>
    <w:rsid w:val="008B642D"/>
    <w:rPr>
      <w:sz w:val="24"/>
      <w:szCs w:val="24"/>
    </w:rPr>
  </w:style>
  <w:style w:type="paragraph" w:styleId="Liststycke">
    <w:name w:val="List Paragraph"/>
    <w:basedOn w:val="Normal"/>
    <w:uiPriority w:val="34"/>
    <w:qFormat/>
    <w:rsid w:val="00FF5620"/>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semiHidden/>
    <w:rsid w:val="009145CC"/>
    <w:rPr>
      <w:sz w:val="24"/>
      <w:szCs w:val="24"/>
    </w:rPr>
  </w:style>
  <w:style w:type="character" w:styleId="Olstomnmnande">
    <w:name w:val="Unresolved Mention"/>
    <w:uiPriority w:val="99"/>
    <w:semiHidden/>
    <w:unhideWhenUsed/>
    <w:rsid w:val="001E4052"/>
    <w:rPr>
      <w:color w:val="605E5C"/>
      <w:shd w:val="clear" w:color="auto" w:fill="E1DFDD"/>
    </w:rPr>
  </w:style>
  <w:style w:type="paragraph" w:styleId="Slutnotstext">
    <w:name w:val="endnote text"/>
    <w:basedOn w:val="Normal"/>
    <w:link w:val="SlutnotstextChar"/>
    <w:rsid w:val="00557042"/>
    <w:rPr>
      <w:sz w:val="20"/>
      <w:szCs w:val="20"/>
    </w:rPr>
  </w:style>
  <w:style w:type="character" w:customStyle="1" w:styleId="SlutnotstextChar">
    <w:name w:val="Slutnotstext Char"/>
    <w:basedOn w:val="Standardstycketeckensnitt"/>
    <w:link w:val="Slutnotstext"/>
    <w:rsid w:val="00557042"/>
  </w:style>
  <w:style w:type="character" w:styleId="Slutnotsreferens">
    <w:name w:val="endnote reference"/>
    <w:rsid w:val="00557042"/>
    <w:rPr>
      <w:vertAlign w:val="superscript"/>
    </w:rPr>
  </w:style>
  <w:style w:type="character" w:customStyle="1" w:styleId="hgkelc">
    <w:name w:val="hgkelc"/>
    <w:basedOn w:val="Standardstycketeckensnitt"/>
    <w:rsid w:val="00B756A6"/>
  </w:style>
  <w:style w:type="paragraph" w:customStyle="1" w:styleId="Default">
    <w:name w:val="Default"/>
    <w:rsid w:val="00100565"/>
    <w:pPr>
      <w:autoSpaceDE w:val="0"/>
      <w:autoSpaceDN w:val="0"/>
      <w:adjustRightInd w:val="0"/>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233112">
      <w:bodyDiv w:val="1"/>
      <w:marLeft w:val="0"/>
      <w:marRight w:val="0"/>
      <w:marTop w:val="0"/>
      <w:marBottom w:val="0"/>
      <w:divBdr>
        <w:top w:val="none" w:sz="0" w:space="0" w:color="auto"/>
        <w:left w:val="none" w:sz="0" w:space="0" w:color="auto"/>
        <w:bottom w:val="none" w:sz="0" w:space="0" w:color="auto"/>
        <w:right w:val="none" w:sz="0" w:space="0" w:color="auto"/>
      </w:divBdr>
      <w:divsChild>
        <w:div w:id="915941956">
          <w:marLeft w:val="0"/>
          <w:marRight w:val="0"/>
          <w:marTop w:val="0"/>
          <w:marBottom w:val="0"/>
          <w:divBdr>
            <w:top w:val="none" w:sz="0" w:space="0" w:color="auto"/>
            <w:left w:val="single" w:sz="12" w:space="9" w:color="D8D8D8"/>
            <w:bottom w:val="none" w:sz="0" w:space="0" w:color="auto"/>
            <w:right w:val="single" w:sz="12" w:space="11" w:color="D8D8D8"/>
          </w:divBdr>
          <w:divsChild>
            <w:div w:id="464394423">
              <w:marLeft w:val="0"/>
              <w:marRight w:val="0"/>
              <w:marTop w:val="0"/>
              <w:marBottom w:val="0"/>
              <w:divBdr>
                <w:top w:val="none" w:sz="0" w:space="0" w:color="auto"/>
                <w:left w:val="none" w:sz="0" w:space="0" w:color="auto"/>
                <w:bottom w:val="none" w:sz="0" w:space="0" w:color="auto"/>
                <w:right w:val="none" w:sz="0" w:space="0" w:color="auto"/>
              </w:divBdr>
              <w:divsChild>
                <w:div w:id="1575359717">
                  <w:marLeft w:val="0"/>
                  <w:marRight w:val="0"/>
                  <w:marTop w:val="0"/>
                  <w:marBottom w:val="150"/>
                  <w:divBdr>
                    <w:top w:val="single" w:sz="6" w:space="0" w:color="DAE7F3"/>
                    <w:left w:val="single" w:sz="6" w:space="16" w:color="DAE7F3"/>
                    <w:bottom w:val="single" w:sz="6" w:space="9" w:color="DAE7F3"/>
                    <w:right w:val="none" w:sz="0" w:space="0" w:color="auto"/>
                  </w:divBdr>
                  <w:divsChild>
                    <w:div w:id="852843365">
                      <w:marLeft w:val="0"/>
                      <w:marRight w:val="0"/>
                      <w:marTop w:val="0"/>
                      <w:marBottom w:val="0"/>
                      <w:divBdr>
                        <w:top w:val="none" w:sz="0" w:space="0" w:color="auto"/>
                        <w:left w:val="none" w:sz="0" w:space="0" w:color="auto"/>
                        <w:bottom w:val="none" w:sz="0" w:space="0" w:color="auto"/>
                        <w:right w:val="none" w:sz="0" w:space="0" w:color="auto"/>
                      </w:divBdr>
                      <w:divsChild>
                        <w:div w:id="1343707731">
                          <w:marLeft w:val="0"/>
                          <w:marRight w:val="0"/>
                          <w:marTop w:val="0"/>
                          <w:marBottom w:val="0"/>
                          <w:divBdr>
                            <w:top w:val="none" w:sz="0" w:space="0" w:color="auto"/>
                            <w:left w:val="none" w:sz="0" w:space="0" w:color="auto"/>
                            <w:bottom w:val="none" w:sz="0" w:space="0" w:color="auto"/>
                            <w:right w:val="none" w:sz="0" w:space="0" w:color="auto"/>
                          </w:divBdr>
                          <w:divsChild>
                            <w:div w:id="1395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924495">
      <w:bodyDiv w:val="1"/>
      <w:marLeft w:val="0"/>
      <w:marRight w:val="0"/>
      <w:marTop w:val="0"/>
      <w:marBottom w:val="0"/>
      <w:divBdr>
        <w:top w:val="none" w:sz="0" w:space="0" w:color="auto"/>
        <w:left w:val="none" w:sz="0" w:space="0" w:color="auto"/>
        <w:bottom w:val="none" w:sz="0" w:space="0" w:color="auto"/>
        <w:right w:val="none" w:sz="0" w:space="0" w:color="auto"/>
      </w:divBdr>
    </w:div>
    <w:div w:id="600186411">
      <w:bodyDiv w:val="1"/>
      <w:marLeft w:val="0"/>
      <w:marRight w:val="0"/>
      <w:marTop w:val="0"/>
      <w:marBottom w:val="0"/>
      <w:divBdr>
        <w:top w:val="none" w:sz="0" w:space="0" w:color="auto"/>
        <w:left w:val="none" w:sz="0" w:space="0" w:color="auto"/>
        <w:bottom w:val="none" w:sz="0" w:space="0" w:color="auto"/>
        <w:right w:val="none" w:sz="0" w:space="0" w:color="auto"/>
      </w:divBdr>
    </w:div>
    <w:div w:id="636492065">
      <w:bodyDiv w:val="1"/>
      <w:marLeft w:val="0"/>
      <w:marRight w:val="0"/>
      <w:marTop w:val="0"/>
      <w:marBottom w:val="0"/>
      <w:divBdr>
        <w:top w:val="none" w:sz="0" w:space="0" w:color="auto"/>
        <w:left w:val="none" w:sz="0" w:space="0" w:color="auto"/>
        <w:bottom w:val="none" w:sz="0" w:space="0" w:color="auto"/>
        <w:right w:val="none" w:sz="0" w:space="0" w:color="auto"/>
      </w:divBdr>
    </w:div>
    <w:div w:id="819273966">
      <w:bodyDiv w:val="1"/>
      <w:marLeft w:val="0"/>
      <w:marRight w:val="0"/>
      <w:marTop w:val="0"/>
      <w:marBottom w:val="0"/>
      <w:divBdr>
        <w:top w:val="none" w:sz="0" w:space="0" w:color="auto"/>
        <w:left w:val="none" w:sz="0" w:space="0" w:color="auto"/>
        <w:bottom w:val="none" w:sz="0" w:space="0" w:color="auto"/>
        <w:right w:val="none" w:sz="0" w:space="0" w:color="auto"/>
      </w:divBdr>
      <w:divsChild>
        <w:div w:id="1069309259">
          <w:marLeft w:val="0"/>
          <w:marRight w:val="0"/>
          <w:marTop w:val="0"/>
          <w:marBottom w:val="0"/>
          <w:divBdr>
            <w:top w:val="none" w:sz="0" w:space="0" w:color="auto"/>
            <w:left w:val="single" w:sz="12" w:space="9" w:color="D8D8D8"/>
            <w:bottom w:val="none" w:sz="0" w:space="0" w:color="auto"/>
            <w:right w:val="single" w:sz="12" w:space="11" w:color="D8D8D8"/>
          </w:divBdr>
          <w:divsChild>
            <w:div w:id="245849870">
              <w:marLeft w:val="0"/>
              <w:marRight w:val="0"/>
              <w:marTop w:val="0"/>
              <w:marBottom w:val="0"/>
              <w:divBdr>
                <w:top w:val="none" w:sz="0" w:space="0" w:color="auto"/>
                <w:left w:val="none" w:sz="0" w:space="0" w:color="auto"/>
                <w:bottom w:val="none" w:sz="0" w:space="0" w:color="auto"/>
                <w:right w:val="none" w:sz="0" w:space="0" w:color="auto"/>
              </w:divBdr>
              <w:divsChild>
                <w:div w:id="915095340">
                  <w:marLeft w:val="0"/>
                  <w:marRight w:val="0"/>
                  <w:marTop w:val="0"/>
                  <w:marBottom w:val="150"/>
                  <w:divBdr>
                    <w:top w:val="single" w:sz="6" w:space="0" w:color="DAE7F3"/>
                    <w:left w:val="single" w:sz="6" w:space="16" w:color="DAE7F3"/>
                    <w:bottom w:val="single" w:sz="6" w:space="9" w:color="DAE7F3"/>
                    <w:right w:val="none" w:sz="0" w:space="0" w:color="auto"/>
                  </w:divBdr>
                  <w:divsChild>
                    <w:div w:id="1493569558">
                      <w:marLeft w:val="0"/>
                      <w:marRight w:val="0"/>
                      <w:marTop w:val="0"/>
                      <w:marBottom w:val="0"/>
                      <w:divBdr>
                        <w:top w:val="none" w:sz="0" w:space="0" w:color="auto"/>
                        <w:left w:val="none" w:sz="0" w:space="0" w:color="auto"/>
                        <w:bottom w:val="none" w:sz="0" w:space="0" w:color="auto"/>
                        <w:right w:val="none" w:sz="0" w:space="0" w:color="auto"/>
                      </w:divBdr>
                      <w:divsChild>
                        <w:div w:id="409616284">
                          <w:marLeft w:val="0"/>
                          <w:marRight w:val="0"/>
                          <w:marTop w:val="0"/>
                          <w:marBottom w:val="0"/>
                          <w:divBdr>
                            <w:top w:val="none" w:sz="0" w:space="0" w:color="auto"/>
                            <w:left w:val="none" w:sz="0" w:space="0" w:color="auto"/>
                            <w:bottom w:val="none" w:sz="0" w:space="0" w:color="auto"/>
                            <w:right w:val="none" w:sz="0" w:space="0" w:color="auto"/>
                          </w:divBdr>
                          <w:divsChild>
                            <w:div w:id="930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444832">
      <w:bodyDiv w:val="1"/>
      <w:marLeft w:val="0"/>
      <w:marRight w:val="0"/>
      <w:marTop w:val="0"/>
      <w:marBottom w:val="0"/>
      <w:divBdr>
        <w:top w:val="none" w:sz="0" w:space="0" w:color="auto"/>
        <w:left w:val="none" w:sz="0" w:space="0" w:color="auto"/>
        <w:bottom w:val="none" w:sz="0" w:space="0" w:color="auto"/>
        <w:right w:val="none" w:sz="0" w:space="0" w:color="auto"/>
      </w:divBdr>
      <w:divsChild>
        <w:div w:id="1741249677">
          <w:marLeft w:val="0"/>
          <w:marRight w:val="0"/>
          <w:marTop w:val="0"/>
          <w:marBottom w:val="0"/>
          <w:divBdr>
            <w:top w:val="none" w:sz="0" w:space="0" w:color="auto"/>
            <w:left w:val="none" w:sz="0" w:space="0" w:color="auto"/>
            <w:bottom w:val="none" w:sz="0" w:space="0" w:color="auto"/>
            <w:right w:val="none" w:sz="0" w:space="0" w:color="auto"/>
          </w:divBdr>
          <w:divsChild>
            <w:div w:id="417530189">
              <w:marLeft w:val="0"/>
              <w:marRight w:val="0"/>
              <w:marTop w:val="0"/>
              <w:marBottom w:val="0"/>
              <w:divBdr>
                <w:top w:val="none" w:sz="0" w:space="0" w:color="auto"/>
                <w:left w:val="none" w:sz="0" w:space="0" w:color="auto"/>
                <w:bottom w:val="none" w:sz="0" w:space="0" w:color="auto"/>
                <w:right w:val="none" w:sz="0" w:space="0" w:color="auto"/>
              </w:divBdr>
              <w:divsChild>
                <w:div w:id="1990472678">
                  <w:marLeft w:val="0"/>
                  <w:marRight w:val="0"/>
                  <w:marTop w:val="0"/>
                  <w:marBottom w:val="0"/>
                  <w:divBdr>
                    <w:top w:val="none" w:sz="0" w:space="0" w:color="auto"/>
                    <w:left w:val="none" w:sz="0" w:space="0" w:color="auto"/>
                    <w:bottom w:val="none" w:sz="0" w:space="0" w:color="auto"/>
                    <w:right w:val="none" w:sz="0" w:space="0" w:color="auto"/>
                  </w:divBdr>
                  <w:divsChild>
                    <w:div w:id="462887320">
                      <w:marLeft w:val="0"/>
                      <w:marRight w:val="0"/>
                      <w:marTop w:val="0"/>
                      <w:marBottom w:val="0"/>
                      <w:divBdr>
                        <w:top w:val="none" w:sz="0" w:space="0" w:color="auto"/>
                        <w:left w:val="none" w:sz="0" w:space="0" w:color="auto"/>
                        <w:bottom w:val="none" w:sz="0" w:space="0" w:color="auto"/>
                        <w:right w:val="none" w:sz="0" w:space="0" w:color="auto"/>
                      </w:divBdr>
                      <w:divsChild>
                        <w:div w:id="12230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886632">
      <w:bodyDiv w:val="1"/>
      <w:marLeft w:val="5"/>
      <w:marRight w:val="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vardsverket.se/dokument/lagar/foreskri/snfstext/nfs2004/NFS2004_10k.pdf" TargetMode="External"/><Relationship Id="rId13" Type="http://schemas.openxmlformats.org/officeDocument/2006/relationships/hyperlink" Target="http://www.naturvardsverket.se/dokument/lagar/foreskri/snfstext/nfs2000/NFS2000_15k.pdf" TargetMode="External"/><Relationship Id="rId18" Type="http://schemas.openxmlformats.org/officeDocument/2006/relationships/hyperlink" Target="http://www.notisum.se/rnp/sls/lag/20010512.HTM"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otisum.se/rnp/sls/lag/19980901.htm" TargetMode="External"/><Relationship Id="rId17" Type="http://schemas.openxmlformats.org/officeDocument/2006/relationships/hyperlink" Target="http://www.notisum.se/rnp/sls/lag/20010512.ht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naturvardsverket.se/dokument/lagar/foreskri/snfstext/nfs2000/NFS2000_0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vardsverket.se/dokument/lagar/foreskri/snfstext/nfs2004/NFS2004_1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urvardsverket.se/bokhandeln/dse/620-0113-2" TargetMode="External"/><Relationship Id="rId23" Type="http://schemas.openxmlformats.org/officeDocument/2006/relationships/fontTable" Target="fontTable.xml"/><Relationship Id="rId10" Type="http://schemas.openxmlformats.org/officeDocument/2006/relationships/hyperlink" Target="http://www.naturvardsverket.se/bokhandeln/dse/620-0144-2" TargetMode="External"/><Relationship Id="rId19" Type="http://schemas.openxmlformats.org/officeDocument/2006/relationships/hyperlink" Target="http://www.naturvardsverket.se/dokument/lagar/foreskri/snfstext/nfs2004/NFS2004_10k.pdf" TargetMode="External"/><Relationship Id="rId4" Type="http://schemas.openxmlformats.org/officeDocument/2006/relationships/settings" Target="settings.xml"/><Relationship Id="rId9" Type="http://schemas.openxmlformats.org/officeDocument/2006/relationships/hyperlink" Target="http://www.naturvardsverket.se/dokument/lagar/foreskri/snfstext/nfs2004/NFS2004-5.pdf" TargetMode="External"/><Relationship Id="rId14" Type="http://schemas.openxmlformats.org/officeDocument/2006/relationships/hyperlink" Target="http://www.naturvardsverket.se/dokument/lagar/foreskri/snfstext/nfs2001/NFS2001_02.pdf"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naturvardsverket.se/Stod-i-miljoarbetet/Vagledningar/Avfall/Bygg--och-rivningsavfall/" TargetMode="External"/><Relationship Id="rId1" Type="http://schemas.openxmlformats.org/officeDocument/2006/relationships/hyperlink" Target="https://www.naturvardsverket.se/Stod-i-miljoarbetet/Bidrag/Efterbehandling-infor-bostadsbebygg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67C760EBC472E43A45C138BCF65C0FF" ma:contentTypeVersion="2" ma:contentTypeDescription="Skapa ett nytt dokument." ma:contentTypeScope="" ma:versionID="01d393ddf0fab7b88830c53f900e74f5">
  <xsd:schema xmlns:xsd="http://www.w3.org/2001/XMLSchema" xmlns:xs="http://www.w3.org/2001/XMLSchema" xmlns:p="http://schemas.microsoft.com/office/2006/metadata/properties" xmlns:ns2="32971c28-4efd-436f-ba68-ae8deb793112" targetNamespace="http://schemas.microsoft.com/office/2006/metadata/properties" ma:root="true" ma:fieldsID="f06e9a8467ba68b52d8c14a1f9af48de" ns2:_="">
    <xsd:import namespace="32971c28-4efd-436f-ba68-ae8deb7931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71c28-4efd-436f-ba68-ae8deb793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CA25C-292A-4843-9A15-A84623D3D595}">
  <ds:schemaRefs>
    <ds:schemaRef ds:uri="http://schemas.openxmlformats.org/officeDocument/2006/bibliography"/>
  </ds:schemaRefs>
</ds:datastoreItem>
</file>

<file path=customXml/itemProps2.xml><?xml version="1.0" encoding="utf-8"?>
<ds:datastoreItem xmlns:ds="http://schemas.openxmlformats.org/officeDocument/2006/customXml" ds:itemID="{CF21C737-F2C0-4BAF-9600-E517CD0405F4}"/>
</file>

<file path=customXml/itemProps3.xml><?xml version="1.0" encoding="utf-8"?>
<ds:datastoreItem xmlns:ds="http://schemas.openxmlformats.org/officeDocument/2006/customXml" ds:itemID="{D289AEAC-5747-44A3-AE98-4E66E9076B79}"/>
</file>

<file path=customXml/itemProps4.xml><?xml version="1.0" encoding="utf-8"?>
<ds:datastoreItem xmlns:ds="http://schemas.openxmlformats.org/officeDocument/2006/customXml" ds:itemID="{210D6A60-2527-47A0-A0B9-C53213AF856A}"/>
</file>

<file path=docProps/app.xml><?xml version="1.0" encoding="utf-8"?>
<Properties xmlns="http://schemas.openxmlformats.org/officeDocument/2006/extended-properties" xmlns:vt="http://schemas.openxmlformats.org/officeDocument/2006/docPropsVTypes">
  <Template>Normal.dotm</Template>
  <TotalTime>383</TotalTime>
  <Pages>21</Pages>
  <Words>6363</Words>
  <Characters>38356</Characters>
  <Application>Microsoft Office Word</Application>
  <DocSecurity>0</DocSecurity>
  <Lines>319</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Avfallsregler</vt:lpstr>
      <vt:lpstr>Avfallsregler</vt:lpstr>
    </vt:vector>
  </TitlesOfParts>
  <Company>Rex Hus &amp; Miljökonsult</Company>
  <LinksUpToDate>false</LinksUpToDate>
  <CharactersWithSpaces>44630</CharactersWithSpaces>
  <SharedDoc>false</SharedDoc>
  <HLinks>
    <vt:vector size="72" baseType="variant">
      <vt:variant>
        <vt:i4>3932216</vt:i4>
      </vt:variant>
      <vt:variant>
        <vt:i4>39</vt:i4>
      </vt:variant>
      <vt:variant>
        <vt:i4>0</vt:i4>
      </vt:variant>
      <vt:variant>
        <vt:i4>5</vt:i4>
      </vt:variant>
      <vt:variant>
        <vt:lpwstr>http://www.notisum.se/rnp/sls/lag/20010512.HTM</vt:lpwstr>
      </vt:variant>
      <vt:variant>
        <vt:lpwstr/>
      </vt:variant>
      <vt:variant>
        <vt:i4>852040</vt:i4>
      </vt:variant>
      <vt:variant>
        <vt:i4>36</vt:i4>
      </vt:variant>
      <vt:variant>
        <vt:i4>0</vt:i4>
      </vt:variant>
      <vt:variant>
        <vt:i4>5</vt:i4>
      </vt:variant>
      <vt:variant>
        <vt:lpwstr>http://www.notisum.se/rnp/sls/lag/20010512.htm</vt:lpwstr>
      </vt:variant>
      <vt:variant>
        <vt:lpwstr>P10</vt:lpwstr>
      </vt:variant>
      <vt:variant>
        <vt:i4>327752</vt:i4>
      </vt:variant>
      <vt:variant>
        <vt:i4>33</vt:i4>
      </vt:variant>
      <vt:variant>
        <vt:i4>0</vt:i4>
      </vt:variant>
      <vt:variant>
        <vt:i4>5</vt:i4>
      </vt:variant>
      <vt:variant>
        <vt:lpwstr>http://www.notisum.se/rnp/sls/lag/20010512.htm</vt:lpwstr>
      </vt:variant>
      <vt:variant>
        <vt:lpwstr>P9</vt:lpwstr>
      </vt:variant>
      <vt:variant>
        <vt:i4>43</vt:i4>
      </vt:variant>
      <vt:variant>
        <vt:i4>30</vt:i4>
      </vt:variant>
      <vt:variant>
        <vt:i4>0</vt:i4>
      </vt:variant>
      <vt:variant>
        <vt:i4>5</vt:i4>
      </vt:variant>
      <vt:variant>
        <vt:lpwstr>http://www.naturvardsverket.se/dokument/lagar/foreskri/snfstext/nfs2000/NFS2000_08.pdf</vt:lpwstr>
      </vt:variant>
      <vt:variant>
        <vt:lpwstr/>
      </vt:variant>
      <vt:variant>
        <vt:i4>5242972</vt:i4>
      </vt:variant>
      <vt:variant>
        <vt:i4>24</vt:i4>
      </vt:variant>
      <vt:variant>
        <vt:i4>0</vt:i4>
      </vt:variant>
      <vt:variant>
        <vt:i4>5</vt:i4>
      </vt:variant>
      <vt:variant>
        <vt:lpwstr>http://www.naturvardsverket.se/bokhandeln/dse/620-0113-2</vt:lpwstr>
      </vt:variant>
      <vt:variant>
        <vt:lpwstr/>
      </vt:variant>
      <vt:variant>
        <vt:i4>655403</vt:i4>
      </vt:variant>
      <vt:variant>
        <vt:i4>21</vt:i4>
      </vt:variant>
      <vt:variant>
        <vt:i4>0</vt:i4>
      </vt:variant>
      <vt:variant>
        <vt:i4>5</vt:i4>
      </vt:variant>
      <vt:variant>
        <vt:lpwstr>http://www.naturvardsverket.se/dokument/lagar/foreskri/snfstext/nfs2001/NFS2001_02.pdf</vt:lpwstr>
      </vt:variant>
      <vt:variant>
        <vt:lpwstr/>
      </vt:variant>
      <vt:variant>
        <vt:i4>5308539</vt:i4>
      </vt:variant>
      <vt:variant>
        <vt:i4>15</vt:i4>
      </vt:variant>
      <vt:variant>
        <vt:i4>0</vt:i4>
      </vt:variant>
      <vt:variant>
        <vt:i4>5</vt:i4>
      </vt:variant>
      <vt:variant>
        <vt:lpwstr>http://www.naturvardsverket.se/dokument/lagar/foreskri/snfstext/nfs2000/NFS2000_15k.pdf</vt:lpwstr>
      </vt:variant>
      <vt:variant>
        <vt:lpwstr/>
      </vt:variant>
      <vt:variant>
        <vt:i4>3342387</vt:i4>
      </vt:variant>
      <vt:variant>
        <vt:i4>12</vt:i4>
      </vt:variant>
      <vt:variant>
        <vt:i4>0</vt:i4>
      </vt:variant>
      <vt:variant>
        <vt:i4>5</vt:i4>
      </vt:variant>
      <vt:variant>
        <vt:lpwstr>http://www.notisum.se/rnp/sls/lag/19980901.htm</vt:lpwstr>
      </vt:variant>
      <vt:variant>
        <vt:lpwstr/>
      </vt:variant>
      <vt:variant>
        <vt:i4>852010</vt:i4>
      </vt:variant>
      <vt:variant>
        <vt:i4>9</vt:i4>
      </vt:variant>
      <vt:variant>
        <vt:i4>0</vt:i4>
      </vt:variant>
      <vt:variant>
        <vt:i4>5</vt:i4>
      </vt:variant>
      <vt:variant>
        <vt:lpwstr>http://www.naturvardsverket.se/dokument/lagar/foreskri/snfstext/nfs2004/NFS2004_15.pdf</vt:lpwstr>
      </vt:variant>
      <vt:variant>
        <vt:lpwstr/>
      </vt:variant>
      <vt:variant>
        <vt:i4>5701721</vt:i4>
      </vt:variant>
      <vt:variant>
        <vt:i4>6</vt:i4>
      </vt:variant>
      <vt:variant>
        <vt:i4>0</vt:i4>
      </vt:variant>
      <vt:variant>
        <vt:i4>5</vt:i4>
      </vt:variant>
      <vt:variant>
        <vt:lpwstr>http://www.naturvardsverket.se/bokhandeln/dse/620-0144-2</vt:lpwstr>
      </vt:variant>
      <vt:variant>
        <vt:lpwstr/>
      </vt:variant>
      <vt:variant>
        <vt:i4>1441812</vt:i4>
      </vt:variant>
      <vt:variant>
        <vt:i4>3</vt:i4>
      </vt:variant>
      <vt:variant>
        <vt:i4>0</vt:i4>
      </vt:variant>
      <vt:variant>
        <vt:i4>5</vt:i4>
      </vt:variant>
      <vt:variant>
        <vt:lpwstr>http://www.naturvardsverket.se/dokument/lagar/foreskri/snfstext/nfs2004/NFS2004-5.pdf</vt:lpwstr>
      </vt:variant>
      <vt:variant>
        <vt:lpwstr/>
      </vt:variant>
      <vt:variant>
        <vt:i4>5505147</vt:i4>
      </vt:variant>
      <vt:variant>
        <vt:i4>0</vt:i4>
      </vt:variant>
      <vt:variant>
        <vt:i4>0</vt:i4>
      </vt:variant>
      <vt:variant>
        <vt:i4>5</vt:i4>
      </vt:variant>
      <vt:variant>
        <vt:lpwstr>http://www.naturvardsverket.se/dokument/lagar/foreskri/snfstext/nfs2004/NFS2004_10k.pdf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Avfallsregler</dc:title>
  <dc:subject/>
  <dc:creator>Gunilla Bernevi Rex</dc:creator>
  <cp:keywords/>
  <dc:description/>
  <cp:lastModifiedBy>Hedberg, Marianne</cp:lastModifiedBy>
  <cp:revision>4</cp:revision>
  <cp:lastPrinted>2019-04-18T08:27:00Z</cp:lastPrinted>
  <dcterms:created xsi:type="dcterms:W3CDTF">2021-02-02T07:44:00Z</dcterms:created>
  <dcterms:modified xsi:type="dcterms:W3CDTF">2021-02-02T14:06:00Z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0x010100367C760EBC472E43A45C138BCF65C0FF</vt:lpwstr>
  </property>
</Properties>
</file>