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C25E" w14:textId="77777777" w:rsidR="00637E4D" w:rsidRPr="005756C6" w:rsidRDefault="00637E4D" w:rsidP="00637E4D">
      <w:pPr>
        <w:widowControl w:val="0"/>
        <w:tabs>
          <w:tab w:val="clear" w:pos="9979"/>
          <w:tab w:val="left" w:pos="1531"/>
          <w:tab w:val="left" w:pos="1985"/>
        </w:tabs>
        <w:spacing w:before="400" w:after="60"/>
        <w:ind w:left="1559" w:right="46" w:hanging="1559"/>
        <w:jc w:val="right"/>
        <w:outlineLvl w:val="1"/>
        <w:rPr>
          <w:bCs/>
          <w:sz w:val="32"/>
          <w:szCs w:val="28"/>
          <w:lang w:val="x-none"/>
        </w:rPr>
      </w:pPr>
      <w:r w:rsidRPr="005756C6">
        <w:rPr>
          <w:bCs/>
          <w:sz w:val="32"/>
          <w:szCs w:val="28"/>
          <w:lang w:val="x-none"/>
        </w:rPr>
        <w:t xml:space="preserve">Bilaga </w:t>
      </w:r>
      <w:r>
        <w:rPr>
          <w:bCs/>
          <w:sz w:val="32"/>
          <w:szCs w:val="28"/>
        </w:rPr>
        <w:t>6</w:t>
      </w:r>
    </w:p>
    <w:p w14:paraId="1D2252C3" w14:textId="77777777" w:rsidR="00637E4D" w:rsidRPr="00637E4D" w:rsidRDefault="00637E4D" w:rsidP="00637E4D">
      <w:pPr>
        <w:widowControl w:val="0"/>
        <w:tabs>
          <w:tab w:val="clear" w:pos="9979"/>
          <w:tab w:val="left" w:pos="0"/>
          <w:tab w:val="left" w:pos="1985"/>
        </w:tabs>
        <w:spacing w:before="400" w:after="60"/>
        <w:ind w:left="1559" w:right="46" w:hanging="1559"/>
        <w:outlineLvl w:val="1"/>
        <w:rPr>
          <w:rFonts w:cs="Arial"/>
          <w:b/>
          <w:bCs/>
          <w:sz w:val="32"/>
          <w:szCs w:val="32"/>
        </w:rPr>
      </w:pPr>
      <w:r>
        <w:rPr>
          <w:rFonts w:cs="Arial"/>
          <w:b/>
          <w:bCs/>
          <w:sz w:val="32"/>
          <w:szCs w:val="32"/>
        </w:rPr>
        <w:t>F</w:t>
      </w:r>
      <w:r w:rsidRPr="005756C6">
        <w:rPr>
          <w:rFonts w:cs="Arial"/>
          <w:b/>
          <w:bCs/>
          <w:sz w:val="32"/>
          <w:szCs w:val="32"/>
          <w:lang w:val="x-none"/>
        </w:rPr>
        <w:t xml:space="preserve">örslag till AF-texter avseende </w:t>
      </w:r>
      <w:r>
        <w:rPr>
          <w:rFonts w:cs="Arial"/>
          <w:b/>
          <w:bCs/>
          <w:sz w:val="32"/>
          <w:szCs w:val="32"/>
        </w:rPr>
        <w:t>materialinventering vid rivning</w:t>
      </w:r>
    </w:p>
    <w:p w14:paraId="48CDC8AC" w14:textId="77777777" w:rsidR="00637E4D" w:rsidRPr="00852095" w:rsidRDefault="00637E4D" w:rsidP="00637E4D">
      <w:pPr>
        <w:tabs>
          <w:tab w:val="clear" w:pos="9979"/>
        </w:tabs>
        <w:spacing w:before="120" w:after="120"/>
        <w:rPr>
          <w:rFonts w:ascii="Times New Roman" w:eastAsia="Calibri" w:hAnsi="Times New Roman"/>
          <w:sz w:val="24"/>
          <w:szCs w:val="22"/>
          <w:lang w:eastAsia="en-US"/>
        </w:rPr>
      </w:pPr>
      <w:bookmarkStart w:id="0" w:name="_Hlk522033596"/>
      <w:r w:rsidRPr="00852095">
        <w:rPr>
          <w:rFonts w:ascii="Times New Roman" w:eastAsia="Calibri" w:hAnsi="Times New Roman"/>
          <w:sz w:val="24"/>
          <w:szCs w:val="22"/>
          <w:lang w:eastAsia="en-US"/>
        </w:rPr>
        <w:t>Denna bilaga innehåller förslag till AF-texter för att uppfylla branschnorm. Föreslagna AF-texter ska anpassas till det aktuella projektet. Rubriker som inte används ska strykas.</w:t>
      </w:r>
    </w:p>
    <w:p w14:paraId="03C4D6B0" w14:textId="77777777" w:rsidR="00637E4D" w:rsidRPr="00852095" w:rsidRDefault="00637E4D" w:rsidP="00637E4D">
      <w:pPr>
        <w:keepNext/>
        <w:tabs>
          <w:tab w:val="clear" w:pos="9979"/>
          <w:tab w:val="left" w:pos="1531"/>
          <w:tab w:val="left" w:pos="1985"/>
        </w:tabs>
        <w:spacing w:after="120"/>
        <w:ind w:right="45"/>
        <w:rPr>
          <w:rFonts w:ascii="Times New Roman" w:hAnsi="Times New Roman"/>
          <w:sz w:val="24"/>
          <w:szCs w:val="24"/>
          <w:lang w:eastAsia="x-none"/>
        </w:rPr>
      </w:pPr>
      <w:r w:rsidRPr="00852095">
        <w:rPr>
          <w:rFonts w:ascii="Times New Roman" w:hAnsi="Times New Roman"/>
          <w:sz w:val="24"/>
          <w:szCs w:val="24"/>
          <w:lang w:eastAsia="x-none"/>
        </w:rPr>
        <w:t xml:space="preserve">Råd- och anvisningar markeras med </w:t>
      </w:r>
      <w:r w:rsidRPr="00852095">
        <w:rPr>
          <w:rFonts w:ascii="Times New Roman" w:hAnsi="Times New Roman"/>
          <w:i/>
          <w:sz w:val="24"/>
          <w:szCs w:val="24"/>
          <w:lang w:eastAsia="x-none"/>
        </w:rPr>
        <w:t xml:space="preserve">RA och kursiverad stil. </w:t>
      </w:r>
      <w:r w:rsidRPr="00852095">
        <w:rPr>
          <w:rFonts w:ascii="Times New Roman" w:hAnsi="Times New Roman"/>
          <w:sz w:val="24"/>
          <w:szCs w:val="24"/>
          <w:lang w:eastAsia="x-none"/>
        </w:rPr>
        <w:t>Kursiverad text ska tas bort. Övrig text är förslag till kravtext och kan användas som den är eller modifieras.</w:t>
      </w:r>
    </w:p>
    <w:p w14:paraId="316CD4DC" w14:textId="77777777" w:rsidR="00637E4D" w:rsidRPr="005756C6" w:rsidRDefault="00637E4D" w:rsidP="00637E4D">
      <w:pPr>
        <w:tabs>
          <w:tab w:val="clear" w:pos="9979"/>
        </w:tabs>
        <w:spacing w:before="80"/>
        <w:rPr>
          <w:szCs w:val="22"/>
        </w:rPr>
      </w:pPr>
    </w:p>
    <w:p w14:paraId="372EDB3B" w14:textId="77777777" w:rsidR="00637E4D" w:rsidRDefault="00637E4D" w:rsidP="00637E4D">
      <w:pPr>
        <w:pStyle w:val="BESKinnehllsrub"/>
        <w:sectPr w:rsidR="00637E4D" w:rsidSect="00917DA4">
          <w:headerReference w:type="default" r:id="rId12"/>
          <w:footerReference w:type="default" r:id="rId13"/>
          <w:pgSz w:w="11907" w:h="16840" w:code="9"/>
          <w:pgMar w:top="2948" w:right="794" w:bottom="737" w:left="1134" w:header="737" w:footer="454" w:gutter="0"/>
          <w:cols w:space="720"/>
          <w:noEndnote/>
        </w:sectPr>
      </w:pPr>
    </w:p>
    <w:bookmarkEnd w:id="0"/>
    <w:p w14:paraId="1B9D4213" w14:textId="77777777" w:rsidR="00FF1B1A" w:rsidRDefault="006C047E">
      <w:pPr>
        <w:pStyle w:val="BESKbrdtext"/>
      </w:pPr>
      <w:r>
        <w:lastRenderedPageBreak/>
        <w:t>Dessa administrativa föreskrifter ansluter till AMA AF Konsult 10</w:t>
      </w:r>
    </w:p>
    <w:p w14:paraId="7AFC8BFF" w14:textId="77777777" w:rsidR="00FF1B1A" w:rsidRDefault="006C047E">
      <w:pPr>
        <w:pStyle w:val="BESKrub2"/>
      </w:pPr>
      <w:bookmarkStart w:id="1" w:name="_Toc517077471"/>
      <w:r>
        <w:t>AU</w:t>
      </w:r>
      <w:r>
        <w:tab/>
        <w:t>ADMINISTRATIVA FÖRESKRIFTER</w:t>
      </w:r>
      <w:bookmarkEnd w:id="1"/>
    </w:p>
    <w:p w14:paraId="45939F36" w14:textId="77777777" w:rsidR="00FF1B1A" w:rsidRDefault="006C047E">
      <w:pPr>
        <w:pStyle w:val="BESKrub3versal"/>
      </w:pPr>
      <w:bookmarkStart w:id="2" w:name="_Toc517077472"/>
      <w:r>
        <w:t>AUA</w:t>
      </w:r>
      <w:r>
        <w:tab/>
        <w:t>ALLMÄN ORIENTERING</w:t>
      </w:r>
      <w:bookmarkEnd w:id="2"/>
    </w:p>
    <w:p w14:paraId="4B4FB1E9" w14:textId="5B5AF490" w:rsidR="00FF1B1A" w:rsidRDefault="006C047E" w:rsidP="006C047E">
      <w:pPr>
        <w:pStyle w:val="BESKbrdtext"/>
      </w:pPr>
      <w:r>
        <w:t xml:space="preserve">En materialinventering innebär en </w:t>
      </w:r>
      <w:r w:rsidR="002F7F1B">
        <w:t xml:space="preserve">inventering av material och produkter </w:t>
      </w:r>
      <w:r w:rsidR="002F7F1B" w:rsidRPr="00F653C3">
        <w:t>som berörs av rivningsarbeten</w:t>
      </w:r>
      <w:r w:rsidR="002F7F1B">
        <w:t xml:space="preserve">, för att </w:t>
      </w:r>
      <w:r>
        <w:t>undersök</w:t>
      </w:r>
      <w:r w:rsidR="006F3F49">
        <w:t>a</w:t>
      </w:r>
      <w:r>
        <w:t xml:space="preserve"> vilka typer av</w:t>
      </w:r>
      <w:r w:rsidR="00E5174A">
        <w:t xml:space="preserve"> farligt avfall, annat</w:t>
      </w:r>
      <w:r>
        <w:t xml:space="preserve"> avfall </w:t>
      </w:r>
      <w:r w:rsidR="006F3F49">
        <w:t xml:space="preserve">och produkter för återanvändning </w:t>
      </w:r>
      <w:r>
        <w:t>som kommer att uppstå vid en planerad rivning</w:t>
      </w:r>
      <w:r w:rsidR="006F3F49">
        <w:t>. (Utökad betydelse i förhållande till BFS 2013:15 Riv 1)</w:t>
      </w:r>
      <w:r>
        <w:t xml:space="preserve">. </w:t>
      </w:r>
    </w:p>
    <w:p w14:paraId="4B690293" w14:textId="77777777" w:rsidR="00FF1B1A" w:rsidRDefault="006C047E">
      <w:pPr>
        <w:pStyle w:val="BESKrub4"/>
      </w:pPr>
      <w:r>
        <w:t>AUA.2</w:t>
      </w:r>
      <w:r>
        <w:tab/>
        <w:t>Orientering om objektet</w:t>
      </w:r>
    </w:p>
    <w:p w14:paraId="16948D75" w14:textId="77777777" w:rsidR="00887948" w:rsidRPr="004E0B12" w:rsidRDefault="006C047E" w:rsidP="00887948">
      <w:pPr>
        <w:pStyle w:val="BESKbrdtext"/>
        <w:rPr>
          <w:i/>
        </w:rPr>
      </w:pPr>
      <w:r w:rsidRPr="004E0B12">
        <w:rPr>
          <w:i/>
        </w:rPr>
        <w:t>RA:</w:t>
      </w:r>
      <w:r w:rsidR="00887948" w:rsidRPr="004E0B12">
        <w:rPr>
          <w:i/>
        </w:rPr>
        <w:t xml:space="preserve"> För att ge materialinventeraren bra underlag för bedömningen är det lämpligt att lämna följande uppgifter till inventeraren:</w:t>
      </w:r>
    </w:p>
    <w:p w14:paraId="5C0382FD" w14:textId="77777777" w:rsidR="00887948" w:rsidRPr="004E0B12" w:rsidRDefault="00887948" w:rsidP="004E0B12">
      <w:pPr>
        <w:pStyle w:val="BESKbrdtext"/>
        <w:numPr>
          <w:ilvl w:val="0"/>
          <w:numId w:val="30"/>
        </w:numPr>
        <w:rPr>
          <w:i/>
        </w:rPr>
      </w:pPr>
      <w:r w:rsidRPr="004E0B12">
        <w:rPr>
          <w:i/>
        </w:rPr>
        <w:t>Befintlig verksamhet i den aktuella byggnaden.</w:t>
      </w:r>
    </w:p>
    <w:p w14:paraId="0DC51AAD" w14:textId="588CE8C8" w:rsidR="00887948" w:rsidRPr="004E0B12" w:rsidRDefault="00887948" w:rsidP="004E0B12">
      <w:pPr>
        <w:pStyle w:val="BESKbrdtext"/>
        <w:numPr>
          <w:ilvl w:val="0"/>
          <w:numId w:val="30"/>
        </w:numPr>
        <w:rPr>
          <w:i/>
        </w:rPr>
      </w:pPr>
      <w:r w:rsidRPr="004E0B12">
        <w:rPr>
          <w:i/>
        </w:rPr>
        <w:t xml:space="preserve">Uppgifter beträffande byggnaden, t.ex. ritningar, byggår, eventuellt ombyggnadsår, installationer m.m. samt </w:t>
      </w:r>
      <w:r w:rsidR="0084014D">
        <w:rPr>
          <w:i/>
        </w:rPr>
        <w:t xml:space="preserve">uppgifter </w:t>
      </w:r>
      <w:r w:rsidRPr="004E0B12">
        <w:rPr>
          <w:i/>
        </w:rPr>
        <w:t>om tidigare verksamhet i byggnaden. Tidigare verksamhet kan ha lämnat föroreningar i byggnaden som kan vara svåra att se, och alla sådana uppgifter är därför viktiga inför ombyggnad eller rivning.</w:t>
      </w:r>
    </w:p>
    <w:p w14:paraId="5D9D0E80" w14:textId="77777777" w:rsidR="00FF1B1A" w:rsidRDefault="006C047E">
      <w:pPr>
        <w:pStyle w:val="BESKrub4"/>
      </w:pPr>
      <w:r>
        <w:t>AUA.3</w:t>
      </w:r>
      <w:r>
        <w:tab/>
        <w:t>Orientering om projektet och uppdraget</w:t>
      </w:r>
    </w:p>
    <w:p w14:paraId="6D42326B" w14:textId="68C5A348" w:rsidR="00FF1B1A" w:rsidRPr="004E0B12" w:rsidRDefault="006C047E">
      <w:pPr>
        <w:pStyle w:val="BESKbrdtext"/>
        <w:rPr>
          <w:i/>
        </w:rPr>
      </w:pPr>
      <w:r w:rsidRPr="004E0B12">
        <w:rPr>
          <w:i/>
        </w:rPr>
        <w:t>RA:</w:t>
      </w:r>
      <w:r w:rsidR="00887948" w:rsidRPr="004E0B12">
        <w:rPr>
          <w:i/>
        </w:rPr>
        <w:t xml:space="preserve"> </w:t>
      </w:r>
      <w:r w:rsidRPr="004E0B12">
        <w:rPr>
          <w:i/>
        </w:rPr>
        <w:t>Beskriv vad det aktuella projektet omfattar</w:t>
      </w:r>
      <w:r w:rsidR="0084014D">
        <w:rPr>
          <w:i/>
        </w:rPr>
        <w:t>;</w:t>
      </w:r>
      <w:r w:rsidRPr="004E0B12">
        <w:rPr>
          <w:i/>
        </w:rPr>
        <w:t xml:space="preserve"> rivning / ombyggnad / tillbyggnad, hyresgästanpassning, upprustning etc. Lämna information om utrymmens tillgänglighet för besök under anbudstiden. Lämna också information om utrymmens tillgänglighet för inventering.</w:t>
      </w:r>
    </w:p>
    <w:p w14:paraId="1F951E9F" w14:textId="77777777" w:rsidR="00FF1B1A" w:rsidRPr="004E0B12" w:rsidRDefault="006C047E">
      <w:pPr>
        <w:pStyle w:val="BESKbrdtext"/>
        <w:rPr>
          <w:i/>
        </w:rPr>
      </w:pPr>
      <w:r w:rsidRPr="004E0B12">
        <w:rPr>
          <w:i/>
        </w:rPr>
        <w:t xml:space="preserve">En materialinventering ska genomföras </w:t>
      </w:r>
      <w:r w:rsidRPr="004E0B12">
        <w:rPr>
          <w:i/>
          <w:u w:val="single"/>
        </w:rPr>
        <w:t>före</w:t>
      </w:r>
      <w:r w:rsidRPr="004E0B12">
        <w:rPr>
          <w:i/>
        </w:rPr>
        <w:t xml:space="preserve"> åtgärder som omfattar rivning. Undantag får endast göras om man är helt säker på att inga farliga material och produkter kommer att beröras av åtgärderna. Inventering ska göras av mark som berörs av byggnadsåtgärder.</w:t>
      </w:r>
    </w:p>
    <w:p w14:paraId="36C47508" w14:textId="77777777" w:rsidR="00FF1B1A" w:rsidRDefault="006C047E">
      <w:pPr>
        <w:pStyle w:val="BESKbrdtext"/>
      </w:pPr>
      <w:r>
        <w:t> </w:t>
      </w:r>
    </w:p>
    <w:p w14:paraId="29CA8162" w14:textId="77777777" w:rsidR="00FF1B1A" w:rsidRDefault="006C047E">
      <w:pPr>
        <w:pStyle w:val="BESKrub4"/>
      </w:pPr>
      <w:r>
        <w:t>AUA.5</w:t>
      </w:r>
      <w:r>
        <w:tab/>
        <w:t>Begreppsförklaringar</w:t>
      </w:r>
    </w:p>
    <w:p w14:paraId="58D25F65" w14:textId="77777777" w:rsidR="00FF1B1A" w:rsidRDefault="006C047E">
      <w:pPr>
        <w:pStyle w:val="BESKbrdtext"/>
      </w:pPr>
      <w:r>
        <w:rPr>
          <w:b/>
        </w:rPr>
        <w:t>Materialinventering</w:t>
      </w:r>
      <w:r>
        <w:t>: Inventering av material och produkter som berörs av bygg- och rivningsarbeten.</w:t>
      </w:r>
    </w:p>
    <w:p w14:paraId="19A29AE2" w14:textId="5A912CCB" w:rsidR="00FF1B1A" w:rsidRDefault="00780CD0">
      <w:pPr>
        <w:pStyle w:val="BESKbrdtext"/>
      </w:pPr>
      <w:r>
        <w:rPr>
          <w:b/>
        </w:rPr>
        <w:t>Material- och a</w:t>
      </w:r>
      <w:r w:rsidR="006C047E">
        <w:rPr>
          <w:b/>
        </w:rPr>
        <w:t>vfallshanteringsplan</w:t>
      </w:r>
      <w:r w:rsidR="006C047E">
        <w:t xml:space="preserve">: Plan för hantering av material och produkter som </w:t>
      </w:r>
      <w:r w:rsidR="0084014D">
        <w:t xml:space="preserve">hanteras för återanvändning eller </w:t>
      </w:r>
      <w:r w:rsidR="006C047E">
        <w:t>blir avfall vid bygg- och rivningsverksamhet.</w:t>
      </w:r>
    </w:p>
    <w:p w14:paraId="0E1C86E1" w14:textId="70CFC593" w:rsidR="00FF1B1A" w:rsidRDefault="006C047E">
      <w:pPr>
        <w:pStyle w:val="BESKbrdtext"/>
      </w:pPr>
      <w:r>
        <w:rPr>
          <w:b/>
        </w:rPr>
        <w:t>Resurs- och avfallsriktlinjerna</w:t>
      </w:r>
      <w:r>
        <w:t>: Resurs- och avfallsriktlinjer vid byggande och rivning.</w:t>
      </w:r>
    </w:p>
    <w:p w14:paraId="776F10BE" w14:textId="77777777" w:rsidR="00FF1B1A" w:rsidRDefault="006C047E">
      <w:pPr>
        <w:pStyle w:val="BESKbrdtext"/>
      </w:pPr>
      <w:r>
        <w:t> </w:t>
      </w:r>
    </w:p>
    <w:p w14:paraId="7AE25343" w14:textId="77777777" w:rsidR="00FF1B1A" w:rsidRDefault="006C047E">
      <w:r>
        <w:br w:type="page"/>
      </w:r>
    </w:p>
    <w:p w14:paraId="57A1367C" w14:textId="77777777" w:rsidR="00FF1B1A" w:rsidRDefault="006C047E">
      <w:pPr>
        <w:pStyle w:val="BESKrub3versal"/>
      </w:pPr>
      <w:bookmarkStart w:id="3" w:name="_Toc517077473"/>
      <w:r>
        <w:lastRenderedPageBreak/>
        <w:t>AUB</w:t>
      </w:r>
      <w:r>
        <w:tab/>
        <w:t>UPPHANDLINGSFÖRESKRIFTER</w:t>
      </w:r>
      <w:bookmarkEnd w:id="3"/>
    </w:p>
    <w:p w14:paraId="5EB42AB5" w14:textId="77777777" w:rsidR="00FF1B1A" w:rsidRDefault="006C047E">
      <w:pPr>
        <w:pStyle w:val="BESKrub5"/>
      </w:pPr>
      <w:r>
        <w:t>AUB.14</w:t>
      </w:r>
      <w:r>
        <w:tab/>
        <w:t>Ersättningsform för uppdraget</w:t>
      </w:r>
    </w:p>
    <w:p w14:paraId="40D73EAA" w14:textId="77777777" w:rsidR="00FF1B1A" w:rsidRPr="004E0B12" w:rsidRDefault="006C047E">
      <w:pPr>
        <w:pStyle w:val="BESKbrdtext"/>
        <w:rPr>
          <w:i/>
        </w:rPr>
      </w:pPr>
      <w:r w:rsidRPr="004E0B12">
        <w:rPr>
          <w:i/>
        </w:rPr>
        <w:t>RA:</w:t>
      </w:r>
      <w:r w:rsidR="00887948" w:rsidRPr="004E0B12">
        <w:rPr>
          <w:i/>
        </w:rPr>
        <w:t xml:space="preserve"> </w:t>
      </w:r>
      <w:r w:rsidRPr="004E0B12">
        <w:rPr>
          <w:i/>
        </w:rPr>
        <w:t>Materialinventering bör upphandlas på löpande räkning. Provtagningar och analyser bör ske på löpande räkning mot verifierade självkostnader, omfattning bestäms i samråd med beställaren. Be att få en prislista över de vanligaste analyserna bifogad.</w:t>
      </w:r>
    </w:p>
    <w:p w14:paraId="1C8BE297" w14:textId="77777777" w:rsidR="00FF1B1A" w:rsidRDefault="006C047E">
      <w:pPr>
        <w:pStyle w:val="BESKrub5"/>
      </w:pPr>
      <w:r>
        <w:t>AUB.22</w:t>
      </w:r>
      <w:r>
        <w:tab/>
        <w:t>Förteckning över förfrågningsunderlag</w:t>
      </w:r>
    </w:p>
    <w:p w14:paraId="3D8084BC" w14:textId="77777777" w:rsidR="00FF1B1A" w:rsidRPr="004E0B12" w:rsidRDefault="006C047E">
      <w:pPr>
        <w:pStyle w:val="BESKbrdtext"/>
        <w:rPr>
          <w:i/>
        </w:rPr>
      </w:pPr>
      <w:r w:rsidRPr="004E0B12">
        <w:rPr>
          <w:i/>
        </w:rPr>
        <w:t>RA:</w:t>
      </w:r>
      <w:r w:rsidR="00887948" w:rsidRPr="004E0B12">
        <w:rPr>
          <w:i/>
        </w:rPr>
        <w:t xml:space="preserve"> </w:t>
      </w:r>
      <w:r w:rsidRPr="004E0B12">
        <w:rPr>
          <w:i/>
        </w:rPr>
        <w:t>Under förutsättning att nedanstående uppgifter och dokument finns tillgängliga och är relevanta för uppdraget ska de ingå i förfrågningsunderlaget.</w:t>
      </w:r>
    </w:p>
    <w:p w14:paraId="0670FDE3" w14:textId="77777777" w:rsidR="00FF1B1A" w:rsidRPr="004E0B12" w:rsidRDefault="006C047E">
      <w:pPr>
        <w:pStyle w:val="BESKbrdtext"/>
        <w:rPr>
          <w:i/>
        </w:rPr>
      </w:pPr>
      <w:r w:rsidRPr="004E0B12">
        <w:rPr>
          <w:i/>
        </w:rPr>
        <w:t>Det kan finnas arbetsmiljörisker i inventeringsuppdraget, t.ex. att det kan finnas fri asbest eller andra farliga ämnen i utrymmen som ska inventeras. I förfrågningsunderlaget bör då ingå information om detta.</w:t>
      </w:r>
    </w:p>
    <w:p w14:paraId="37C89BEC" w14:textId="77777777" w:rsidR="00FF1B1A" w:rsidRPr="004E0B12" w:rsidRDefault="006C047E">
      <w:pPr>
        <w:pStyle w:val="BESKbrdtext"/>
        <w:rPr>
          <w:i/>
        </w:rPr>
      </w:pPr>
      <w:r w:rsidRPr="004E0B12">
        <w:rPr>
          <w:i/>
        </w:rPr>
        <w:t>- Tidigare inventeringar, utredningar och analyssvar</w:t>
      </w:r>
    </w:p>
    <w:p w14:paraId="05396302" w14:textId="77777777" w:rsidR="00B671BF" w:rsidRDefault="006C047E">
      <w:pPr>
        <w:pStyle w:val="BESKbrdtext"/>
        <w:rPr>
          <w:i/>
        </w:rPr>
      </w:pPr>
      <w:r w:rsidRPr="004E0B12">
        <w:rPr>
          <w:i/>
        </w:rPr>
        <w:t>- Ritningsunderlag</w:t>
      </w:r>
    </w:p>
    <w:p w14:paraId="5732CEEC" w14:textId="77777777" w:rsidR="00B671BF" w:rsidRDefault="00B671BF">
      <w:pPr>
        <w:pStyle w:val="BESKbrdtext"/>
        <w:rPr>
          <w:i/>
        </w:rPr>
      </w:pPr>
      <w:r>
        <w:rPr>
          <w:i/>
        </w:rPr>
        <w:t xml:space="preserve">- </w:t>
      </w:r>
      <w:r w:rsidR="006C047E" w:rsidRPr="004E0B12">
        <w:rPr>
          <w:i/>
        </w:rPr>
        <w:t>Beskrivningar som finns att tillgå</w:t>
      </w:r>
    </w:p>
    <w:p w14:paraId="261277E4" w14:textId="70C07DCD" w:rsidR="00FF1B1A" w:rsidRPr="004E0B12" w:rsidRDefault="00B671BF">
      <w:pPr>
        <w:pStyle w:val="BESKbrdtext"/>
        <w:rPr>
          <w:i/>
        </w:rPr>
      </w:pPr>
      <w:r>
        <w:rPr>
          <w:i/>
        </w:rPr>
        <w:t xml:space="preserve">- </w:t>
      </w:r>
      <w:r w:rsidR="006C047E" w:rsidRPr="004E0B12">
        <w:rPr>
          <w:i/>
        </w:rPr>
        <w:t>Byggvarudeklarationer på inbyggda material</w:t>
      </w:r>
    </w:p>
    <w:p w14:paraId="4BDBBE95" w14:textId="77777777" w:rsidR="00B671BF" w:rsidRDefault="006C047E">
      <w:pPr>
        <w:pStyle w:val="BESKbrdtext"/>
        <w:rPr>
          <w:i/>
        </w:rPr>
      </w:pPr>
      <w:r w:rsidRPr="004E0B12">
        <w:rPr>
          <w:i/>
        </w:rPr>
        <w:t>- Andra materialspecifikationer, datablad, produktblad etc</w:t>
      </w:r>
    </w:p>
    <w:p w14:paraId="2D8E206C" w14:textId="5C60F8CB" w:rsidR="00FF1B1A" w:rsidRPr="004E0B12" w:rsidRDefault="00B671BF">
      <w:pPr>
        <w:pStyle w:val="BESKbrdtext"/>
        <w:rPr>
          <w:i/>
        </w:rPr>
      </w:pPr>
      <w:r>
        <w:rPr>
          <w:i/>
        </w:rPr>
        <w:t xml:space="preserve">- </w:t>
      </w:r>
      <w:r w:rsidR="006C047E" w:rsidRPr="004E0B12">
        <w:rPr>
          <w:i/>
        </w:rPr>
        <w:t>Drift- och skötselanvisningar</w:t>
      </w:r>
    </w:p>
    <w:p w14:paraId="407EAAB9" w14:textId="77777777" w:rsidR="00FF1B1A" w:rsidRPr="004E0B12" w:rsidRDefault="006C047E">
      <w:pPr>
        <w:pStyle w:val="BESKbrdtext"/>
        <w:rPr>
          <w:i/>
        </w:rPr>
      </w:pPr>
      <w:r w:rsidRPr="004E0B12">
        <w:rPr>
          <w:i/>
        </w:rPr>
        <w:t>- Ålägganden från myndigheter</w:t>
      </w:r>
    </w:p>
    <w:p w14:paraId="56684CBA" w14:textId="77777777" w:rsidR="00FF1B1A" w:rsidRPr="004E0B12" w:rsidRDefault="006C047E">
      <w:pPr>
        <w:pStyle w:val="BESKbrdtext"/>
        <w:rPr>
          <w:i/>
        </w:rPr>
      </w:pPr>
      <w:r w:rsidRPr="004E0B12">
        <w:rPr>
          <w:i/>
        </w:rPr>
        <w:t>- Följande bilagor till Resurs- och avfallsriktlinjerna (Bilagorna finns tillgängliga på www.bygg.org och bifogas inte.)</w:t>
      </w:r>
    </w:p>
    <w:p w14:paraId="7A546D62" w14:textId="77777777" w:rsidR="00FF1B1A" w:rsidRPr="004E0B12" w:rsidRDefault="006C047E">
      <w:pPr>
        <w:pStyle w:val="BESKbrdtext"/>
        <w:numPr>
          <w:ilvl w:val="0"/>
          <w:numId w:val="29"/>
        </w:numPr>
        <w:spacing w:after="0"/>
        <w:ind w:left="2120"/>
        <w:rPr>
          <w:i/>
        </w:rPr>
      </w:pPr>
      <w:r w:rsidRPr="004E0B12">
        <w:rPr>
          <w:i/>
        </w:rPr>
        <w:t>Bilaga 1 Lista över farligt avfall,</w:t>
      </w:r>
    </w:p>
    <w:p w14:paraId="13F5456F" w14:textId="77777777" w:rsidR="00FF1B1A" w:rsidRPr="004E0B12" w:rsidRDefault="006C047E">
      <w:pPr>
        <w:pStyle w:val="BESKbrdtext"/>
        <w:numPr>
          <w:ilvl w:val="0"/>
          <w:numId w:val="29"/>
        </w:numPr>
        <w:spacing w:after="0"/>
        <w:ind w:left="2120"/>
        <w:rPr>
          <w:i/>
        </w:rPr>
      </w:pPr>
      <w:r w:rsidRPr="004E0B12">
        <w:rPr>
          <w:i/>
        </w:rPr>
        <w:t>Bilaga 2 Avfallsfraktioner vid rivning – basnivå</w:t>
      </w:r>
    </w:p>
    <w:p w14:paraId="43757E7A" w14:textId="490F6273" w:rsidR="00FF1B1A" w:rsidRPr="004E0B12" w:rsidRDefault="006C047E">
      <w:pPr>
        <w:pStyle w:val="BESKbrdtext"/>
        <w:numPr>
          <w:ilvl w:val="0"/>
          <w:numId w:val="29"/>
        </w:numPr>
        <w:spacing w:after="0"/>
        <w:ind w:left="2120"/>
        <w:rPr>
          <w:i/>
        </w:rPr>
      </w:pPr>
      <w:r w:rsidRPr="004E0B12">
        <w:rPr>
          <w:i/>
        </w:rPr>
        <w:t>Bilaga</w:t>
      </w:r>
      <w:r w:rsidR="00B671BF">
        <w:rPr>
          <w:i/>
        </w:rPr>
        <w:t xml:space="preserve"> </w:t>
      </w:r>
      <w:r w:rsidRPr="004E0B12">
        <w:rPr>
          <w:i/>
        </w:rPr>
        <w:t>4 Avfallsfraktioner – bruttolista</w:t>
      </w:r>
    </w:p>
    <w:p w14:paraId="0D81EF48" w14:textId="77777777" w:rsidR="00FF1B1A" w:rsidRPr="004E0B12" w:rsidRDefault="006C047E">
      <w:pPr>
        <w:pStyle w:val="BESKbrdtext"/>
        <w:numPr>
          <w:ilvl w:val="0"/>
          <w:numId w:val="29"/>
        </w:numPr>
        <w:spacing w:after="0"/>
        <w:ind w:left="2120"/>
        <w:rPr>
          <w:i/>
        </w:rPr>
      </w:pPr>
      <w:r w:rsidRPr="004E0B12">
        <w:rPr>
          <w:i/>
        </w:rPr>
        <w:t>Bilaga 5 Söklista – material och produkter från rivning/utbyte.</w:t>
      </w:r>
    </w:p>
    <w:p w14:paraId="4CC55248" w14:textId="77777777" w:rsidR="00FF1B1A" w:rsidRPr="004E0B12" w:rsidRDefault="006C047E">
      <w:pPr>
        <w:pStyle w:val="BESKbrdtext"/>
        <w:numPr>
          <w:ilvl w:val="0"/>
          <w:numId w:val="29"/>
        </w:numPr>
        <w:spacing w:after="0"/>
        <w:ind w:left="2120"/>
        <w:rPr>
          <w:i/>
        </w:rPr>
      </w:pPr>
      <w:r w:rsidRPr="004E0B12">
        <w:rPr>
          <w:i/>
        </w:rPr>
        <w:t xml:space="preserve">Bilaga </w:t>
      </w:r>
      <w:r w:rsidR="00887948">
        <w:rPr>
          <w:i/>
        </w:rPr>
        <w:t>10</w:t>
      </w:r>
      <w:r w:rsidRPr="004E0B12">
        <w:rPr>
          <w:i/>
        </w:rPr>
        <w:t xml:space="preserve"> Blankett för </w:t>
      </w:r>
      <w:r w:rsidR="006F3F49">
        <w:rPr>
          <w:i/>
        </w:rPr>
        <w:t xml:space="preserve">material- och </w:t>
      </w:r>
      <w:r w:rsidRPr="004E0B12">
        <w:rPr>
          <w:i/>
        </w:rPr>
        <w:t>avfallshanteringsplan vid rivning</w:t>
      </w:r>
    </w:p>
    <w:p w14:paraId="48F265AE" w14:textId="77777777" w:rsidR="00FF1B1A" w:rsidRPr="004E0B12" w:rsidRDefault="006C047E">
      <w:pPr>
        <w:pStyle w:val="BESKbrdtext"/>
        <w:rPr>
          <w:i/>
        </w:rPr>
      </w:pPr>
      <w:r w:rsidRPr="004E0B12">
        <w:rPr>
          <w:i/>
        </w:rPr>
        <w:t>- Underlag för konsultens arbetsmiljöplan.</w:t>
      </w:r>
    </w:p>
    <w:p w14:paraId="16338FAB" w14:textId="77777777" w:rsidR="00FF1B1A" w:rsidRDefault="006C047E">
      <w:pPr>
        <w:pStyle w:val="BESKrub5"/>
      </w:pPr>
      <w:r>
        <w:t>AUB.31</w:t>
      </w:r>
      <w:r>
        <w:tab/>
        <w:t>Anbuds form och innehåll</w:t>
      </w:r>
    </w:p>
    <w:p w14:paraId="531B4339" w14:textId="77777777" w:rsidR="00FF1B1A" w:rsidRDefault="006C047E">
      <w:pPr>
        <w:pStyle w:val="BESKbrdtext"/>
      </w:pPr>
      <w:r>
        <w:t xml:space="preserve">Laboratorier som anlitas för analyser </w:t>
      </w:r>
      <w:r w:rsidR="00887948">
        <w:t xml:space="preserve">ska </w:t>
      </w:r>
      <w:r>
        <w:t>vara ackrediterade för de analyser de ska genomföra.</w:t>
      </w:r>
    </w:p>
    <w:p w14:paraId="57EED313" w14:textId="77777777" w:rsidR="00FF1B1A" w:rsidRDefault="006C047E">
      <w:pPr>
        <w:pStyle w:val="BESKrub5"/>
      </w:pPr>
      <w:r>
        <w:t>AUB.51</w:t>
      </w:r>
      <w:r>
        <w:tab/>
        <w:t>Prövning av anbudsgivare</w:t>
      </w:r>
    </w:p>
    <w:p w14:paraId="002452ED" w14:textId="77777777" w:rsidR="00FF1B1A" w:rsidRDefault="006C047E">
      <w:pPr>
        <w:pStyle w:val="BESKbrdtext"/>
      </w:pPr>
      <w:r>
        <w:t>Den som utför materialinventering ska uppfylla något av följande krav:</w:t>
      </w:r>
    </w:p>
    <w:p w14:paraId="0C8E0B78" w14:textId="77777777" w:rsidR="00FF1B1A" w:rsidRDefault="006C047E">
      <w:pPr>
        <w:pStyle w:val="BESKbrdtext"/>
      </w:pPr>
      <w:r>
        <w:t xml:space="preserve">- Ha </w:t>
      </w:r>
      <w:r w:rsidR="006F3F49">
        <w:t xml:space="preserve">relevant </w:t>
      </w:r>
      <w:r>
        <w:t>utbildning i miljöinventering och miljölagstiftning samt ha minst fem års relevant arbetslivserfarenhet, t ex byggverksamhet.</w:t>
      </w:r>
    </w:p>
    <w:p w14:paraId="405AA501" w14:textId="75A0AAA3" w:rsidR="00FF1B1A" w:rsidRDefault="006C047E">
      <w:pPr>
        <w:pStyle w:val="BESKbrdtext"/>
      </w:pPr>
      <w:r>
        <w:t xml:space="preserve">- Ha erfarenhet av materialinventering av minst tio objekt, tillsammans med </w:t>
      </w:r>
      <w:r w:rsidR="006F3F49">
        <w:t xml:space="preserve">inventerare med minst 5 års </w:t>
      </w:r>
      <w:r>
        <w:t>erfaren</w:t>
      </w:r>
      <w:r w:rsidR="006F3F49">
        <w:t>het</w:t>
      </w:r>
      <w:r>
        <w:t>.</w:t>
      </w:r>
    </w:p>
    <w:p w14:paraId="2FBF2860" w14:textId="77777777" w:rsidR="00075470" w:rsidRDefault="00075470">
      <w:pPr>
        <w:pStyle w:val="BESKbrdtext"/>
      </w:pPr>
    </w:p>
    <w:p w14:paraId="7078F83C" w14:textId="1743B338" w:rsidR="00FF1B1A" w:rsidRDefault="006C047E">
      <w:pPr>
        <w:pStyle w:val="BESKbrdtext"/>
      </w:pPr>
      <w:r>
        <w:lastRenderedPageBreak/>
        <w:t>Den som utför inventering ska ha erfarenhet av inventering av den aktuella typen av byggnad.</w:t>
      </w:r>
    </w:p>
    <w:p w14:paraId="6BD80164" w14:textId="77777777" w:rsidR="006F3F49" w:rsidRDefault="006F3F49">
      <w:pPr>
        <w:pStyle w:val="BESKbrdtext"/>
      </w:pPr>
      <w:r>
        <w:t>E</w:t>
      </w:r>
      <w:r w:rsidRPr="004318AA">
        <w:t>rfarenhet av inventering för åter</w:t>
      </w:r>
      <w:r>
        <w:t>användning</w:t>
      </w:r>
      <w:r w:rsidRPr="004318AA">
        <w:t xml:space="preserve"> (</w:t>
      </w:r>
      <w:r>
        <w:t xml:space="preserve">d.v.s. </w:t>
      </w:r>
      <w:r w:rsidRPr="004318AA">
        <w:t xml:space="preserve">värdering </w:t>
      </w:r>
      <w:r>
        <w:t>a</w:t>
      </w:r>
      <w:r w:rsidRPr="004318AA">
        <w:t xml:space="preserve">v </w:t>
      </w:r>
      <w:r>
        <w:t>produkter för återanvändning</w:t>
      </w:r>
      <w:r w:rsidRPr="004318AA">
        <w:t>) är meriterande</w:t>
      </w:r>
      <w:r>
        <w:t>.</w:t>
      </w:r>
    </w:p>
    <w:p w14:paraId="58BA533C" w14:textId="77777777" w:rsidR="00FF1B1A" w:rsidRPr="004E0B12" w:rsidRDefault="00887948">
      <w:pPr>
        <w:pStyle w:val="BESKbrdtext"/>
        <w:rPr>
          <w:i/>
        </w:rPr>
      </w:pPr>
      <w:r w:rsidRPr="004E0B12">
        <w:rPr>
          <w:i/>
        </w:rPr>
        <w:t xml:space="preserve">RA: Begäran om referenser bör ingå i förfrågan. </w:t>
      </w:r>
    </w:p>
    <w:p w14:paraId="7F181303" w14:textId="77777777" w:rsidR="00FF1B1A" w:rsidRDefault="006C047E">
      <w:pPr>
        <w:pStyle w:val="BESKbrdtext"/>
      </w:pPr>
      <w:r>
        <w:t>Den som utför materialinventering ska ha kunskap om de arbetsmiljörisker som inventeringen innebär.</w:t>
      </w:r>
    </w:p>
    <w:p w14:paraId="599E61B5" w14:textId="77777777" w:rsidR="00FF1B1A" w:rsidRPr="004E0B12" w:rsidRDefault="00887948" w:rsidP="00075470">
      <w:pPr>
        <w:pStyle w:val="BESKbrdtext"/>
        <w:spacing w:after="0"/>
        <w:rPr>
          <w:i/>
        </w:rPr>
      </w:pPr>
      <w:r w:rsidRPr="004E0B12">
        <w:rPr>
          <w:i/>
        </w:rPr>
        <w:t xml:space="preserve">RA: </w:t>
      </w:r>
      <w:r w:rsidR="006C047E" w:rsidRPr="004E0B12">
        <w:rPr>
          <w:i/>
        </w:rPr>
        <w:t xml:space="preserve">OBS! I det fall det är aktuellt med </w:t>
      </w:r>
      <w:r w:rsidRPr="004E0B12">
        <w:rPr>
          <w:i/>
        </w:rPr>
        <w:t>markundersökning</w:t>
      </w:r>
      <w:r w:rsidR="006C047E" w:rsidRPr="004E0B12">
        <w:rPr>
          <w:i/>
        </w:rPr>
        <w:t>/provtagning erfordras särskild kompetens.</w:t>
      </w:r>
    </w:p>
    <w:p w14:paraId="2C175444" w14:textId="77777777" w:rsidR="00FF1B1A" w:rsidRDefault="00FF1B1A"/>
    <w:p w14:paraId="160883AE" w14:textId="77777777" w:rsidR="00FF1B1A" w:rsidRDefault="006C047E" w:rsidP="00075470">
      <w:pPr>
        <w:pStyle w:val="BESKrub3versal"/>
        <w:spacing w:before="120"/>
      </w:pPr>
      <w:bookmarkStart w:id="4" w:name="_Toc517077474"/>
      <w:r>
        <w:t>AUC</w:t>
      </w:r>
      <w:r>
        <w:tab/>
        <w:t>UPPDRAGSFÖRESKRIFTER</w:t>
      </w:r>
      <w:bookmarkEnd w:id="4"/>
    </w:p>
    <w:p w14:paraId="5FB06EEB" w14:textId="77777777" w:rsidR="00FF1B1A" w:rsidRDefault="006C047E">
      <w:pPr>
        <w:pStyle w:val="BESKrub4"/>
      </w:pPr>
      <w:r>
        <w:t>AUC.1</w:t>
      </w:r>
      <w:r>
        <w:tab/>
        <w:t>Omfattning</w:t>
      </w:r>
    </w:p>
    <w:p w14:paraId="0E9C1CDE" w14:textId="77777777" w:rsidR="00FF1B1A" w:rsidRDefault="00887948">
      <w:pPr>
        <w:pStyle w:val="BESKbrdtext"/>
      </w:pPr>
      <w:r>
        <w:t xml:space="preserve">Uppdraget avser materialinventering av fastigheten YY. </w:t>
      </w:r>
    </w:p>
    <w:p w14:paraId="160C2EEB" w14:textId="77777777" w:rsidR="00FF1B1A" w:rsidRDefault="006C047E">
      <w:pPr>
        <w:pStyle w:val="BESKbrdtext"/>
      </w:pPr>
      <w:r>
        <w:t>Materialinventeringen ska omfatta:</w:t>
      </w:r>
    </w:p>
    <w:p w14:paraId="6C709EAC" w14:textId="77777777" w:rsidR="00887948" w:rsidRDefault="00887948" w:rsidP="004E0B12">
      <w:pPr>
        <w:pStyle w:val="BESKbrdtext"/>
        <w:numPr>
          <w:ilvl w:val="0"/>
          <w:numId w:val="31"/>
        </w:numPr>
      </w:pPr>
      <w:r>
        <w:t>Fullständig inventering av del eller delar av byggnad som kan komma att beröras vid rivningsarbetena i projektet</w:t>
      </w:r>
    </w:p>
    <w:p w14:paraId="37841A41" w14:textId="77777777" w:rsidR="00887948" w:rsidRDefault="00887948" w:rsidP="004E0B12">
      <w:pPr>
        <w:pStyle w:val="BESKbrdtext"/>
        <w:numPr>
          <w:ilvl w:val="0"/>
          <w:numId w:val="31"/>
        </w:numPr>
      </w:pPr>
      <w:r>
        <w:t>Material och produkter som kan bli farligt avfall</w:t>
      </w:r>
    </w:p>
    <w:p w14:paraId="61F00D7F" w14:textId="77777777" w:rsidR="00887948" w:rsidRDefault="00887948" w:rsidP="004E0B12">
      <w:pPr>
        <w:pStyle w:val="BESKbrdtext"/>
        <w:numPr>
          <w:ilvl w:val="0"/>
          <w:numId w:val="31"/>
        </w:numPr>
      </w:pPr>
      <w:r>
        <w:t>Bedömning av vilka material och produkter som kan återanvändas och materialåtervinnas</w:t>
      </w:r>
    </w:p>
    <w:p w14:paraId="5142B1D4" w14:textId="77777777" w:rsidR="00887948" w:rsidRDefault="00887948" w:rsidP="004E0B12">
      <w:pPr>
        <w:pStyle w:val="BESKbrdtext"/>
        <w:numPr>
          <w:ilvl w:val="0"/>
          <w:numId w:val="31"/>
        </w:numPr>
      </w:pPr>
      <w:r>
        <w:t>Okulär bedömning kompletterad med provtagning i rimlig omfattning</w:t>
      </w:r>
    </w:p>
    <w:p w14:paraId="06ACF30D" w14:textId="24EE582F" w:rsidR="00FF1B1A" w:rsidRDefault="00887948" w:rsidP="004E0B12">
      <w:pPr>
        <w:pStyle w:val="BESKbrdtext"/>
        <w:numPr>
          <w:ilvl w:val="0"/>
          <w:numId w:val="31"/>
        </w:numPr>
      </w:pPr>
      <w:r>
        <w:t xml:space="preserve">Kunskap ska sökas om tidigare verksamhet som kan ha betydelse för hur material och produkter i byggnaden ska tas omhand vid rivning </w:t>
      </w:r>
    </w:p>
    <w:p w14:paraId="33F4F5D1" w14:textId="0987CA2E" w:rsidR="00FF1B1A" w:rsidRPr="004E0B12" w:rsidRDefault="00887948">
      <w:pPr>
        <w:pStyle w:val="BESKbrdtext"/>
        <w:rPr>
          <w:i/>
        </w:rPr>
      </w:pPr>
      <w:r w:rsidRPr="004E0B12">
        <w:rPr>
          <w:i/>
        </w:rPr>
        <w:t xml:space="preserve">RA: </w:t>
      </w:r>
      <w:r w:rsidR="006C047E" w:rsidRPr="004E0B12">
        <w:rPr>
          <w:i/>
        </w:rPr>
        <w:t xml:space="preserve">Resurs- och avfallsriktlinjernas Bilaga 1 Lista över farligt avfall och </w:t>
      </w:r>
      <w:r w:rsidR="0084014D">
        <w:rPr>
          <w:i/>
        </w:rPr>
        <w:t>B</w:t>
      </w:r>
      <w:r w:rsidR="006C047E" w:rsidRPr="004E0B12">
        <w:rPr>
          <w:i/>
        </w:rPr>
        <w:t xml:space="preserve">ilaga 5 Söklista – material och produkter från rivning/utbyte </w:t>
      </w:r>
      <w:r w:rsidRPr="004E0B12">
        <w:rPr>
          <w:i/>
        </w:rPr>
        <w:t xml:space="preserve">bör </w:t>
      </w:r>
      <w:r w:rsidR="006C047E" w:rsidRPr="004E0B12">
        <w:rPr>
          <w:i/>
        </w:rPr>
        <w:t>användas som underlag.</w:t>
      </w:r>
    </w:p>
    <w:p w14:paraId="57872053" w14:textId="77777777" w:rsidR="00FF1B1A" w:rsidRPr="004E0B12" w:rsidRDefault="006C047E">
      <w:pPr>
        <w:pStyle w:val="BESKbrdtext"/>
        <w:rPr>
          <w:i/>
        </w:rPr>
      </w:pPr>
      <w:r w:rsidRPr="004E0B12">
        <w:rPr>
          <w:i/>
        </w:rPr>
        <w:t>Ange i vilket skede i projektet som inventeringen utförs.</w:t>
      </w:r>
    </w:p>
    <w:p w14:paraId="1396BCEB" w14:textId="77777777" w:rsidR="00FF1B1A" w:rsidRPr="004E0B12" w:rsidRDefault="006C047E">
      <w:pPr>
        <w:pStyle w:val="BESKbrdtext"/>
        <w:rPr>
          <w:i/>
        </w:rPr>
      </w:pPr>
      <w:r w:rsidRPr="004E0B12">
        <w:rPr>
          <w:i/>
        </w:rPr>
        <w:t>Förstörande provtagning bör ske i samråd med beställaren om det finns verksamheter i drift i byggnaderna.</w:t>
      </w:r>
    </w:p>
    <w:p w14:paraId="18DA39D9" w14:textId="2A7B93D8" w:rsidR="00FF1B1A" w:rsidRDefault="006C047E">
      <w:pPr>
        <w:pStyle w:val="BESKrub6"/>
      </w:pPr>
      <w:r>
        <w:t>AUC.153</w:t>
      </w:r>
      <w:r>
        <w:tab/>
        <w:t xml:space="preserve">Information till fastighetsägare, boende </w:t>
      </w:r>
      <w:r w:rsidR="00075470">
        <w:t>med flera</w:t>
      </w:r>
    </w:p>
    <w:p w14:paraId="32115DF3" w14:textId="0D9D396D" w:rsidR="00FF1B1A" w:rsidRDefault="006C047E">
      <w:pPr>
        <w:pStyle w:val="BESKrub4"/>
      </w:pPr>
      <w:r w:rsidRPr="004E0B12">
        <w:rPr>
          <w:i/>
        </w:rPr>
        <w:t>RA:</w:t>
      </w:r>
      <w:r w:rsidR="00887948">
        <w:rPr>
          <w:i/>
        </w:rPr>
        <w:t xml:space="preserve"> </w:t>
      </w:r>
      <w:r w:rsidRPr="004E0B12">
        <w:rPr>
          <w:i/>
        </w:rPr>
        <w:t>Ange om konsulten ska informera hyresgäster och på vilket sätt.</w:t>
      </w:r>
      <w:r>
        <w:t>AUC.2</w:t>
      </w:r>
      <w:r>
        <w:tab/>
        <w:t>Genomförande</w:t>
      </w:r>
    </w:p>
    <w:p w14:paraId="5F4E0B9E" w14:textId="73B8296E" w:rsidR="00FF1B1A" w:rsidRDefault="006C047E">
      <w:pPr>
        <w:pStyle w:val="BESKbrdtext"/>
      </w:pPr>
      <w:r>
        <w:t>Konsulten ska genomföra en riskbedömning med avseende på arbetsmiljö innan inventeringen påbörjas, samt vidta de åtgärder och använda den skyddsutrustning som behövs.</w:t>
      </w:r>
    </w:p>
    <w:p w14:paraId="50208C28" w14:textId="77777777" w:rsidR="00FF1B1A" w:rsidRDefault="006C047E">
      <w:pPr>
        <w:pStyle w:val="BESKrub5"/>
      </w:pPr>
      <w:r>
        <w:t>AUC.22</w:t>
      </w:r>
      <w:r>
        <w:tab/>
        <w:t>Kvalitets- och miljöstyrning</w:t>
      </w:r>
    </w:p>
    <w:p w14:paraId="0BADB99E" w14:textId="3E7A00CD" w:rsidR="00FF1B1A" w:rsidRDefault="006C047E">
      <w:pPr>
        <w:pStyle w:val="BESKbrdtext"/>
      </w:pPr>
      <w:r>
        <w:t>Konsulten ska ha system för kvalitets- och miljöledning. I sitt kvalitetssystem ska konsulten beskriva hur verksamheten</w:t>
      </w:r>
      <w:r w:rsidR="00887948">
        <w:t xml:space="preserve"> </w:t>
      </w:r>
      <w:r>
        <w:t>styrs för att beställarens krav ska uppfyllas.</w:t>
      </w:r>
    </w:p>
    <w:p w14:paraId="22B6A922" w14:textId="77777777" w:rsidR="00FF1B1A" w:rsidRDefault="006C047E">
      <w:pPr>
        <w:pStyle w:val="BESKrub6"/>
      </w:pPr>
      <w:r>
        <w:lastRenderedPageBreak/>
        <w:t>AUC.224</w:t>
      </w:r>
      <w:r>
        <w:tab/>
        <w:t>Kvalitets- och miljörevision</w:t>
      </w:r>
    </w:p>
    <w:p w14:paraId="548342CF" w14:textId="77777777" w:rsidR="00FF1B1A" w:rsidRDefault="006C047E">
      <w:pPr>
        <w:pStyle w:val="BESKbrdtext"/>
      </w:pPr>
      <w:r>
        <w:t>Beställaren har rätt att ta del av konsultens interna kvalitetsrevisioner i den mån dessa berör uppdraget.</w:t>
      </w:r>
    </w:p>
    <w:p w14:paraId="4AA6E7A6" w14:textId="77777777" w:rsidR="00FF1B1A" w:rsidRDefault="006C047E">
      <w:pPr>
        <w:pStyle w:val="BESKrub6"/>
      </w:pPr>
      <w:r>
        <w:t>AUC.242</w:t>
      </w:r>
      <w:r>
        <w:tab/>
        <w:t>Tillhandahållande av handlingar och uppgifter från beställaren</w:t>
      </w:r>
    </w:p>
    <w:p w14:paraId="0011AD17" w14:textId="77777777" w:rsidR="00FF1B1A" w:rsidRDefault="006C047E">
      <w:pPr>
        <w:pStyle w:val="BESKbrdtext"/>
      </w:pPr>
      <w:r>
        <w:t>Beställarens representant XX är tillgänglig under inventeringsperioden för att svara på frågor, visa arbetsområdet, drift- och skötselpärmar samt vid behov låsa upp.</w:t>
      </w:r>
    </w:p>
    <w:p w14:paraId="412A0068" w14:textId="77777777" w:rsidR="00FF1B1A" w:rsidRDefault="006C047E">
      <w:pPr>
        <w:pStyle w:val="BESKrub6"/>
      </w:pPr>
      <w:r>
        <w:t>AUC.243</w:t>
      </w:r>
      <w:r>
        <w:tab/>
        <w:t>Tillhandahållande av handlingar och uppgifter från konsulten</w:t>
      </w:r>
    </w:p>
    <w:p w14:paraId="035E6057" w14:textId="77777777" w:rsidR="00887948" w:rsidRDefault="00887948" w:rsidP="00887948">
      <w:pPr>
        <w:pStyle w:val="BESKbrdtext"/>
      </w:pPr>
      <w:r>
        <w:t>Materialinventeraren ska upprätta en arbetsmiljöplan för sina arbeten innan uppdraget påbörjas. Arbetsmiljöplanen ska även hantera risker som berör hyresgäster eller verksamheter. Planen ska godkännas av beställaren.</w:t>
      </w:r>
    </w:p>
    <w:p w14:paraId="56A2A074" w14:textId="77777777" w:rsidR="00887948" w:rsidRDefault="00887948" w:rsidP="00887948">
      <w:pPr>
        <w:pStyle w:val="BESKbrdtext"/>
      </w:pPr>
      <w:r>
        <w:t>I redovisning för materialinventering ska följande ingå:</w:t>
      </w:r>
    </w:p>
    <w:p w14:paraId="37F25A7B" w14:textId="6E46A504" w:rsidR="00887948" w:rsidRDefault="00887948" w:rsidP="004E0B12">
      <w:pPr>
        <w:pStyle w:val="BESKbrdtext"/>
        <w:numPr>
          <w:ilvl w:val="0"/>
          <w:numId w:val="32"/>
        </w:numPr>
      </w:pPr>
      <w:r>
        <w:t xml:space="preserve">Förteckning över alla typer av material och produkter som vid rivning blir farligt avfall, med avfallskoder enligt bilaga </w:t>
      </w:r>
      <w:r w:rsidR="00FE1250">
        <w:t xml:space="preserve">3 </w:t>
      </w:r>
      <w:r>
        <w:t xml:space="preserve">i avfallsförordningen. </w:t>
      </w:r>
    </w:p>
    <w:p w14:paraId="67860071" w14:textId="77777777" w:rsidR="00887948" w:rsidRDefault="00887948" w:rsidP="004E0B12">
      <w:pPr>
        <w:pStyle w:val="BESKbrdtext"/>
        <w:numPr>
          <w:ilvl w:val="0"/>
          <w:numId w:val="32"/>
        </w:numPr>
      </w:pPr>
      <w:r>
        <w:t xml:space="preserve">Bedömd mängd av alla material och produkter som vid rivning blir farligt avfall. </w:t>
      </w:r>
    </w:p>
    <w:p w14:paraId="1ACBCE23" w14:textId="77777777" w:rsidR="00887948" w:rsidRDefault="00887948" w:rsidP="004E0B12">
      <w:pPr>
        <w:pStyle w:val="BESKbrdtext"/>
        <w:numPr>
          <w:ilvl w:val="0"/>
          <w:numId w:val="32"/>
        </w:numPr>
      </w:pPr>
      <w:r>
        <w:t xml:space="preserve">Översiktlig beskrivning av hur det angivna farliga avfallet ska hanteras. </w:t>
      </w:r>
    </w:p>
    <w:p w14:paraId="17AFDB73" w14:textId="77777777" w:rsidR="00887948" w:rsidRDefault="00887948" w:rsidP="004E0B12">
      <w:pPr>
        <w:pStyle w:val="BESKbrdtext"/>
        <w:numPr>
          <w:ilvl w:val="0"/>
          <w:numId w:val="32"/>
        </w:numPr>
      </w:pPr>
      <w:r>
        <w:t xml:space="preserve">Produkter för återanvändning, samt avfall för materialåtervinning uppdelat på fraktioner, </w:t>
      </w:r>
      <w:r w:rsidR="006F3F49">
        <w:t xml:space="preserve">översiktligt </w:t>
      </w:r>
      <w:r>
        <w:t>bedömda mängder, avfallskoder (eventuellt) och avfallets hantering.</w:t>
      </w:r>
    </w:p>
    <w:p w14:paraId="5082903C" w14:textId="09607855" w:rsidR="00887948" w:rsidRDefault="00887948" w:rsidP="004E0B12">
      <w:pPr>
        <w:pStyle w:val="BESKbrdtext"/>
        <w:numPr>
          <w:ilvl w:val="0"/>
          <w:numId w:val="32"/>
        </w:numPr>
      </w:pPr>
      <w:r>
        <w:t xml:space="preserve">Benämningar på fraktioner som föreslås för övrigt avfall ska överensstämma med benämningar i Bilaga </w:t>
      </w:r>
      <w:r w:rsidR="00075470">
        <w:t>1–4</w:t>
      </w:r>
      <w:r>
        <w:t>.</w:t>
      </w:r>
    </w:p>
    <w:p w14:paraId="3BE4363F" w14:textId="77777777" w:rsidR="00887948" w:rsidRDefault="00887948" w:rsidP="004E0B12">
      <w:pPr>
        <w:pStyle w:val="BESKbrdtext"/>
        <w:numPr>
          <w:ilvl w:val="0"/>
          <w:numId w:val="32"/>
        </w:numPr>
      </w:pPr>
      <w:r>
        <w:t>Farliga ämnen och material som sökts men inte hittats.</w:t>
      </w:r>
    </w:p>
    <w:p w14:paraId="3D01F0AB" w14:textId="77777777" w:rsidR="00887948" w:rsidRDefault="00887948" w:rsidP="004E0B12">
      <w:pPr>
        <w:pStyle w:val="BESKbrdtext"/>
        <w:numPr>
          <w:ilvl w:val="0"/>
          <w:numId w:val="32"/>
        </w:numPr>
      </w:pPr>
      <w:r>
        <w:t>Utrymmen som ej varit tillgängliga och därför inte kunnat inventeras.</w:t>
      </w:r>
    </w:p>
    <w:p w14:paraId="0E7AAB89" w14:textId="77777777" w:rsidR="00887948" w:rsidRDefault="00887948" w:rsidP="004E0B12">
      <w:pPr>
        <w:pStyle w:val="BESKbrdtext"/>
        <w:numPr>
          <w:ilvl w:val="0"/>
          <w:numId w:val="32"/>
        </w:numPr>
      </w:pPr>
      <w:r>
        <w:t>Arbetsmiljöaspekter som kan vara av vikt för framtida rivning/demontering/sanering eller fastighetsskötsel och som berör funna ämnen och material.</w:t>
      </w:r>
    </w:p>
    <w:p w14:paraId="13137154" w14:textId="77777777" w:rsidR="00887948" w:rsidRDefault="00887948" w:rsidP="00887948">
      <w:pPr>
        <w:pStyle w:val="BESKbrdtext"/>
      </w:pPr>
      <w:r>
        <w:t>Resultatet ska redovisas i form av inventeringsprotokoll med kompletterande redovisning på tillhandahållet ritningsunderlag med relevant markering av funnet farligt avfall som inte kan beskrivas generellt, samt markering av övrigt avfall. Med relevant menas bl.a. rimlig detaljeringsnivå.</w:t>
      </w:r>
    </w:p>
    <w:p w14:paraId="6BEF4CB9" w14:textId="77777777" w:rsidR="00FF1B1A" w:rsidRPr="004E0B12" w:rsidRDefault="00887948">
      <w:pPr>
        <w:pStyle w:val="BESKbrdtext"/>
        <w:rPr>
          <w:i/>
        </w:rPr>
      </w:pPr>
      <w:r w:rsidRPr="004E0B12">
        <w:rPr>
          <w:i/>
        </w:rPr>
        <w:t>RA: Ange om e</w:t>
      </w:r>
      <w:r w:rsidR="006C047E" w:rsidRPr="004E0B12">
        <w:rPr>
          <w:i/>
        </w:rPr>
        <w:t xml:space="preserve">n </w:t>
      </w:r>
      <w:r w:rsidR="006F0C3C">
        <w:rPr>
          <w:i/>
        </w:rPr>
        <w:t xml:space="preserve">material- och </w:t>
      </w:r>
      <w:r w:rsidR="006C047E" w:rsidRPr="004E0B12">
        <w:rPr>
          <w:i/>
        </w:rPr>
        <w:t xml:space="preserve">avfallshanteringsplan ska upprättas där uppgifter från inventeringen förs in. Planen ska vara uppställd så att den senare kan kompletteras med uppgifter om borttagen mängd, hantering, transportör, mottagare, mottagen mängd samt hänvisning till verifikation för transport och mottagande. Se Resurs- och avfallsriktlinjernas bilaga </w:t>
      </w:r>
      <w:r>
        <w:rPr>
          <w:i/>
        </w:rPr>
        <w:t>10</w:t>
      </w:r>
      <w:r w:rsidR="006C047E" w:rsidRPr="004E0B12">
        <w:rPr>
          <w:i/>
        </w:rPr>
        <w:t xml:space="preserve"> Blankett för avfallshanteringsplan.</w:t>
      </w:r>
    </w:p>
    <w:p w14:paraId="565F51A9" w14:textId="77777777" w:rsidR="00FF1B1A" w:rsidRPr="004E0B12" w:rsidRDefault="006C047E">
      <w:pPr>
        <w:pStyle w:val="BESKbrdtext"/>
        <w:rPr>
          <w:i/>
        </w:rPr>
      </w:pPr>
      <w:r w:rsidRPr="004E0B12">
        <w:rPr>
          <w:i/>
        </w:rPr>
        <w:t>Om kontrollplan för rivning krävs, ange att avfallshanteringsplanen med senare komplettering ska kunna ingå i en kontrollplan för rivning.</w:t>
      </w:r>
    </w:p>
    <w:p w14:paraId="21CCB55C" w14:textId="77777777" w:rsidR="00FF1B1A" w:rsidRDefault="006C047E">
      <w:pPr>
        <w:pStyle w:val="BESKrub6"/>
      </w:pPr>
      <w:r>
        <w:lastRenderedPageBreak/>
        <w:t>AUC.331</w:t>
      </w:r>
      <w:r>
        <w:tab/>
        <w:t>Startmöte</w:t>
      </w:r>
      <w:r w:rsidR="006F0C3C">
        <w:t xml:space="preserve"> för materialinventeringen</w:t>
      </w:r>
    </w:p>
    <w:p w14:paraId="455652A7" w14:textId="77777777" w:rsidR="00FF1B1A" w:rsidRPr="004E0B12" w:rsidRDefault="006C047E">
      <w:pPr>
        <w:pStyle w:val="BESKbrdtext"/>
        <w:rPr>
          <w:i/>
        </w:rPr>
      </w:pPr>
      <w:r w:rsidRPr="004E0B12">
        <w:rPr>
          <w:i/>
        </w:rPr>
        <w:t>RA:</w:t>
      </w:r>
      <w:r w:rsidR="004D63C1">
        <w:rPr>
          <w:i/>
        </w:rPr>
        <w:t xml:space="preserve"> </w:t>
      </w:r>
      <w:r w:rsidRPr="004E0B12">
        <w:rPr>
          <w:i/>
        </w:rPr>
        <w:t xml:space="preserve">Vid större projekt kan det vara lämpligt med ett möte där projektledare, förvaltare och </w:t>
      </w:r>
      <w:r w:rsidR="006F0C3C">
        <w:rPr>
          <w:i/>
        </w:rPr>
        <w:t>material</w:t>
      </w:r>
      <w:r w:rsidRPr="004E0B12">
        <w:rPr>
          <w:i/>
        </w:rPr>
        <w:t>inventerare går igenom projektet.</w:t>
      </w:r>
      <w:r w:rsidRPr="004E0B12">
        <w:rPr>
          <w:i/>
        </w:rPr>
        <w:br/>
        <w:t>Inventeraren får då också möjlighet att ställa frågor till berörda personer hos beställaren.</w:t>
      </w:r>
    </w:p>
    <w:p w14:paraId="1BADAE68" w14:textId="77777777" w:rsidR="00FF1B1A" w:rsidRDefault="006C047E">
      <w:pPr>
        <w:pStyle w:val="BESKrub6"/>
      </w:pPr>
      <w:r>
        <w:t>AUC.615</w:t>
      </w:r>
      <w:r>
        <w:tab/>
        <w:t>Särskild ersättning</w:t>
      </w:r>
    </w:p>
    <w:p w14:paraId="7108882C" w14:textId="77777777" w:rsidR="00FF1B1A" w:rsidRDefault="006C047E">
      <w:pPr>
        <w:pStyle w:val="BESKbrdtext"/>
      </w:pPr>
      <w:r>
        <w:t>Provanalyser ersätts med verifierad självkostnad.</w:t>
      </w:r>
    </w:p>
    <w:sectPr w:rsidR="00FF1B1A" w:rsidSect="00D933B1">
      <w:headerReference w:type="default" r:id="rId14"/>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E2B7" w14:textId="77777777" w:rsidR="00AA3492" w:rsidRDefault="00AA3492">
      <w:r>
        <w:separator/>
      </w:r>
    </w:p>
  </w:endnote>
  <w:endnote w:type="continuationSeparator" w:id="0">
    <w:p w14:paraId="3B3B4C65" w14:textId="77777777" w:rsidR="00AA3492" w:rsidRDefault="00AA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901478"/>
      <w:docPartObj>
        <w:docPartGallery w:val="Page Numbers (Bottom of Page)"/>
        <w:docPartUnique/>
      </w:docPartObj>
    </w:sdtPr>
    <w:sdtEndPr/>
    <w:sdtContent>
      <w:p w14:paraId="7D70A61C" w14:textId="77777777" w:rsidR="00F97C04" w:rsidRDefault="00F97C04">
        <w:pPr>
          <w:pStyle w:val="Sidfot"/>
          <w:jc w:val="center"/>
        </w:pPr>
        <w:r>
          <w:fldChar w:fldCharType="begin"/>
        </w:r>
        <w:r>
          <w:instrText>PAGE   \* MERGEFORMAT</w:instrText>
        </w:r>
        <w:r>
          <w:fldChar w:fldCharType="separate"/>
        </w:r>
        <w:r>
          <w:t>2</w:t>
        </w:r>
        <w:r>
          <w:fldChar w:fldCharType="end"/>
        </w:r>
      </w:p>
    </w:sdtContent>
  </w:sdt>
  <w:p w14:paraId="65A169D2" w14:textId="77777777" w:rsidR="00637E4D" w:rsidRDefault="00637E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05F1" w14:textId="77777777" w:rsidR="00AA3492" w:rsidRDefault="00AA3492">
      <w:r>
        <w:separator/>
      </w:r>
    </w:p>
  </w:footnote>
  <w:footnote w:type="continuationSeparator" w:id="0">
    <w:p w14:paraId="29C837D0" w14:textId="77777777" w:rsidR="00AA3492" w:rsidRDefault="00AA3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12F8" w14:textId="72DD4E29" w:rsidR="00F97C04" w:rsidRPr="00573044" w:rsidRDefault="00F97C04" w:rsidP="00F97C04">
    <w:pPr>
      <w:pStyle w:val="Huvudtunntext"/>
      <w:pBdr>
        <w:bottom w:val="single" w:sz="4" w:space="6" w:color="auto"/>
      </w:pBdr>
    </w:pPr>
    <w:r>
      <w:t xml:space="preserve">Resurs- och avfallsriktlinjer vid byggande och rivning </w:t>
    </w:r>
    <w:r>
      <w:br/>
    </w:r>
    <w:r w:rsidR="00FC6C5E">
      <w:t xml:space="preserve">Juni </w:t>
    </w:r>
    <w:r>
      <w:t>20</w:t>
    </w:r>
    <w:r w:rsidR="00FC6C5E">
      <w:t>2</w:t>
    </w:r>
    <w:r>
      <w:t>1</w:t>
    </w:r>
  </w:p>
  <w:p w14:paraId="32777C67" w14:textId="77777777" w:rsidR="00637E4D" w:rsidRPr="0006528B" w:rsidRDefault="00637E4D" w:rsidP="000652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14:paraId="62C5C958" w14:textId="77777777" w:rsidTr="000C2519">
      <w:trPr>
        <w:cantSplit/>
        <w:trHeight w:hRule="exact" w:val="170"/>
      </w:trPr>
      <w:tc>
        <w:tcPr>
          <w:tcW w:w="2909" w:type="dxa"/>
          <w:gridSpan w:val="2"/>
          <w:tcBorders>
            <w:top w:val="nil"/>
            <w:left w:val="nil"/>
            <w:bottom w:val="nil"/>
          </w:tcBorders>
        </w:tcPr>
        <w:p w14:paraId="5C4476E6" w14:textId="77777777" w:rsidR="0031063F" w:rsidRPr="00E148D0" w:rsidRDefault="00416220" w:rsidP="002A5A4F">
          <w:pPr>
            <w:pStyle w:val="BESKledtext"/>
          </w:pPr>
          <w:r>
            <w:rPr>
              <w:noProof/>
            </w:rPr>
            <mc:AlternateContent>
              <mc:Choice Requires="wps">
                <w:drawing>
                  <wp:anchor distT="0" distB="0" distL="114300" distR="114300" simplePos="0" relativeHeight="251657728" behindDoc="1" locked="0" layoutInCell="1" allowOverlap="0" wp14:anchorId="6B7021FB" wp14:editId="47D48F99">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A0B5B" id="Rectangle 1202" o:spid="_x0000_s1026" style="position:absolute;margin-left:-3.7pt;margin-top:0;width:506.25pt;height:7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" o:allowoverlap="f" filled="f">
                    <w10:wrap anchory="page"/>
                  </v:rect>
                </w:pict>
              </mc:Fallback>
            </mc:AlternateContent>
          </w:r>
        </w:p>
      </w:tc>
      <w:tc>
        <w:tcPr>
          <w:tcW w:w="5387" w:type="dxa"/>
          <w:tcBorders>
            <w:top w:val="nil"/>
            <w:bottom w:val="nil"/>
          </w:tcBorders>
        </w:tcPr>
        <w:p w14:paraId="49924460" w14:textId="77777777" w:rsidR="0031063F" w:rsidRDefault="0031063F" w:rsidP="002A5A4F">
          <w:pPr>
            <w:pStyle w:val="BESKledtext"/>
          </w:pPr>
          <w:r w:rsidRPr="00E148D0">
            <w:t xml:space="preserve">Dokument </w:t>
          </w:r>
        </w:p>
        <w:p w14:paraId="0B55E328" w14:textId="77777777" w:rsidR="0031063F" w:rsidRPr="00E148D0" w:rsidRDefault="0031063F" w:rsidP="002A5A4F">
          <w:pPr>
            <w:pStyle w:val="BESKledtext"/>
          </w:pPr>
        </w:p>
      </w:tc>
      <w:tc>
        <w:tcPr>
          <w:tcW w:w="1829" w:type="dxa"/>
          <w:gridSpan w:val="3"/>
          <w:tcBorders>
            <w:top w:val="nil"/>
            <w:bottom w:val="nil"/>
            <w:right w:val="nil"/>
          </w:tcBorders>
        </w:tcPr>
        <w:p w14:paraId="78F8258F" w14:textId="77777777" w:rsidR="0031063F" w:rsidRPr="00E148D0" w:rsidRDefault="0031063F" w:rsidP="002A5A4F">
          <w:pPr>
            <w:pStyle w:val="BESKledtext"/>
          </w:pPr>
          <w:r w:rsidRPr="00E148D0">
            <w:t>Sidnr</w:t>
          </w:r>
        </w:p>
      </w:tc>
    </w:tr>
    <w:tr w:rsidR="00E04E53" w:rsidRPr="00E148D0" w14:paraId="78335E28" w14:textId="77777777" w:rsidTr="00CE6167">
      <w:trPr>
        <w:cantSplit/>
        <w:trHeight w:val="198"/>
      </w:trPr>
      <w:tc>
        <w:tcPr>
          <w:tcW w:w="2909" w:type="dxa"/>
          <w:gridSpan w:val="2"/>
          <w:vMerge w:val="restart"/>
          <w:tcBorders>
            <w:top w:val="nil"/>
            <w:left w:val="nil"/>
          </w:tcBorders>
          <w:vAlign w:val="center"/>
        </w:tcPr>
        <w:p w14:paraId="58CA3279" w14:textId="77777777" w:rsidR="00C5678E" w:rsidRPr="00E148D0" w:rsidRDefault="00C5678E" w:rsidP="0006528B">
          <w:pPr>
            <w:pStyle w:val="BESKblankhuvud"/>
            <w:ind w:left="0" w:firstLine="0"/>
            <w:jc w:val="center"/>
          </w:pPr>
        </w:p>
      </w:tc>
      <w:tc>
        <w:tcPr>
          <w:tcW w:w="5387" w:type="dxa"/>
          <w:vMerge w:val="restart"/>
          <w:tcBorders>
            <w:top w:val="nil"/>
          </w:tcBorders>
        </w:tcPr>
        <w:p w14:paraId="5FFF2F4F" w14:textId="1BBADDFF" w:rsidR="00E04E53" w:rsidRPr="00895DF5" w:rsidRDefault="00887948" w:rsidP="0048377E">
          <w:pPr>
            <w:pStyle w:val="BESKblankhuvudFET"/>
            <w:rPr>
              <w:lang w:val="en-US"/>
            </w:rPr>
          </w:pPr>
          <w:r>
            <w:rPr>
              <w:noProof/>
            </w:rPr>
            <w:fldChar w:fldCharType="begin"/>
          </w:r>
          <w:r>
            <w:rPr>
              <w:noProof/>
            </w:rPr>
            <w:instrText xml:space="preserve"> STYLEREF  BESKrub3versal </w:instrText>
          </w:r>
          <w:r>
            <w:rPr>
              <w:noProof/>
            </w:rPr>
            <w:fldChar w:fldCharType="separate"/>
          </w:r>
          <w:r w:rsidR="00075470">
            <w:rPr>
              <w:noProof/>
            </w:rPr>
            <w:t>AUC</w:t>
          </w:r>
          <w:r w:rsidR="00075470">
            <w:rPr>
              <w:noProof/>
            </w:rPr>
            <w:tab/>
            <w:t>UPPDRAGSFÖRESKRIFTER</w:t>
          </w:r>
          <w:r>
            <w:rPr>
              <w:noProof/>
            </w:rPr>
            <w:fldChar w:fldCharType="end"/>
          </w:r>
        </w:p>
      </w:tc>
      <w:tc>
        <w:tcPr>
          <w:tcW w:w="1829" w:type="dxa"/>
          <w:gridSpan w:val="3"/>
          <w:tcBorders>
            <w:top w:val="nil"/>
            <w:bottom w:val="single" w:sz="4" w:space="0" w:color="auto"/>
            <w:right w:val="nil"/>
          </w:tcBorders>
        </w:tcPr>
        <w:p w14:paraId="5BC6E45B" w14:textId="77777777" w:rsidR="00E04E53" w:rsidRPr="00E148D0" w:rsidRDefault="00ED7981"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48377E">
            <w:rPr>
              <w:rStyle w:val="Sidnummer"/>
              <w:noProof/>
            </w:rPr>
            <w:t>3</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48377E">
            <w:rPr>
              <w:rStyle w:val="Sidnummer"/>
              <w:noProof/>
            </w:rPr>
            <w:t>3</w:t>
          </w:r>
          <w:r w:rsidRPr="00E148D0">
            <w:rPr>
              <w:rStyle w:val="Sidnummer"/>
            </w:rPr>
            <w:fldChar w:fldCharType="end"/>
          </w:r>
          <w:r w:rsidR="00E04E53" w:rsidRPr="00E148D0">
            <w:rPr>
              <w:rStyle w:val="Sidnummer"/>
            </w:rPr>
            <w:t>)</w:t>
          </w:r>
        </w:p>
      </w:tc>
    </w:tr>
    <w:tr w:rsidR="00E04E53" w:rsidRPr="00E148D0" w14:paraId="0B0136AD" w14:textId="77777777" w:rsidTr="000C2519">
      <w:trPr>
        <w:cantSplit/>
        <w:trHeight w:hRule="exact" w:val="170"/>
      </w:trPr>
      <w:tc>
        <w:tcPr>
          <w:tcW w:w="2909" w:type="dxa"/>
          <w:gridSpan w:val="2"/>
          <w:vMerge/>
          <w:tcBorders>
            <w:left w:val="nil"/>
          </w:tcBorders>
        </w:tcPr>
        <w:p w14:paraId="65B02255" w14:textId="77777777" w:rsidR="00E04E53" w:rsidRPr="00E148D0" w:rsidRDefault="00E04E53" w:rsidP="00E148D0">
          <w:pPr>
            <w:pStyle w:val="BESKblankhuvud"/>
          </w:pPr>
        </w:p>
      </w:tc>
      <w:tc>
        <w:tcPr>
          <w:tcW w:w="5387" w:type="dxa"/>
          <w:vMerge/>
        </w:tcPr>
        <w:p w14:paraId="3122162F" w14:textId="77777777" w:rsidR="00E04E53" w:rsidRPr="00E148D0" w:rsidRDefault="00E04E53" w:rsidP="00E148D0">
          <w:pPr>
            <w:pStyle w:val="BESKblankhuvud"/>
          </w:pPr>
        </w:p>
      </w:tc>
      <w:tc>
        <w:tcPr>
          <w:tcW w:w="1829" w:type="dxa"/>
          <w:gridSpan w:val="3"/>
          <w:tcBorders>
            <w:bottom w:val="nil"/>
            <w:right w:val="nil"/>
          </w:tcBorders>
        </w:tcPr>
        <w:p w14:paraId="03B9D3DB" w14:textId="77777777" w:rsidR="00E04E53" w:rsidRPr="00E148D0" w:rsidRDefault="00E04E53" w:rsidP="002A5A4F">
          <w:pPr>
            <w:pStyle w:val="BESKledtext"/>
          </w:pPr>
          <w:r w:rsidRPr="00E148D0">
            <w:t>Handläggare</w:t>
          </w:r>
        </w:p>
      </w:tc>
    </w:tr>
    <w:tr w:rsidR="00E04E53" w:rsidRPr="00E148D0" w14:paraId="1FD85772" w14:textId="77777777" w:rsidTr="00694634">
      <w:trPr>
        <w:cantSplit/>
        <w:trHeight w:val="198"/>
      </w:trPr>
      <w:tc>
        <w:tcPr>
          <w:tcW w:w="2909" w:type="dxa"/>
          <w:gridSpan w:val="2"/>
          <w:vMerge/>
          <w:tcBorders>
            <w:left w:val="nil"/>
          </w:tcBorders>
        </w:tcPr>
        <w:p w14:paraId="489B5494" w14:textId="77777777" w:rsidR="00E04E53" w:rsidRPr="00E148D0" w:rsidRDefault="00E04E53" w:rsidP="00E148D0">
          <w:pPr>
            <w:pStyle w:val="BESKblankhuvud"/>
          </w:pPr>
        </w:p>
      </w:tc>
      <w:tc>
        <w:tcPr>
          <w:tcW w:w="5387" w:type="dxa"/>
          <w:vMerge/>
          <w:tcBorders>
            <w:bottom w:val="single" w:sz="4" w:space="0" w:color="auto"/>
          </w:tcBorders>
        </w:tcPr>
        <w:p w14:paraId="0A08816B"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03599C93" w14:textId="77777777" w:rsidR="00E04E53" w:rsidRPr="00E148D0" w:rsidRDefault="00E04E53" w:rsidP="00B33E74">
          <w:pPr>
            <w:pStyle w:val="BESKblankhuvud"/>
          </w:pPr>
        </w:p>
      </w:tc>
    </w:tr>
    <w:tr w:rsidR="00E04E53" w:rsidRPr="00E148D0" w14:paraId="40978560" w14:textId="77777777" w:rsidTr="000C2519">
      <w:trPr>
        <w:cantSplit/>
        <w:trHeight w:hRule="exact" w:val="170"/>
      </w:trPr>
      <w:tc>
        <w:tcPr>
          <w:tcW w:w="2909" w:type="dxa"/>
          <w:gridSpan w:val="2"/>
          <w:vMerge/>
          <w:tcBorders>
            <w:left w:val="nil"/>
          </w:tcBorders>
        </w:tcPr>
        <w:p w14:paraId="499F720D" w14:textId="77777777" w:rsidR="00E04E53" w:rsidRPr="00E148D0" w:rsidRDefault="00E04E53" w:rsidP="00E148D0">
          <w:pPr>
            <w:pStyle w:val="BESKblankhuvud"/>
          </w:pPr>
        </w:p>
      </w:tc>
      <w:tc>
        <w:tcPr>
          <w:tcW w:w="5387" w:type="dxa"/>
          <w:tcBorders>
            <w:bottom w:val="nil"/>
          </w:tcBorders>
        </w:tcPr>
        <w:p w14:paraId="04E73B10" w14:textId="77777777"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14:paraId="35D17C3A" w14:textId="77777777" w:rsidR="00E04E53" w:rsidRPr="00E148D0" w:rsidRDefault="00E04E53" w:rsidP="002A5A4F">
          <w:pPr>
            <w:pStyle w:val="BESKledtext"/>
          </w:pPr>
          <w:r w:rsidRPr="00E148D0">
            <w:t>Projektnr</w:t>
          </w:r>
        </w:p>
      </w:tc>
    </w:tr>
    <w:tr w:rsidR="00E04E53" w:rsidRPr="00E148D0" w14:paraId="74696593" w14:textId="77777777" w:rsidTr="00694634">
      <w:trPr>
        <w:cantSplit/>
        <w:trHeight w:val="198"/>
      </w:trPr>
      <w:tc>
        <w:tcPr>
          <w:tcW w:w="2909" w:type="dxa"/>
          <w:gridSpan w:val="2"/>
          <w:vMerge/>
          <w:tcBorders>
            <w:left w:val="nil"/>
          </w:tcBorders>
        </w:tcPr>
        <w:p w14:paraId="0FE49895" w14:textId="77777777" w:rsidR="00E04E53" w:rsidRPr="00E148D0" w:rsidRDefault="00E04E53" w:rsidP="00E148D0">
          <w:pPr>
            <w:pStyle w:val="BESKblankhuvud"/>
          </w:pPr>
        </w:p>
      </w:tc>
      <w:tc>
        <w:tcPr>
          <w:tcW w:w="5387" w:type="dxa"/>
          <w:vMerge w:val="restart"/>
          <w:tcBorders>
            <w:top w:val="nil"/>
          </w:tcBorders>
        </w:tcPr>
        <w:p w14:paraId="4FBE4466" w14:textId="77777777" w:rsidR="00E04E53" w:rsidRPr="00C95AE9" w:rsidRDefault="00E04E53" w:rsidP="00800854">
          <w:pPr>
            <w:pStyle w:val="BESKblankhuvud"/>
          </w:pPr>
        </w:p>
      </w:tc>
      <w:tc>
        <w:tcPr>
          <w:tcW w:w="1829" w:type="dxa"/>
          <w:gridSpan w:val="3"/>
          <w:tcBorders>
            <w:top w:val="nil"/>
            <w:bottom w:val="single" w:sz="4" w:space="0" w:color="auto"/>
            <w:right w:val="nil"/>
          </w:tcBorders>
        </w:tcPr>
        <w:p w14:paraId="5152E6B4" w14:textId="77777777" w:rsidR="00E04E53" w:rsidRPr="00E13563" w:rsidRDefault="00E04E53" w:rsidP="00E04E53">
          <w:pPr>
            <w:pStyle w:val="BESKblankhuvud"/>
          </w:pPr>
        </w:p>
      </w:tc>
    </w:tr>
    <w:tr w:rsidR="00E04E53" w:rsidRPr="00E148D0" w14:paraId="5DCC3844" w14:textId="77777777" w:rsidTr="000C2519">
      <w:trPr>
        <w:cantSplit/>
        <w:trHeight w:hRule="exact" w:val="170"/>
      </w:trPr>
      <w:tc>
        <w:tcPr>
          <w:tcW w:w="2909" w:type="dxa"/>
          <w:gridSpan w:val="2"/>
          <w:vMerge/>
          <w:tcBorders>
            <w:left w:val="nil"/>
          </w:tcBorders>
        </w:tcPr>
        <w:p w14:paraId="0A6A9E9C" w14:textId="77777777" w:rsidR="00E04E53" w:rsidRPr="00E148D0" w:rsidRDefault="00E04E53" w:rsidP="00E148D0">
          <w:pPr>
            <w:pStyle w:val="BESKblankhuvud"/>
          </w:pPr>
        </w:p>
      </w:tc>
      <w:tc>
        <w:tcPr>
          <w:tcW w:w="5387" w:type="dxa"/>
          <w:vMerge/>
        </w:tcPr>
        <w:p w14:paraId="375370DB" w14:textId="77777777" w:rsidR="00E04E53" w:rsidRPr="00E148D0" w:rsidRDefault="00E04E53" w:rsidP="00E148D0">
          <w:pPr>
            <w:pStyle w:val="BESKblankhuvud"/>
          </w:pPr>
        </w:p>
      </w:tc>
      <w:tc>
        <w:tcPr>
          <w:tcW w:w="1829" w:type="dxa"/>
          <w:gridSpan w:val="3"/>
          <w:tcBorders>
            <w:bottom w:val="nil"/>
            <w:right w:val="nil"/>
          </w:tcBorders>
        </w:tcPr>
        <w:p w14:paraId="171D6584" w14:textId="77777777" w:rsidR="00E04E53" w:rsidRPr="00E148D0" w:rsidRDefault="00E04E53" w:rsidP="002A5A4F">
          <w:pPr>
            <w:pStyle w:val="BESKledtext"/>
          </w:pPr>
          <w:r w:rsidRPr="00E148D0">
            <w:t>Datum</w:t>
          </w:r>
        </w:p>
      </w:tc>
    </w:tr>
    <w:tr w:rsidR="00E04E53" w:rsidRPr="00E148D0" w14:paraId="05ECA2AE" w14:textId="77777777" w:rsidTr="00694634">
      <w:trPr>
        <w:cantSplit/>
        <w:trHeight w:val="198"/>
      </w:trPr>
      <w:tc>
        <w:tcPr>
          <w:tcW w:w="2909" w:type="dxa"/>
          <w:gridSpan w:val="2"/>
          <w:vMerge/>
          <w:tcBorders>
            <w:left w:val="nil"/>
            <w:bottom w:val="single" w:sz="4" w:space="0" w:color="auto"/>
          </w:tcBorders>
        </w:tcPr>
        <w:p w14:paraId="7E977532" w14:textId="77777777" w:rsidR="00E04E53" w:rsidRPr="00E148D0" w:rsidRDefault="00E04E53" w:rsidP="00E148D0">
          <w:pPr>
            <w:pStyle w:val="BESKblankhuvud"/>
          </w:pPr>
        </w:p>
      </w:tc>
      <w:tc>
        <w:tcPr>
          <w:tcW w:w="5387" w:type="dxa"/>
          <w:vMerge/>
          <w:tcBorders>
            <w:bottom w:val="single" w:sz="4" w:space="0" w:color="auto"/>
          </w:tcBorders>
        </w:tcPr>
        <w:p w14:paraId="1377FFF8"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7DA389DB" w14:textId="77777777" w:rsidR="00E04E53" w:rsidRPr="00E148D0" w:rsidRDefault="00E04E53" w:rsidP="00E04E53">
          <w:pPr>
            <w:pStyle w:val="BESKblankhuvud"/>
          </w:pPr>
        </w:p>
      </w:tc>
    </w:tr>
    <w:tr w:rsidR="00E04E53" w:rsidRPr="00E148D0" w14:paraId="22B1798E" w14:textId="77777777" w:rsidTr="000C2519">
      <w:trPr>
        <w:cantSplit/>
        <w:trHeight w:hRule="exact" w:val="170"/>
      </w:trPr>
      <w:tc>
        <w:tcPr>
          <w:tcW w:w="2909" w:type="dxa"/>
          <w:gridSpan w:val="2"/>
          <w:tcBorders>
            <w:left w:val="nil"/>
            <w:bottom w:val="nil"/>
          </w:tcBorders>
        </w:tcPr>
        <w:p w14:paraId="62299419" w14:textId="77777777" w:rsidR="00E04E53" w:rsidRDefault="00E04E53" w:rsidP="002A5A4F">
          <w:pPr>
            <w:pStyle w:val="BESKledtext"/>
          </w:pPr>
          <w:r w:rsidRPr="00E148D0">
            <w:t>Status</w:t>
          </w:r>
        </w:p>
        <w:p w14:paraId="70236755" w14:textId="77777777" w:rsidR="00E04E53" w:rsidRPr="00E148D0" w:rsidRDefault="00E04E53" w:rsidP="002A5A4F">
          <w:pPr>
            <w:pStyle w:val="BESKledtext"/>
          </w:pPr>
          <w:r>
            <w:t>sdf</w:t>
          </w:r>
        </w:p>
      </w:tc>
      <w:tc>
        <w:tcPr>
          <w:tcW w:w="5387" w:type="dxa"/>
          <w:vMerge/>
          <w:tcBorders>
            <w:bottom w:val="nil"/>
          </w:tcBorders>
        </w:tcPr>
        <w:p w14:paraId="1940296F" w14:textId="77777777" w:rsidR="00E04E53" w:rsidRPr="00E148D0" w:rsidRDefault="00E04E53" w:rsidP="00E148D0">
          <w:pPr>
            <w:pStyle w:val="BESKblankhuvud"/>
          </w:pPr>
        </w:p>
      </w:tc>
      <w:tc>
        <w:tcPr>
          <w:tcW w:w="1131" w:type="dxa"/>
          <w:tcBorders>
            <w:bottom w:val="nil"/>
          </w:tcBorders>
        </w:tcPr>
        <w:p w14:paraId="4D823D0C" w14:textId="77777777" w:rsidR="00E04E53" w:rsidRPr="00E148D0" w:rsidRDefault="007624F1" w:rsidP="002A5A4F">
          <w:pPr>
            <w:pStyle w:val="BESKledtext"/>
          </w:pPr>
          <w:r>
            <w:t>Ändr</w:t>
          </w:r>
          <w:r w:rsidR="00E04E53" w:rsidRPr="00E148D0">
            <w:t>.</w:t>
          </w:r>
          <w:r w:rsidR="00E04E53">
            <w:t>dat</w:t>
          </w:r>
        </w:p>
      </w:tc>
      <w:tc>
        <w:tcPr>
          <w:tcW w:w="698" w:type="dxa"/>
          <w:gridSpan w:val="2"/>
          <w:tcBorders>
            <w:bottom w:val="nil"/>
            <w:right w:val="nil"/>
          </w:tcBorders>
        </w:tcPr>
        <w:p w14:paraId="186CD844" w14:textId="77777777" w:rsidR="00E04E53" w:rsidRPr="00E148D0" w:rsidRDefault="00C27C01" w:rsidP="002A5A4F">
          <w:pPr>
            <w:pStyle w:val="BESKledtext"/>
          </w:pPr>
          <w:r>
            <w:t>Bet</w:t>
          </w:r>
        </w:p>
      </w:tc>
    </w:tr>
    <w:tr w:rsidR="00E04E53" w:rsidRPr="00E148D0" w14:paraId="6D1A86EA" w14:textId="77777777" w:rsidTr="00694634">
      <w:trPr>
        <w:cantSplit/>
        <w:trHeight w:val="198"/>
      </w:trPr>
      <w:tc>
        <w:tcPr>
          <w:tcW w:w="2909" w:type="dxa"/>
          <w:gridSpan w:val="2"/>
          <w:tcBorders>
            <w:top w:val="nil"/>
            <w:left w:val="nil"/>
          </w:tcBorders>
        </w:tcPr>
        <w:p w14:paraId="0D90EFB1" w14:textId="77777777" w:rsidR="00E04E53" w:rsidRPr="00AF6224" w:rsidRDefault="00E04E53" w:rsidP="00D03D6D">
          <w:pPr>
            <w:pStyle w:val="BESKblankhuvud"/>
            <w:tabs>
              <w:tab w:val="clear" w:pos="567"/>
              <w:tab w:val="center" w:pos="1383"/>
            </w:tabs>
            <w:ind w:left="0" w:firstLine="0"/>
            <w:rPr>
              <w:caps/>
              <w:szCs w:val="12"/>
            </w:rPr>
          </w:pPr>
        </w:p>
      </w:tc>
      <w:tc>
        <w:tcPr>
          <w:tcW w:w="5387" w:type="dxa"/>
          <w:vMerge/>
          <w:tcBorders>
            <w:top w:val="nil"/>
          </w:tcBorders>
        </w:tcPr>
        <w:p w14:paraId="0C480822" w14:textId="77777777" w:rsidR="00E04E53" w:rsidRPr="00E148D0" w:rsidRDefault="00E04E53" w:rsidP="00E148D0">
          <w:pPr>
            <w:pStyle w:val="BESKblankhuvud"/>
          </w:pPr>
        </w:p>
      </w:tc>
      <w:tc>
        <w:tcPr>
          <w:tcW w:w="1131" w:type="dxa"/>
          <w:tcBorders>
            <w:top w:val="nil"/>
          </w:tcBorders>
        </w:tcPr>
        <w:p w14:paraId="426CC7FC" w14:textId="77777777" w:rsidR="00E04E53" w:rsidRPr="00E148D0" w:rsidRDefault="00E04E53" w:rsidP="001A67E9">
          <w:pPr>
            <w:pStyle w:val="BESKblankhuvud"/>
          </w:pPr>
        </w:p>
      </w:tc>
      <w:tc>
        <w:tcPr>
          <w:tcW w:w="698" w:type="dxa"/>
          <w:gridSpan w:val="2"/>
          <w:tcBorders>
            <w:top w:val="nil"/>
            <w:right w:val="nil"/>
          </w:tcBorders>
        </w:tcPr>
        <w:p w14:paraId="6240DAE6" w14:textId="77777777" w:rsidR="00E04E53" w:rsidRPr="00E148D0" w:rsidRDefault="00E04E53" w:rsidP="00CC07F6">
          <w:pPr>
            <w:pStyle w:val="BESKblankhuvud"/>
          </w:pPr>
        </w:p>
      </w:tc>
    </w:tr>
    <w:tr w:rsidR="00E04E53" w:rsidRPr="00E148D0" w14:paraId="519D4DF9" w14:textId="77777777" w:rsidTr="000C2519">
      <w:trPr>
        <w:gridAfter w:val="1"/>
        <w:wAfter w:w="7" w:type="dxa"/>
        <w:cantSplit/>
        <w:trHeight w:hRule="exact" w:val="170"/>
      </w:trPr>
      <w:tc>
        <w:tcPr>
          <w:tcW w:w="1418" w:type="dxa"/>
          <w:tcBorders>
            <w:left w:val="nil"/>
            <w:bottom w:val="nil"/>
          </w:tcBorders>
        </w:tcPr>
        <w:p w14:paraId="2DB6A549" w14:textId="77777777" w:rsidR="00E04E53" w:rsidRPr="00E148D0" w:rsidRDefault="00E04E53" w:rsidP="002A5A4F">
          <w:pPr>
            <w:pStyle w:val="BESKledtext"/>
          </w:pPr>
          <w:r w:rsidRPr="00E148D0">
            <w:t>Kod</w:t>
          </w:r>
        </w:p>
      </w:tc>
      <w:tc>
        <w:tcPr>
          <w:tcW w:w="8700" w:type="dxa"/>
          <w:gridSpan w:val="4"/>
          <w:tcBorders>
            <w:bottom w:val="nil"/>
            <w:right w:val="nil"/>
          </w:tcBorders>
        </w:tcPr>
        <w:p w14:paraId="52EFB91C" w14:textId="77777777" w:rsidR="00E04E53" w:rsidRPr="00E148D0" w:rsidRDefault="00E04E53" w:rsidP="002A5A4F">
          <w:pPr>
            <w:pStyle w:val="BESKledtext"/>
          </w:pPr>
          <w:r w:rsidRPr="00E148D0">
            <w:t>Text</w:t>
          </w:r>
        </w:p>
      </w:tc>
    </w:tr>
  </w:tbl>
  <w:p w14:paraId="1AC52B64" w14:textId="77777777"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D0080"/>
    <w:multiLevelType w:val="singleLevel"/>
    <w:tmpl w:val="DD06F014"/>
    <w:lvl w:ilvl="0">
      <w:start w:val="1"/>
      <w:numFmt w:val="lowerLetter"/>
      <w:lvlText w:val="%1."/>
      <w:lvlJc w:val="left"/>
      <w:pPr>
        <w:ind w:left="420" w:hanging="360"/>
      </w:pPr>
    </w:lvl>
  </w:abstractNum>
  <w:abstractNum w:abstractNumId="11" w15:restartNumberingAfterBreak="0">
    <w:nsid w:val="0EE943C3"/>
    <w:multiLevelType w:val="hybridMultilevel"/>
    <w:tmpl w:val="CB04FD2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22362965"/>
    <w:multiLevelType w:val="singleLevel"/>
    <w:tmpl w:val="A9C807C0"/>
    <w:lvl w:ilvl="0">
      <w:numFmt w:val="bullet"/>
      <w:lvlText w:val="o"/>
      <w:lvlJc w:val="left"/>
      <w:pPr>
        <w:ind w:left="420" w:hanging="360"/>
      </w:pPr>
    </w:lvl>
  </w:abstractNum>
  <w:abstractNum w:abstractNumId="13" w15:restartNumberingAfterBreak="0">
    <w:nsid w:val="23605967"/>
    <w:multiLevelType w:val="hybridMultilevel"/>
    <w:tmpl w:val="0F18824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26EA291E"/>
    <w:multiLevelType w:val="hybridMultilevel"/>
    <w:tmpl w:val="3A2C284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5" w15:restartNumberingAfterBreak="0">
    <w:nsid w:val="29E146EF"/>
    <w:multiLevelType w:val="singleLevel"/>
    <w:tmpl w:val="E5489FB4"/>
    <w:lvl w:ilvl="0">
      <w:numFmt w:val="bullet"/>
      <w:lvlText w:val="▪"/>
      <w:lvlJc w:val="left"/>
      <w:pPr>
        <w:ind w:left="420" w:hanging="360"/>
      </w:pPr>
    </w:lvl>
  </w:abstractNum>
  <w:abstractNum w:abstractNumId="16"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7"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8"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9"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20"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1" w15:restartNumberingAfterBreak="0">
    <w:nsid w:val="5F4D6288"/>
    <w:multiLevelType w:val="singleLevel"/>
    <w:tmpl w:val="9832551A"/>
    <w:lvl w:ilvl="0">
      <w:numFmt w:val="bullet"/>
      <w:lvlText w:val="•"/>
      <w:lvlJc w:val="left"/>
      <w:pPr>
        <w:ind w:left="420" w:hanging="360"/>
      </w:pPr>
    </w:lvl>
  </w:abstractNum>
  <w:abstractNum w:abstractNumId="22" w15:restartNumberingAfterBreak="0">
    <w:nsid w:val="5F533B16"/>
    <w:multiLevelType w:val="singleLevel"/>
    <w:tmpl w:val="047C871C"/>
    <w:lvl w:ilvl="0">
      <w:start w:val="1"/>
      <w:numFmt w:val="decimal"/>
      <w:lvlText w:val="%1."/>
      <w:lvlJc w:val="left"/>
      <w:pPr>
        <w:ind w:left="420" w:hanging="360"/>
      </w:pPr>
    </w:lvl>
  </w:abstractNum>
  <w:abstractNum w:abstractNumId="23" w15:restartNumberingAfterBreak="0">
    <w:nsid w:val="6255263E"/>
    <w:multiLevelType w:val="singleLevel"/>
    <w:tmpl w:val="AADE847E"/>
    <w:lvl w:ilvl="0">
      <w:start w:val="1"/>
      <w:numFmt w:val="lowerRoman"/>
      <w:lvlText w:val="%1."/>
      <w:lvlJc w:val="left"/>
      <w:pPr>
        <w:ind w:left="420" w:hanging="360"/>
      </w:pPr>
    </w:lvl>
  </w:abstractNum>
  <w:abstractNum w:abstractNumId="24" w15:restartNumberingAfterBreak="0">
    <w:nsid w:val="66EE7B53"/>
    <w:multiLevelType w:val="singleLevel"/>
    <w:tmpl w:val="D44E6FA2"/>
    <w:lvl w:ilvl="0">
      <w:start w:val="1"/>
      <w:numFmt w:val="upperLetter"/>
      <w:lvlText w:val="%1."/>
      <w:lvlJc w:val="left"/>
      <w:pPr>
        <w:ind w:left="420" w:hanging="360"/>
      </w:pPr>
    </w:lvl>
  </w:abstractNum>
  <w:abstractNum w:abstractNumId="2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6" w15:restartNumberingAfterBreak="0">
    <w:nsid w:val="75B90965"/>
    <w:multiLevelType w:val="singleLevel"/>
    <w:tmpl w:val="3DEE550A"/>
    <w:lvl w:ilvl="0">
      <w:start w:val="1"/>
      <w:numFmt w:val="upperRoman"/>
      <w:lvlText w:val="%1."/>
      <w:lvlJc w:val="left"/>
      <w:pPr>
        <w:ind w:left="420" w:hanging="360"/>
      </w:pPr>
    </w:lvl>
  </w:abstractNum>
  <w:abstractNum w:abstractNumId="27"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8"/>
  </w:num>
  <w:num w:numId="2">
    <w:abstractNumId w:val="27"/>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5"/>
  </w:num>
  <w:num w:numId="15">
    <w:abstractNumId w:val="20"/>
  </w:num>
  <w:num w:numId="16">
    <w:abstractNumId w:val="16"/>
  </w:num>
  <w:num w:numId="17">
    <w:abstractNumId w:val="19"/>
  </w:num>
  <w:num w:numId="18">
    <w:abstractNumId w:val="1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1"/>
    <w:lvlOverride w:ilvl="0">
      <w:startOverride w:val="1"/>
    </w:lvlOverride>
  </w:num>
  <w:num w:numId="30">
    <w:abstractNumId w:val="11"/>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hideSpelling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2DF5"/>
    <w:rsid w:val="00016121"/>
    <w:rsid w:val="00022CBA"/>
    <w:rsid w:val="000275C2"/>
    <w:rsid w:val="000529F2"/>
    <w:rsid w:val="00061325"/>
    <w:rsid w:val="00063068"/>
    <w:rsid w:val="000638EB"/>
    <w:rsid w:val="0006528B"/>
    <w:rsid w:val="00065E5E"/>
    <w:rsid w:val="00070687"/>
    <w:rsid w:val="000746E6"/>
    <w:rsid w:val="00075470"/>
    <w:rsid w:val="0008734E"/>
    <w:rsid w:val="00087C4B"/>
    <w:rsid w:val="000A64FB"/>
    <w:rsid w:val="000A658C"/>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264FF"/>
    <w:rsid w:val="00136856"/>
    <w:rsid w:val="001541B0"/>
    <w:rsid w:val="00157AF5"/>
    <w:rsid w:val="00163F73"/>
    <w:rsid w:val="00165249"/>
    <w:rsid w:val="001823B8"/>
    <w:rsid w:val="0018671D"/>
    <w:rsid w:val="001979EE"/>
    <w:rsid w:val="001B3015"/>
    <w:rsid w:val="001C670A"/>
    <w:rsid w:val="001E1AF4"/>
    <w:rsid w:val="001E23F6"/>
    <w:rsid w:val="001F0EAC"/>
    <w:rsid w:val="001F187A"/>
    <w:rsid w:val="002141FB"/>
    <w:rsid w:val="00221DCE"/>
    <w:rsid w:val="00226995"/>
    <w:rsid w:val="00227088"/>
    <w:rsid w:val="00240D1B"/>
    <w:rsid w:val="00247C33"/>
    <w:rsid w:val="00250D77"/>
    <w:rsid w:val="00255009"/>
    <w:rsid w:val="00261967"/>
    <w:rsid w:val="00290051"/>
    <w:rsid w:val="00290AA4"/>
    <w:rsid w:val="00297790"/>
    <w:rsid w:val="002A5A4F"/>
    <w:rsid w:val="002B5621"/>
    <w:rsid w:val="002B5CF9"/>
    <w:rsid w:val="002D496F"/>
    <w:rsid w:val="002F1B72"/>
    <w:rsid w:val="002F5066"/>
    <w:rsid w:val="002F66DB"/>
    <w:rsid w:val="002F7927"/>
    <w:rsid w:val="002F7F1B"/>
    <w:rsid w:val="003052A2"/>
    <w:rsid w:val="00307BCB"/>
    <w:rsid w:val="00307DFE"/>
    <w:rsid w:val="0031063F"/>
    <w:rsid w:val="0031318C"/>
    <w:rsid w:val="00324122"/>
    <w:rsid w:val="003242B1"/>
    <w:rsid w:val="0032560C"/>
    <w:rsid w:val="003260E8"/>
    <w:rsid w:val="00342F14"/>
    <w:rsid w:val="00346F0A"/>
    <w:rsid w:val="003940DC"/>
    <w:rsid w:val="003963DB"/>
    <w:rsid w:val="003A07E0"/>
    <w:rsid w:val="003A1F5E"/>
    <w:rsid w:val="003A3341"/>
    <w:rsid w:val="003B1987"/>
    <w:rsid w:val="003C6D59"/>
    <w:rsid w:val="003C76E6"/>
    <w:rsid w:val="003D6559"/>
    <w:rsid w:val="003D704A"/>
    <w:rsid w:val="003E715F"/>
    <w:rsid w:val="003E75E2"/>
    <w:rsid w:val="003F349C"/>
    <w:rsid w:val="003F4622"/>
    <w:rsid w:val="00401ECC"/>
    <w:rsid w:val="00403919"/>
    <w:rsid w:val="00412DE6"/>
    <w:rsid w:val="00416220"/>
    <w:rsid w:val="00416309"/>
    <w:rsid w:val="00424B0B"/>
    <w:rsid w:val="00425A7D"/>
    <w:rsid w:val="004311E4"/>
    <w:rsid w:val="00442700"/>
    <w:rsid w:val="0045495A"/>
    <w:rsid w:val="004611E4"/>
    <w:rsid w:val="00461AF3"/>
    <w:rsid w:val="00464855"/>
    <w:rsid w:val="00472B22"/>
    <w:rsid w:val="004821AA"/>
    <w:rsid w:val="0048377E"/>
    <w:rsid w:val="00484921"/>
    <w:rsid w:val="0048575F"/>
    <w:rsid w:val="004907B2"/>
    <w:rsid w:val="004907D7"/>
    <w:rsid w:val="00492C6D"/>
    <w:rsid w:val="00495728"/>
    <w:rsid w:val="004A26E9"/>
    <w:rsid w:val="004A2824"/>
    <w:rsid w:val="004A2E90"/>
    <w:rsid w:val="004A4583"/>
    <w:rsid w:val="004A6586"/>
    <w:rsid w:val="004C0AA3"/>
    <w:rsid w:val="004D63C1"/>
    <w:rsid w:val="004E09B6"/>
    <w:rsid w:val="004E0B12"/>
    <w:rsid w:val="004E1370"/>
    <w:rsid w:val="004E4922"/>
    <w:rsid w:val="004E6C40"/>
    <w:rsid w:val="004E71B8"/>
    <w:rsid w:val="004E7A5C"/>
    <w:rsid w:val="004F444E"/>
    <w:rsid w:val="0050001F"/>
    <w:rsid w:val="00504D25"/>
    <w:rsid w:val="00505E95"/>
    <w:rsid w:val="00510DCA"/>
    <w:rsid w:val="005255AC"/>
    <w:rsid w:val="00525C3D"/>
    <w:rsid w:val="00531C2D"/>
    <w:rsid w:val="0053337F"/>
    <w:rsid w:val="005358D4"/>
    <w:rsid w:val="00541400"/>
    <w:rsid w:val="00543CCB"/>
    <w:rsid w:val="005553BD"/>
    <w:rsid w:val="00557007"/>
    <w:rsid w:val="005571AB"/>
    <w:rsid w:val="00561533"/>
    <w:rsid w:val="00564BA5"/>
    <w:rsid w:val="00564CE1"/>
    <w:rsid w:val="005650DA"/>
    <w:rsid w:val="005665F0"/>
    <w:rsid w:val="005718E4"/>
    <w:rsid w:val="00572484"/>
    <w:rsid w:val="00583216"/>
    <w:rsid w:val="0058419A"/>
    <w:rsid w:val="00592E84"/>
    <w:rsid w:val="005A0CDB"/>
    <w:rsid w:val="005A22F0"/>
    <w:rsid w:val="005A65A0"/>
    <w:rsid w:val="005A6B8F"/>
    <w:rsid w:val="005A6D29"/>
    <w:rsid w:val="005B4049"/>
    <w:rsid w:val="005C437E"/>
    <w:rsid w:val="005C56D8"/>
    <w:rsid w:val="005D083C"/>
    <w:rsid w:val="005D54DE"/>
    <w:rsid w:val="005E258D"/>
    <w:rsid w:val="005E4B2A"/>
    <w:rsid w:val="005F4D81"/>
    <w:rsid w:val="005F7F64"/>
    <w:rsid w:val="00603ADF"/>
    <w:rsid w:val="00607DE5"/>
    <w:rsid w:val="006131BA"/>
    <w:rsid w:val="00615729"/>
    <w:rsid w:val="00615BE9"/>
    <w:rsid w:val="00620144"/>
    <w:rsid w:val="0062479F"/>
    <w:rsid w:val="00626F4F"/>
    <w:rsid w:val="0063663F"/>
    <w:rsid w:val="00637E4D"/>
    <w:rsid w:val="006434BC"/>
    <w:rsid w:val="006507A9"/>
    <w:rsid w:val="00651056"/>
    <w:rsid w:val="00660D40"/>
    <w:rsid w:val="00662064"/>
    <w:rsid w:val="006642E7"/>
    <w:rsid w:val="00665678"/>
    <w:rsid w:val="00671EF5"/>
    <w:rsid w:val="00686731"/>
    <w:rsid w:val="00691A1B"/>
    <w:rsid w:val="00694634"/>
    <w:rsid w:val="006A211F"/>
    <w:rsid w:val="006C047E"/>
    <w:rsid w:val="006D23AD"/>
    <w:rsid w:val="006D5421"/>
    <w:rsid w:val="006D5896"/>
    <w:rsid w:val="006D5A23"/>
    <w:rsid w:val="006E2DAD"/>
    <w:rsid w:val="006E5410"/>
    <w:rsid w:val="006E5B99"/>
    <w:rsid w:val="006F0C3C"/>
    <w:rsid w:val="006F3F49"/>
    <w:rsid w:val="006F7BD7"/>
    <w:rsid w:val="0070119D"/>
    <w:rsid w:val="00706530"/>
    <w:rsid w:val="007067D8"/>
    <w:rsid w:val="00712E68"/>
    <w:rsid w:val="00714ED8"/>
    <w:rsid w:val="0072113B"/>
    <w:rsid w:val="00723C90"/>
    <w:rsid w:val="007334E1"/>
    <w:rsid w:val="0075021E"/>
    <w:rsid w:val="00757BCA"/>
    <w:rsid w:val="007624F1"/>
    <w:rsid w:val="0076750D"/>
    <w:rsid w:val="00767E4A"/>
    <w:rsid w:val="0077145F"/>
    <w:rsid w:val="00780669"/>
    <w:rsid w:val="00780729"/>
    <w:rsid w:val="00780CD0"/>
    <w:rsid w:val="00784E75"/>
    <w:rsid w:val="00785322"/>
    <w:rsid w:val="00785CE1"/>
    <w:rsid w:val="00786B86"/>
    <w:rsid w:val="00794058"/>
    <w:rsid w:val="007944C4"/>
    <w:rsid w:val="00797E8D"/>
    <w:rsid w:val="007B3199"/>
    <w:rsid w:val="007B64AE"/>
    <w:rsid w:val="007C08F0"/>
    <w:rsid w:val="007F121B"/>
    <w:rsid w:val="007F3A8D"/>
    <w:rsid w:val="007F41D5"/>
    <w:rsid w:val="007F6B33"/>
    <w:rsid w:val="00800854"/>
    <w:rsid w:val="00801BEE"/>
    <w:rsid w:val="008057DD"/>
    <w:rsid w:val="00805CA2"/>
    <w:rsid w:val="0080722D"/>
    <w:rsid w:val="0081578D"/>
    <w:rsid w:val="008256FA"/>
    <w:rsid w:val="00827D18"/>
    <w:rsid w:val="0083612D"/>
    <w:rsid w:val="008370F5"/>
    <w:rsid w:val="0084014D"/>
    <w:rsid w:val="00842146"/>
    <w:rsid w:val="00847BFD"/>
    <w:rsid w:val="00851CB5"/>
    <w:rsid w:val="00861163"/>
    <w:rsid w:val="00861194"/>
    <w:rsid w:val="0086319B"/>
    <w:rsid w:val="00863889"/>
    <w:rsid w:val="00865682"/>
    <w:rsid w:val="00866F5E"/>
    <w:rsid w:val="008719A2"/>
    <w:rsid w:val="00872DEF"/>
    <w:rsid w:val="008821D7"/>
    <w:rsid w:val="00887948"/>
    <w:rsid w:val="00895DF5"/>
    <w:rsid w:val="008A4B81"/>
    <w:rsid w:val="008B5C2D"/>
    <w:rsid w:val="008B6964"/>
    <w:rsid w:val="008C066C"/>
    <w:rsid w:val="008C39E5"/>
    <w:rsid w:val="008C6407"/>
    <w:rsid w:val="008D029C"/>
    <w:rsid w:val="008D5A91"/>
    <w:rsid w:val="008D7010"/>
    <w:rsid w:val="008F0C5C"/>
    <w:rsid w:val="008F2DB0"/>
    <w:rsid w:val="008F4A0F"/>
    <w:rsid w:val="00906959"/>
    <w:rsid w:val="009127CE"/>
    <w:rsid w:val="00917DA4"/>
    <w:rsid w:val="00922153"/>
    <w:rsid w:val="00925E1A"/>
    <w:rsid w:val="0092744B"/>
    <w:rsid w:val="00942551"/>
    <w:rsid w:val="00944049"/>
    <w:rsid w:val="00951F60"/>
    <w:rsid w:val="00970B61"/>
    <w:rsid w:val="00980B34"/>
    <w:rsid w:val="009927AE"/>
    <w:rsid w:val="0099745B"/>
    <w:rsid w:val="009A31F8"/>
    <w:rsid w:val="009A40A5"/>
    <w:rsid w:val="009B281C"/>
    <w:rsid w:val="009B65E4"/>
    <w:rsid w:val="009C593B"/>
    <w:rsid w:val="009D0675"/>
    <w:rsid w:val="009E303F"/>
    <w:rsid w:val="009F09C9"/>
    <w:rsid w:val="00A23E43"/>
    <w:rsid w:val="00A247FB"/>
    <w:rsid w:val="00A2611E"/>
    <w:rsid w:val="00A27CAD"/>
    <w:rsid w:val="00A3197D"/>
    <w:rsid w:val="00A332B7"/>
    <w:rsid w:val="00A404A8"/>
    <w:rsid w:val="00A40C3F"/>
    <w:rsid w:val="00A4270C"/>
    <w:rsid w:val="00A443F6"/>
    <w:rsid w:val="00A53739"/>
    <w:rsid w:val="00A70F95"/>
    <w:rsid w:val="00A73913"/>
    <w:rsid w:val="00A8151C"/>
    <w:rsid w:val="00A92F54"/>
    <w:rsid w:val="00A95AC1"/>
    <w:rsid w:val="00AA19FE"/>
    <w:rsid w:val="00AA3492"/>
    <w:rsid w:val="00AB3FBD"/>
    <w:rsid w:val="00AB441F"/>
    <w:rsid w:val="00AB4CFB"/>
    <w:rsid w:val="00AB6602"/>
    <w:rsid w:val="00AC23FA"/>
    <w:rsid w:val="00AD1F7B"/>
    <w:rsid w:val="00AE1B83"/>
    <w:rsid w:val="00AE20D6"/>
    <w:rsid w:val="00AE3A02"/>
    <w:rsid w:val="00AF6224"/>
    <w:rsid w:val="00B02C64"/>
    <w:rsid w:val="00B04733"/>
    <w:rsid w:val="00B151AC"/>
    <w:rsid w:val="00B15A88"/>
    <w:rsid w:val="00B16E0D"/>
    <w:rsid w:val="00B204ED"/>
    <w:rsid w:val="00B26A32"/>
    <w:rsid w:val="00B26FC6"/>
    <w:rsid w:val="00B31AE2"/>
    <w:rsid w:val="00B33E74"/>
    <w:rsid w:val="00B347DD"/>
    <w:rsid w:val="00B36857"/>
    <w:rsid w:val="00B42D35"/>
    <w:rsid w:val="00B671BF"/>
    <w:rsid w:val="00B75914"/>
    <w:rsid w:val="00B76ECA"/>
    <w:rsid w:val="00B83524"/>
    <w:rsid w:val="00B83BB9"/>
    <w:rsid w:val="00B843E6"/>
    <w:rsid w:val="00B84D56"/>
    <w:rsid w:val="00B93D3F"/>
    <w:rsid w:val="00B95DAE"/>
    <w:rsid w:val="00BA1C81"/>
    <w:rsid w:val="00BB3A29"/>
    <w:rsid w:val="00BC2056"/>
    <w:rsid w:val="00BD33C1"/>
    <w:rsid w:val="00BD4D29"/>
    <w:rsid w:val="00BD71FB"/>
    <w:rsid w:val="00BF139A"/>
    <w:rsid w:val="00BF254F"/>
    <w:rsid w:val="00BF49EA"/>
    <w:rsid w:val="00C05BBF"/>
    <w:rsid w:val="00C05D87"/>
    <w:rsid w:val="00C117B4"/>
    <w:rsid w:val="00C1678C"/>
    <w:rsid w:val="00C16969"/>
    <w:rsid w:val="00C252B5"/>
    <w:rsid w:val="00C27C01"/>
    <w:rsid w:val="00C31F52"/>
    <w:rsid w:val="00C431D4"/>
    <w:rsid w:val="00C52817"/>
    <w:rsid w:val="00C5678E"/>
    <w:rsid w:val="00C60A18"/>
    <w:rsid w:val="00C666E5"/>
    <w:rsid w:val="00C7081C"/>
    <w:rsid w:val="00C72119"/>
    <w:rsid w:val="00C844A2"/>
    <w:rsid w:val="00C92069"/>
    <w:rsid w:val="00C95AE9"/>
    <w:rsid w:val="00CA3771"/>
    <w:rsid w:val="00CC07F6"/>
    <w:rsid w:val="00CC483C"/>
    <w:rsid w:val="00CD3FFB"/>
    <w:rsid w:val="00CD464B"/>
    <w:rsid w:val="00CD5D6B"/>
    <w:rsid w:val="00CE6167"/>
    <w:rsid w:val="00CE62A2"/>
    <w:rsid w:val="00CF170D"/>
    <w:rsid w:val="00CF3CEB"/>
    <w:rsid w:val="00D001C7"/>
    <w:rsid w:val="00D03D6D"/>
    <w:rsid w:val="00D04BA5"/>
    <w:rsid w:val="00D25AC5"/>
    <w:rsid w:val="00D264FA"/>
    <w:rsid w:val="00D35349"/>
    <w:rsid w:val="00D36E18"/>
    <w:rsid w:val="00D41A8C"/>
    <w:rsid w:val="00D479BE"/>
    <w:rsid w:val="00D511DF"/>
    <w:rsid w:val="00D53FA4"/>
    <w:rsid w:val="00D544E4"/>
    <w:rsid w:val="00D553AC"/>
    <w:rsid w:val="00D60E8F"/>
    <w:rsid w:val="00D81C95"/>
    <w:rsid w:val="00D87634"/>
    <w:rsid w:val="00D933B1"/>
    <w:rsid w:val="00D93552"/>
    <w:rsid w:val="00D95CDC"/>
    <w:rsid w:val="00D97356"/>
    <w:rsid w:val="00DA2F6F"/>
    <w:rsid w:val="00DA5B13"/>
    <w:rsid w:val="00DB35E7"/>
    <w:rsid w:val="00DB5AD2"/>
    <w:rsid w:val="00DC60B0"/>
    <w:rsid w:val="00DD07AB"/>
    <w:rsid w:val="00DD21E0"/>
    <w:rsid w:val="00DD6D5A"/>
    <w:rsid w:val="00DE5000"/>
    <w:rsid w:val="00DF0F7E"/>
    <w:rsid w:val="00DF2D9B"/>
    <w:rsid w:val="00DF4DC9"/>
    <w:rsid w:val="00E04E53"/>
    <w:rsid w:val="00E05011"/>
    <w:rsid w:val="00E1002C"/>
    <w:rsid w:val="00E130C3"/>
    <w:rsid w:val="00E148D0"/>
    <w:rsid w:val="00E20CEE"/>
    <w:rsid w:val="00E30AD2"/>
    <w:rsid w:val="00E31274"/>
    <w:rsid w:val="00E32F4B"/>
    <w:rsid w:val="00E3538F"/>
    <w:rsid w:val="00E40AC0"/>
    <w:rsid w:val="00E452AA"/>
    <w:rsid w:val="00E46D0D"/>
    <w:rsid w:val="00E5174A"/>
    <w:rsid w:val="00E518E6"/>
    <w:rsid w:val="00E5248C"/>
    <w:rsid w:val="00E52FA7"/>
    <w:rsid w:val="00E57BDB"/>
    <w:rsid w:val="00E635C8"/>
    <w:rsid w:val="00E7681B"/>
    <w:rsid w:val="00E8522B"/>
    <w:rsid w:val="00EA0ADA"/>
    <w:rsid w:val="00EA247D"/>
    <w:rsid w:val="00EA64A5"/>
    <w:rsid w:val="00EB0D75"/>
    <w:rsid w:val="00EB7CE8"/>
    <w:rsid w:val="00EC770A"/>
    <w:rsid w:val="00ED0C9F"/>
    <w:rsid w:val="00ED3571"/>
    <w:rsid w:val="00ED69FC"/>
    <w:rsid w:val="00ED7981"/>
    <w:rsid w:val="00EE4CAD"/>
    <w:rsid w:val="00EE5398"/>
    <w:rsid w:val="00EE7356"/>
    <w:rsid w:val="00EF6412"/>
    <w:rsid w:val="00F020AA"/>
    <w:rsid w:val="00F26E1A"/>
    <w:rsid w:val="00F307BD"/>
    <w:rsid w:val="00F32152"/>
    <w:rsid w:val="00F40FC4"/>
    <w:rsid w:val="00F45DEE"/>
    <w:rsid w:val="00F534E5"/>
    <w:rsid w:val="00F55262"/>
    <w:rsid w:val="00F57FC6"/>
    <w:rsid w:val="00F63C30"/>
    <w:rsid w:val="00F70CE6"/>
    <w:rsid w:val="00F7568D"/>
    <w:rsid w:val="00F7633D"/>
    <w:rsid w:val="00F7758B"/>
    <w:rsid w:val="00F97C04"/>
    <w:rsid w:val="00FA0CD1"/>
    <w:rsid w:val="00FA6699"/>
    <w:rsid w:val="00FA7CD0"/>
    <w:rsid w:val="00FC46A0"/>
    <w:rsid w:val="00FC6C5E"/>
    <w:rsid w:val="00FD7C7A"/>
    <w:rsid w:val="00FE1250"/>
    <w:rsid w:val="00FE6C16"/>
    <w:rsid w:val="00FF08F1"/>
    <w:rsid w:val="00FF1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012B38"/>
  <w15:docId w15:val="{C68DA7E6-55D7-416F-A68E-036BCE7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000"/>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link w:val="SidfotChar"/>
    <w:uiPriority w:val="99"/>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styleId="Oformateradtabell2">
    <w:name w:val="Plain Table 2"/>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customStyle="1" w:styleId="Huvudtunntext">
    <w:name w:val="Huvud tunn text"/>
    <w:basedOn w:val="Rubrik3"/>
    <w:autoRedefine/>
    <w:rsid w:val="00F97C04"/>
    <w:pPr>
      <w:pBdr>
        <w:bottom w:val="single" w:sz="4" w:space="1" w:color="auto"/>
      </w:pBdr>
      <w:tabs>
        <w:tab w:val="clear" w:pos="9979"/>
        <w:tab w:val="left" w:pos="851"/>
      </w:tabs>
      <w:suppressAutoHyphens w:val="0"/>
      <w:spacing w:after="60"/>
      <w:ind w:left="0" w:right="0" w:firstLine="0"/>
      <w:jc w:val="center"/>
    </w:pPr>
    <w:rPr>
      <w:rFonts w:cs="Arial"/>
      <w:b w:val="0"/>
      <w:bCs/>
      <w:caps w:val="0"/>
      <w:sz w:val="24"/>
      <w:szCs w:val="24"/>
    </w:rPr>
  </w:style>
  <w:style w:type="character" w:customStyle="1" w:styleId="SidfotChar">
    <w:name w:val="Sidfot Char"/>
    <w:basedOn w:val="Standardstycketeckensnitt"/>
    <w:link w:val="Sidfot"/>
    <w:uiPriority w:val="99"/>
    <w:rsid w:val="00F97C04"/>
    <w:rPr>
      <w:rFonts w:ascii="Arial" w:hAnsi="Arial"/>
      <w:sz w:val="16"/>
    </w:rPr>
  </w:style>
  <w:style w:type="character" w:styleId="Kommentarsreferens">
    <w:name w:val="annotation reference"/>
    <w:basedOn w:val="Standardstycketeckensnitt"/>
    <w:semiHidden/>
    <w:unhideWhenUsed/>
    <w:rsid w:val="00226995"/>
    <w:rPr>
      <w:sz w:val="16"/>
      <w:szCs w:val="16"/>
    </w:rPr>
  </w:style>
  <w:style w:type="paragraph" w:styleId="Kommentarer">
    <w:name w:val="annotation text"/>
    <w:basedOn w:val="Normal"/>
    <w:link w:val="KommentarerChar"/>
    <w:semiHidden/>
    <w:unhideWhenUsed/>
    <w:rsid w:val="00226995"/>
    <w:rPr>
      <w:sz w:val="20"/>
    </w:rPr>
  </w:style>
  <w:style w:type="character" w:customStyle="1" w:styleId="KommentarerChar">
    <w:name w:val="Kommentarer Char"/>
    <w:basedOn w:val="Standardstycketeckensnitt"/>
    <w:link w:val="Kommentarer"/>
    <w:semiHidden/>
    <w:rsid w:val="00226995"/>
    <w:rPr>
      <w:rFonts w:ascii="Arial" w:hAnsi="Arial"/>
    </w:rPr>
  </w:style>
  <w:style w:type="paragraph" w:styleId="Kommentarsmne">
    <w:name w:val="annotation subject"/>
    <w:basedOn w:val="Kommentarer"/>
    <w:next w:val="Kommentarer"/>
    <w:link w:val="KommentarsmneChar"/>
    <w:semiHidden/>
    <w:unhideWhenUsed/>
    <w:rsid w:val="00226995"/>
    <w:rPr>
      <w:b/>
      <w:bCs/>
    </w:rPr>
  </w:style>
  <w:style w:type="character" w:customStyle="1" w:styleId="KommentarsmneChar">
    <w:name w:val="Kommentarsämne Char"/>
    <w:basedOn w:val="KommentarerChar"/>
    <w:link w:val="Kommentarsmne"/>
    <w:semiHidden/>
    <w:rsid w:val="00226995"/>
    <w:rPr>
      <w:rFonts w:ascii="Arial" w:hAnsi="Arial"/>
      <w:b/>
      <w:bCs/>
    </w:rPr>
  </w:style>
  <w:style w:type="paragraph" w:styleId="Ballongtext">
    <w:name w:val="Balloon Text"/>
    <w:basedOn w:val="Normal"/>
    <w:link w:val="BallongtextChar"/>
    <w:semiHidden/>
    <w:unhideWhenUsed/>
    <w:rsid w:val="00226995"/>
    <w:rPr>
      <w:rFonts w:ascii="Segoe UI" w:hAnsi="Segoe UI" w:cs="Segoe UI"/>
      <w:sz w:val="18"/>
      <w:szCs w:val="18"/>
    </w:rPr>
  </w:style>
  <w:style w:type="character" w:customStyle="1" w:styleId="BallongtextChar">
    <w:name w:val="Ballongtext Char"/>
    <w:basedOn w:val="Standardstycketeckensnitt"/>
    <w:link w:val="Ballongtext"/>
    <w:semiHidden/>
    <w:rsid w:val="0022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7C760EBC472E43A45C138BCF65C0FF" ma:contentTypeVersion="2" ma:contentTypeDescription="Skapa ett nytt dokument." ma:contentTypeScope="" ma:versionID="01d393ddf0fab7b88830c53f900e74f5">
  <xsd:schema xmlns:xsd="http://www.w3.org/2001/XMLSchema" xmlns:xs="http://www.w3.org/2001/XMLSchema" xmlns:p="http://schemas.microsoft.com/office/2006/metadata/properties" xmlns:ns2="32971c28-4efd-436f-ba68-ae8deb793112" targetNamespace="http://schemas.microsoft.com/office/2006/metadata/properties" ma:root="true" ma:fieldsID="f06e9a8467ba68b52d8c14a1f9af48de" ns2:_="">
    <xsd:import namespace="32971c28-4efd-436f-ba68-ae8deb7931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71c28-4efd-436f-ba68-ae8deb793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1A7F-3C23-45F8-BF74-A193B136AAE2}"/>
</file>

<file path=customXml/itemProps2.xml><?xml version="1.0" encoding="utf-8"?>
<ds:datastoreItem xmlns:ds="http://schemas.openxmlformats.org/officeDocument/2006/customXml" ds:itemID="{69BDEA39-AF2B-4D41-9465-4FA38C71F1B2}">
  <ds:schemaRefs>
    <ds:schemaRef ds:uri="http://purl.org/dc/terms/"/>
    <ds:schemaRef ds:uri="http://schemas.microsoft.com/office/2006/documentManagement/types"/>
    <ds:schemaRef ds:uri="8428e628-bc0d-48c6-a8ae-da3c74d1231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9994F29-0836-4FCB-9C39-C776C6A7845E}">
  <ds:schemaRefs>
    <ds:schemaRef ds:uri="http://schemas.microsoft.com/sharepoint/v3/contenttype/forms"/>
  </ds:schemaRefs>
</ds:datastoreItem>
</file>

<file path=customXml/itemProps4.xml><?xml version="1.0" encoding="utf-8"?>
<ds:datastoreItem xmlns:ds="http://schemas.openxmlformats.org/officeDocument/2006/customXml" ds:itemID="{C52EAC04-7FAD-425B-B36D-A76C179E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10</TotalTime>
  <Pages>6</Pages>
  <Words>1174</Words>
  <Characters>7697</Characters>
  <Application>Microsoft Office Word</Application>
  <DocSecurity>4</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Marianne Hedberg</cp:lastModifiedBy>
  <cp:revision>2</cp:revision>
  <cp:lastPrinted>2006-11-20T08:37:00Z</cp:lastPrinted>
  <dcterms:created xsi:type="dcterms:W3CDTF">2021-09-21T11:42:00Z</dcterms:created>
  <dcterms:modified xsi:type="dcterms:W3CDTF">2021-09-21T11:42:00Z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0x010100367C760EBC472E43A45C138BCF65C0FF</vt:lpwstr>
  </property>
</Properties>
</file>