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EB4D4" w14:textId="77777777" w:rsidR="00443AA5" w:rsidRPr="00443AA5" w:rsidRDefault="00443AA5" w:rsidP="00443AA5">
      <w:pPr>
        <w:pStyle w:val="Rubrik3"/>
        <w:rPr>
          <w:rStyle w:val="Rubrik6Char"/>
          <w:i w:val="0"/>
          <w:sz w:val="22"/>
        </w:rPr>
      </w:pPr>
      <w:r w:rsidRPr="00443AA5">
        <w:rPr>
          <w:rStyle w:val="Rubrik6Char"/>
          <w:i w:val="0"/>
          <w:sz w:val="22"/>
        </w:rPr>
        <w:t>Kommentarer till listan</w:t>
      </w:r>
    </w:p>
    <w:p w14:paraId="47DBDCA4" w14:textId="77777777" w:rsidR="00443AA5" w:rsidRPr="00BF2989" w:rsidRDefault="00DF71F8" w:rsidP="0026531C">
      <w:pPr>
        <w:pStyle w:val="Normalfet"/>
        <w:rPr>
          <w:rStyle w:val="Rubrik6Char"/>
          <w:b w:val="0"/>
          <w:i w:val="0"/>
          <w:sz w:val="22"/>
          <w:szCs w:val="22"/>
        </w:rPr>
      </w:pPr>
      <w:r>
        <w:rPr>
          <w:b w:val="0"/>
        </w:rPr>
        <w:t>Den här l</w:t>
      </w:r>
      <w:r w:rsidR="00443AA5" w:rsidRPr="00BF2989">
        <w:rPr>
          <w:b w:val="0"/>
        </w:rPr>
        <w:t xml:space="preserve">istan utgår från ämnen och tar upp farligt avfall samt annat avfall som kräver speciell uppmärksamhet eller är svårt att klassificera. </w:t>
      </w:r>
      <w:r w:rsidR="00EB3A29">
        <w:rPr>
          <w:b w:val="0"/>
        </w:rPr>
        <w:t>E</w:t>
      </w:r>
      <w:r w:rsidR="00443AA5" w:rsidRPr="00BF2989">
        <w:rPr>
          <w:b w:val="0"/>
        </w:rPr>
        <w:t xml:space="preserve">l-avfall </w:t>
      </w:r>
      <w:r w:rsidR="00EB3A29">
        <w:rPr>
          <w:b w:val="0"/>
        </w:rPr>
        <w:t xml:space="preserve">tas upp i en särskild </w:t>
      </w:r>
      <w:r w:rsidR="0037428A">
        <w:rPr>
          <w:b w:val="0"/>
        </w:rPr>
        <w:t>del i slutet</w:t>
      </w:r>
      <w:r w:rsidR="00443AA5" w:rsidRPr="00BF2989">
        <w:rPr>
          <w:b w:val="0"/>
        </w:rPr>
        <w:t xml:space="preserve">. </w:t>
      </w:r>
      <w:bookmarkStart w:id="0" w:name="OLE_LINK5"/>
      <w:bookmarkStart w:id="1" w:name="OLE_LINK6"/>
      <w:r w:rsidR="00443AA5" w:rsidRPr="00BF2989">
        <w:rPr>
          <w:b w:val="0"/>
        </w:rPr>
        <w:t>Listan ska vara ett hjälpmedel men den som producerar avfall måste själv ta ansvar för hur det klassificeras.</w:t>
      </w:r>
      <w:bookmarkEnd w:id="0"/>
      <w:bookmarkEnd w:id="1"/>
    </w:p>
    <w:p w14:paraId="58AC5F2F" w14:textId="77777777" w:rsidR="00113D7F" w:rsidRPr="00BF2989" w:rsidRDefault="00443AA5" w:rsidP="0026531C">
      <w:pPr>
        <w:pStyle w:val="Normalkursiv"/>
        <w:rPr>
          <w:i w:val="0"/>
        </w:rPr>
      </w:pPr>
      <w:r w:rsidRPr="00BF2989">
        <w:rPr>
          <w:i w:val="0"/>
        </w:rPr>
        <w:t>För material och produkter i bokstavsordning</w:t>
      </w:r>
      <w:r w:rsidR="00785553" w:rsidRPr="00BF2989">
        <w:rPr>
          <w:i w:val="0"/>
        </w:rPr>
        <w:t>, se</w:t>
      </w:r>
      <w:r w:rsidRPr="00BF2989">
        <w:rPr>
          <w:i w:val="0"/>
        </w:rPr>
        <w:t xml:space="preserve"> </w:t>
      </w:r>
      <w:r w:rsidR="007B1F91" w:rsidRPr="00BF2989">
        <w:rPr>
          <w:i w:val="0"/>
        </w:rPr>
        <w:t>bilaga 5</w:t>
      </w:r>
      <w:r w:rsidR="00261CD6" w:rsidRPr="00BF2989">
        <w:rPr>
          <w:i w:val="0"/>
        </w:rPr>
        <w:t xml:space="preserve"> </w:t>
      </w:r>
      <w:r w:rsidRPr="00BF2989">
        <w:rPr>
          <w:i w:val="0"/>
        </w:rPr>
        <w:t xml:space="preserve">Söklista - Material och produkter från rivning/utbyte. </w:t>
      </w:r>
    </w:p>
    <w:p w14:paraId="67CC8595" w14:textId="77777777" w:rsidR="00DF71F8" w:rsidRPr="00DF71F8" w:rsidRDefault="00443AA5" w:rsidP="00DF71F8">
      <w:pPr>
        <w:pStyle w:val="Normalkursiv"/>
        <w:rPr>
          <w:i w:val="0"/>
        </w:rPr>
      </w:pPr>
      <w:r w:rsidRPr="00BF2989">
        <w:rPr>
          <w:i w:val="0"/>
        </w:rPr>
        <w:t>För hantering av av</w:t>
      </w:r>
      <w:r w:rsidR="00DF71F8">
        <w:rPr>
          <w:i w:val="0"/>
        </w:rPr>
        <w:t>fall som inte är farligt avfall</w:t>
      </w:r>
      <w:r w:rsidRPr="00BF2989">
        <w:rPr>
          <w:i w:val="0"/>
        </w:rPr>
        <w:t xml:space="preserve">, se </w:t>
      </w:r>
      <w:r w:rsidR="007B1F91" w:rsidRPr="00BF2989">
        <w:rPr>
          <w:i w:val="0"/>
        </w:rPr>
        <w:t xml:space="preserve">bilaga 4 </w:t>
      </w:r>
      <w:r w:rsidR="00DD734F" w:rsidRPr="00BF2989">
        <w:rPr>
          <w:i w:val="0"/>
        </w:rPr>
        <w:t>Avfalls</w:t>
      </w:r>
      <w:r w:rsidR="00202C7E" w:rsidRPr="00BF2989">
        <w:rPr>
          <w:i w:val="0"/>
        </w:rPr>
        <w:t>fraktioner</w:t>
      </w:r>
      <w:r w:rsidRPr="00BF2989">
        <w:rPr>
          <w:i w:val="0"/>
        </w:rPr>
        <w:t xml:space="preserve"> – bruttolista</w:t>
      </w:r>
      <w:r w:rsidR="007B1F91" w:rsidRPr="00BF2989">
        <w:rPr>
          <w:i w:val="0"/>
        </w:rPr>
        <w:t>.</w:t>
      </w:r>
    </w:p>
    <w:p w14:paraId="2C2D9A78" w14:textId="77777777" w:rsidR="00443AA5" w:rsidRPr="00B03CC6" w:rsidRDefault="00DF71F8" w:rsidP="00443AA5">
      <w:r>
        <w:t>L</w:t>
      </w:r>
      <w:r w:rsidR="00443AA5" w:rsidRPr="00B03CC6">
        <w:t xml:space="preserve">istan visar en mängd exempel men omfattar inte alla typer av </w:t>
      </w:r>
      <w:r w:rsidR="007B1F91">
        <w:t>farligt avfall</w:t>
      </w:r>
      <w:r w:rsidR="007B1F91" w:rsidRPr="00B03CC6">
        <w:t xml:space="preserve"> </w:t>
      </w:r>
      <w:r w:rsidR="00443AA5" w:rsidRPr="00B03CC6">
        <w:t>som kan upp</w:t>
      </w:r>
      <w:r w:rsidR="00443AA5">
        <w:t>stå</w:t>
      </w:r>
      <w:r w:rsidR="00443AA5" w:rsidRPr="00B03CC6">
        <w:t xml:space="preserve">. </w:t>
      </w:r>
      <w:r w:rsidR="00443AA5">
        <w:t xml:space="preserve">Se även </w:t>
      </w:r>
      <w:r w:rsidR="00785553">
        <w:t xml:space="preserve">kapitel 6 i </w:t>
      </w:r>
      <w:r>
        <w:t>Resurs- och avfallsriktlinjerna</w:t>
      </w:r>
      <w:r w:rsidR="007B1F91">
        <w:t>.</w:t>
      </w:r>
    </w:p>
    <w:p w14:paraId="6C8BB24D" w14:textId="77777777" w:rsidR="00D23D43" w:rsidRDefault="00D23D43" w:rsidP="00B03CC6">
      <w:pPr>
        <w:pStyle w:val="Rubrik3"/>
      </w:pPr>
      <w:r>
        <w:t>Förklaringar</w:t>
      </w:r>
    </w:p>
    <w:p w14:paraId="46442377" w14:textId="77777777" w:rsidR="00D23D43" w:rsidRPr="00140F72" w:rsidRDefault="00D23D43" w:rsidP="00B03CC6">
      <w:r w:rsidRPr="00140F72">
        <w:rPr>
          <w:b/>
        </w:rPr>
        <w:t>FA</w:t>
      </w:r>
      <w:r w:rsidRPr="00140F72">
        <w:t xml:space="preserve"> = Farligt avfall</w:t>
      </w:r>
    </w:p>
    <w:p w14:paraId="3F1170DC" w14:textId="77777777" w:rsidR="00D23D43" w:rsidRPr="00140F72" w:rsidRDefault="00D23D43" w:rsidP="00B03CC6">
      <w:r w:rsidRPr="00140F72">
        <w:rPr>
          <w:b/>
        </w:rPr>
        <w:t>Asterisk (*)</w:t>
      </w:r>
      <w:r w:rsidRPr="00140F72">
        <w:t xml:space="preserve"> </w:t>
      </w:r>
      <w:r w:rsidRPr="00140F72">
        <w:rPr>
          <w:b/>
        </w:rPr>
        <w:t>efter avfallskoden</w:t>
      </w:r>
      <w:r w:rsidRPr="00140F72">
        <w:t xml:space="preserve"> innebär att avfallet är farligt avfall (samma beteckning som i avfallsförordningen).</w:t>
      </w:r>
    </w:p>
    <w:p w14:paraId="1B237F97" w14:textId="77777777" w:rsidR="00B054EE" w:rsidRPr="00140F72" w:rsidRDefault="007B1F91" w:rsidP="00B03CC6">
      <w:r>
        <w:rPr>
          <w:b/>
        </w:rPr>
        <w:t>Kolumnen</w:t>
      </w:r>
      <w:r w:rsidR="00F76CF7">
        <w:rPr>
          <w:b/>
        </w:rPr>
        <w:t xml:space="preserve"> </w:t>
      </w:r>
      <w:r w:rsidR="00F76CF7" w:rsidRPr="00140F72">
        <w:rPr>
          <w:b/>
        </w:rPr>
        <w:t>Hantering, lagkrav</w:t>
      </w:r>
      <w:r w:rsidR="00F76CF7">
        <w:rPr>
          <w:b/>
        </w:rPr>
        <w:t>:</w:t>
      </w:r>
      <w:r w:rsidR="000945EC" w:rsidRPr="00F76CF7">
        <w:t xml:space="preserve"> </w:t>
      </w:r>
      <w:r w:rsidR="00F76CF7" w:rsidRPr="00F76CF7">
        <w:t>Kolumnen</w:t>
      </w:r>
      <w:r w:rsidR="00B054EE" w:rsidRPr="00140F72">
        <w:t xml:space="preserve"> beskriver endast speciella lagkrav att uppmärksamma. I övrigt hänvisas till </w:t>
      </w:r>
      <w:r w:rsidR="00C67E61">
        <w:t xml:space="preserve">bilaga 18 Avfallsregler, som beskriver relevanta lagkrav från </w:t>
      </w:r>
      <w:r w:rsidR="00DE6AAD">
        <w:t xml:space="preserve">miljöbalken, </w:t>
      </w:r>
      <w:r w:rsidR="00B054EE" w:rsidRPr="00140F72">
        <w:t xml:space="preserve">avfallsförordningen </w:t>
      </w:r>
      <w:r w:rsidR="00DE6AAD">
        <w:t>och</w:t>
      </w:r>
      <w:r w:rsidR="00C67E61">
        <w:t xml:space="preserve"> annan lagstiftning</w:t>
      </w:r>
      <w:r w:rsidR="00B054EE" w:rsidRPr="00140F72">
        <w:t>.</w:t>
      </w:r>
    </w:p>
    <w:p w14:paraId="3BE28B43" w14:textId="77777777" w:rsidR="00B054EE" w:rsidRPr="00140F72" w:rsidRDefault="007B1F91" w:rsidP="00B03CC6">
      <w:r>
        <w:rPr>
          <w:b/>
        </w:rPr>
        <w:t xml:space="preserve">Kolumnen </w:t>
      </w:r>
      <w:r w:rsidR="00F76CF7" w:rsidRPr="00140F72">
        <w:rPr>
          <w:b/>
        </w:rPr>
        <w:t>Hantering, branschnorm</w:t>
      </w:r>
      <w:r w:rsidR="00F76CF7">
        <w:rPr>
          <w:b/>
        </w:rPr>
        <w:t>:</w:t>
      </w:r>
      <w:r w:rsidR="000945EC" w:rsidRPr="00F76CF7">
        <w:t xml:space="preserve"> </w:t>
      </w:r>
      <w:r w:rsidR="00B054EE" w:rsidRPr="00F76CF7">
        <w:t>Kolum</w:t>
      </w:r>
      <w:r w:rsidR="00F76CF7" w:rsidRPr="00F76CF7">
        <w:t>nen</w:t>
      </w:r>
      <w:r w:rsidR="00B054EE" w:rsidRPr="00140F72">
        <w:t xml:space="preserve"> är byggsektorns tolkning av lagkrav eller går utöver lagkrav.</w:t>
      </w:r>
    </w:p>
    <w:p w14:paraId="7D056726" w14:textId="77777777" w:rsidR="00B054EE" w:rsidRDefault="00B054EE" w:rsidP="00B03CC6">
      <w:r w:rsidRPr="00140F72">
        <w:rPr>
          <w:b/>
        </w:rPr>
        <w:t>”Förbränning i godkänd anläggning”</w:t>
      </w:r>
      <w:r w:rsidRPr="00140F72">
        <w:t xml:space="preserve"> innebär förbränning i anläggning som uppfyller reglerna för avfallsförbränning och har tillstånd att förbränna det aktuella avfallet.</w:t>
      </w:r>
    </w:p>
    <w:p w14:paraId="53530687" w14:textId="77777777" w:rsidR="000C0651" w:rsidRPr="00140F72" w:rsidRDefault="000C0651" w:rsidP="00B03CC6">
      <w:r w:rsidRPr="000C0651">
        <w:rPr>
          <w:b/>
        </w:rPr>
        <w:t>”Godkänd mottagare”</w:t>
      </w:r>
      <w:r>
        <w:t xml:space="preserve"> resp</w:t>
      </w:r>
      <w:r w:rsidR="00D228EB">
        <w:t>.</w:t>
      </w:r>
      <w:r>
        <w:t xml:space="preserve"> </w:t>
      </w:r>
      <w:r w:rsidRPr="000C0651">
        <w:rPr>
          <w:b/>
        </w:rPr>
        <w:t xml:space="preserve">”Godkänd förbehandlingsanläggning” </w:t>
      </w:r>
      <w:r>
        <w:t>betyder mottagare respektive förbehandlingsanläggning som har tillstånd att ta emot den aktuella typen av avfall.</w:t>
      </w:r>
    </w:p>
    <w:p w14:paraId="332E4E46" w14:textId="77777777" w:rsidR="00166FE6" w:rsidRDefault="00DF71F8" w:rsidP="00113D7F">
      <w:pPr>
        <w:pStyle w:val="Rubrik3"/>
      </w:pPr>
      <w:r>
        <w:t>Farligt avfall inklusive</w:t>
      </w:r>
      <w:r w:rsidR="00BE24CE">
        <w:t xml:space="preserve"> el-avfall</w:t>
      </w:r>
    </w:p>
    <w:p w14:paraId="127D961E" w14:textId="77777777" w:rsidR="0010296A" w:rsidRDefault="00166FE6" w:rsidP="00B03CC6">
      <w:r w:rsidRPr="00140F72">
        <w:t>Enligt lag</w:t>
      </w:r>
      <w:r w:rsidR="00FF7223">
        <w:t>stiftningen</w:t>
      </w:r>
      <w:r w:rsidRPr="00140F72">
        <w:t xml:space="preserve"> ska farligt avfall sorteras ut från annat avfall. Olika slag av farligt avfall får inte blandas med varandra. Farligt avfall får inte heller blandas med andra slag av avfall eller med andra ämnen eller material</w:t>
      </w:r>
      <w:r w:rsidR="00785553">
        <w:t xml:space="preserve"> (</w:t>
      </w:r>
      <w:r w:rsidR="00CE16DC">
        <w:t>4 kap 10</w:t>
      </w:r>
      <w:r w:rsidR="00785553">
        <w:t xml:space="preserve"> § a</w:t>
      </w:r>
      <w:r w:rsidRPr="00140F72">
        <w:t>vfallsförordningen</w:t>
      </w:r>
      <w:r w:rsidR="00785553">
        <w:t>).</w:t>
      </w:r>
      <w:r w:rsidRPr="00140F72">
        <w:t xml:space="preserve"> </w:t>
      </w:r>
      <w:r w:rsidR="00BE24CE" w:rsidRPr="00140F72">
        <w:t>Den som innehar avfall som innehåller eller utgörs av elektriska och elektroniska produkter ska sortera ut de elektriska och elektroniska</w:t>
      </w:r>
      <w:r w:rsidR="00B03CC6">
        <w:t xml:space="preserve"> produkterna och</w:t>
      </w:r>
      <w:r w:rsidR="00CE191F">
        <w:t xml:space="preserve"> om det är konsumentelavfall</w:t>
      </w:r>
      <w:r w:rsidR="00B03CC6">
        <w:t xml:space="preserve"> </w:t>
      </w:r>
      <w:r w:rsidR="00430890">
        <w:t>lämna det till e</w:t>
      </w:r>
      <w:r w:rsidR="00CE191F">
        <w:t>n producent, en kommun eller e</w:t>
      </w:r>
      <w:r w:rsidR="00430890">
        <w:t>tt insamlingssystem eller</w:t>
      </w:r>
      <w:r w:rsidR="00CE191F">
        <w:t>, om det inte är konsumentelavfall,</w:t>
      </w:r>
      <w:r w:rsidR="00430890">
        <w:t xml:space="preserve"> se till att det behandlas på ett hälso- och miljömässigt godtagbart sätt</w:t>
      </w:r>
      <w:r w:rsidR="00BE24CE" w:rsidRPr="00140F72">
        <w:t xml:space="preserve"> (</w:t>
      </w:r>
      <w:r w:rsidR="00CE191F">
        <w:t xml:space="preserve">3 kap </w:t>
      </w:r>
      <w:r w:rsidR="00785553">
        <w:t>5 § a</w:t>
      </w:r>
      <w:r w:rsidR="00BE24CE" w:rsidRPr="00140F72">
        <w:t>vfallsförordningen)</w:t>
      </w:r>
      <w:r w:rsidR="00785553">
        <w:t>.</w:t>
      </w:r>
      <w:r w:rsidR="000C0651" w:rsidRPr="000C0651">
        <w:t xml:space="preserve"> </w:t>
      </w:r>
    </w:p>
    <w:p w14:paraId="76F4C9B2" w14:textId="77777777" w:rsidR="00113D7F" w:rsidRDefault="00113D7F" w:rsidP="00113D7F">
      <w:pPr>
        <w:pStyle w:val="Rubrik3"/>
      </w:pPr>
      <w:r>
        <w:t>Listans avfallskoder</w:t>
      </w:r>
    </w:p>
    <w:p w14:paraId="27EAB8D6" w14:textId="77777777" w:rsidR="0010296A" w:rsidRDefault="00166FE6" w:rsidP="0010296A">
      <w:r w:rsidRPr="00140F72">
        <w:t xml:space="preserve">Många slag av avfall är svåra att bedöma och veta hur de ska tas omhand. </w:t>
      </w:r>
      <w:r w:rsidR="00AB7831" w:rsidRPr="00140F72">
        <w:t xml:space="preserve">De avfallskoder som anges </w:t>
      </w:r>
      <w:r w:rsidR="00140F72" w:rsidRPr="00140F72">
        <w:t xml:space="preserve">i listan </w:t>
      </w:r>
      <w:r w:rsidR="00AB7831" w:rsidRPr="00140F72">
        <w:t>är förslag till koder. Den kod som ska anges beror på avfallets ursprung och egenskaper</w:t>
      </w:r>
      <w:r w:rsidR="00AB7831" w:rsidRPr="005A6DF8">
        <w:t xml:space="preserve">. </w:t>
      </w:r>
      <w:r w:rsidR="005A6DF8">
        <w:t>Listan</w:t>
      </w:r>
      <w:r w:rsidR="00AB7831" w:rsidRPr="00140F72">
        <w:t xml:space="preserve"> innehåller </w:t>
      </w:r>
      <w:r w:rsidRPr="00140F72">
        <w:t>ett antal frågetecken för avfallsslag där hanteringen är osäker</w:t>
      </w:r>
      <w:r w:rsidR="00AB7831" w:rsidRPr="00140F72">
        <w:t xml:space="preserve"> eller avfallet har två olika koder, där den ena anger att det är farligt avfall</w:t>
      </w:r>
      <w:r w:rsidR="0001657A" w:rsidRPr="00140F72">
        <w:t>.</w:t>
      </w:r>
      <w:r w:rsidRPr="00140F72">
        <w:t xml:space="preserve"> </w:t>
      </w:r>
      <w:r w:rsidR="00A026D1">
        <w:t>Vid osäkerhet behöver e</w:t>
      </w:r>
      <w:r w:rsidRPr="00140F72">
        <w:t xml:space="preserve">n närmare undersökning </w:t>
      </w:r>
      <w:r w:rsidR="00140F72" w:rsidRPr="00140F72">
        <w:t xml:space="preserve">av vad avfallet innehåller </w:t>
      </w:r>
      <w:r w:rsidRPr="00140F72">
        <w:t xml:space="preserve">och </w:t>
      </w:r>
      <w:r w:rsidR="00140F72" w:rsidRPr="00140F72">
        <w:t xml:space="preserve">en </w:t>
      </w:r>
      <w:r w:rsidRPr="00140F72">
        <w:t xml:space="preserve">bedömning </w:t>
      </w:r>
      <w:r w:rsidR="00140F72" w:rsidRPr="00140F72">
        <w:t xml:space="preserve">av hur det bör klassificeras </w:t>
      </w:r>
      <w:r w:rsidRPr="00140F72">
        <w:t xml:space="preserve">göras i det enskilda fallet. </w:t>
      </w:r>
      <w:r w:rsidR="005A6DF8" w:rsidRPr="005A6DF8">
        <w:t>I avfalls</w:t>
      </w:r>
      <w:r w:rsidR="001B61DE">
        <w:softHyphen/>
      </w:r>
      <w:r w:rsidR="005A6DF8" w:rsidRPr="005A6DF8">
        <w:t>förordningen finns bestämmelser om att ett avfall ska anses vara farligt avfall</w:t>
      </w:r>
      <w:r w:rsidR="00B90490">
        <w:t>,</w:t>
      </w:r>
      <w:r w:rsidR="005A6DF8" w:rsidRPr="005A6DF8">
        <w:t xml:space="preserve"> om koncentrationerna av ämnen med vissa farliga egenskaper överstiger vissa halter. </w:t>
      </w:r>
      <w:r w:rsidR="0010296A" w:rsidRPr="00140F72">
        <w:t>Använd försiktig</w:t>
      </w:r>
      <w:r w:rsidR="0010296A">
        <w:softHyphen/>
      </w:r>
      <w:r w:rsidR="0010296A" w:rsidRPr="00140F72">
        <w:t>hetsprincipen. Den innebär att om det inte är möjligt eller rimligt att tillräckligt noga undersöka avfallets egenskaper, men det finns anledning att misstänka att det kan vara farligt, så ska avfallet hanteras som farligt avfall.</w:t>
      </w:r>
      <w:r w:rsidR="0010296A">
        <w:t xml:space="preserve"> </w:t>
      </w:r>
    </w:p>
    <w:p w14:paraId="72C1B74A" w14:textId="77777777" w:rsidR="000F70D4" w:rsidRPr="00BF2989" w:rsidRDefault="00822A27" w:rsidP="0026531C">
      <w:pPr>
        <w:pStyle w:val="Normalkursiv"/>
        <w:rPr>
          <w:i w:val="0"/>
        </w:rPr>
      </w:pPr>
      <w:r w:rsidRPr="00BF2989">
        <w:rPr>
          <w:i w:val="0"/>
        </w:rPr>
        <w:t>V</w:t>
      </w:r>
      <w:r w:rsidR="00140F72" w:rsidRPr="00BF2989">
        <w:rPr>
          <w:i w:val="0"/>
        </w:rPr>
        <w:t xml:space="preserve">ägledning </w:t>
      </w:r>
      <w:r w:rsidRPr="00BF2989">
        <w:rPr>
          <w:i w:val="0"/>
        </w:rPr>
        <w:t>om</w:t>
      </w:r>
      <w:r w:rsidR="00140F72" w:rsidRPr="00BF2989">
        <w:rPr>
          <w:i w:val="0"/>
        </w:rPr>
        <w:t xml:space="preserve"> klass</w:t>
      </w:r>
      <w:r w:rsidR="00B90490" w:rsidRPr="00BF2989">
        <w:rPr>
          <w:i w:val="0"/>
        </w:rPr>
        <w:t>ificering</w:t>
      </w:r>
      <w:r w:rsidR="00140F72" w:rsidRPr="00BF2989">
        <w:rPr>
          <w:i w:val="0"/>
        </w:rPr>
        <w:t xml:space="preserve"> av farligt avfall finns </w:t>
      </w:r>
      <w:r w:rsidRPr="00BF2989">
        <w:rPr>
          <w:i w:val="0"/>
        </w:rPr>
        <w:t>på Naturvårdsverkets web</w:t>
      </w:r>
      <w:r w:rsidR="00430890">
        <w:rPr>
          <w:i w:val="0"/>
        </w:rPr>
        <w:t>b</w:t>
      </w:r>
      <w:r w:rsidRPr="00BF2989">
        <w:rPr>
          <w:i w:val="0"/>
        </w:rPr>
        <w:t>plats</w:t>
      </w:r>
      <w:r w:rsidR="00140F72" w:rsidRPr="00BF2989">
        <w:rPr>
          <w:i w:val="0"/>
        </w:rPr>
        <w:t>.</w:t>
      </w:r>
      <w:r w:rsidR="001B61DE" w:rsidRPr="00BF2989">
        <w:rPr>
          <w:i w:val="0"/>
        </w:rPr>
        <w:t xml:space="preserve"> </w:t>
      </w:r>
      <w:r w:rsidR="00CE191F">
        <w:rPr>
          <w:i w:val="0"/>
        </w:rPr>
        <w:t>Se</w:t>
      </w:r>
      <w:r w:rsidR="00CE191F" w:rsidRPr="00BF2989">
        <w:rPr>
          <w:i w:val="0"/>
        </w:rPr>
        <w:t xml:space="preserve"> </w:t>
      </w:r>
      <w:r w:rsidR="001B61DE" w:rsidRPr="00BF2989">
        <w:rPr>
          <w:i w:val="0"/>
        </w:rPr>
        <w:t xml:space="preserve">även </w:t>
      </w:r>
      <w:r w:rsidR="00113D7F" w:rsidRPr="00BF2989">
        <w:rPr>
          <w:i w:val="0"/>
        </w:rPr>
        <w:t>bilaga</w:t>
      </w:r>
      <w:r w:rsidR="007B1F91" w:rsidRPr="00BF2989">
        <w:rPr>
          <w:i w:val="0"/>
        </w:rPr>
        <w:t xml:space="preserve"> </w:t>
      </w:r>
      <w:r w:rsidR="00785553">
        <w:rPr>
          <w:i w:val="0"/>
        </w:rPr>
        <w:t>1</w:t>
      </w:r>
      <w:r w:rsidR="00BE2BCD">
        <w:rPr>
          <w:i w:val="0"/>
        </w:rPr>
        <w:t>8</w:t>
      </w:r>
      <w:r w:rsidR="001B61DE" w:rsidRPr="00BF2989">
        <w:rPr>
          <w:i w:val="0"/>
        </w:rPr>
        <w:t xml:space="preserve"> Avfallsregler.</w:t>
      </w:r>
    </w:p>
    <w:p w14:paraId="0CA19203" w14:textId="77777777" w:rsidR="00443AA5" w:rsidRDefault="00C04054" w:rsidP="00C04054">
      <w:pPr>
        <w:pStyle w:val="Rubrik3"/>
      </w:pPr>
      <w:r>
        <w:t>Projektanpassning</w:t>
      </w:r>
    </w:p>
    <w:p w14:paraId="2D6B47F2" w14:textId="77777777" w:rsidR="00443AA5" w:rsidRDefault="00C04054" w:rsidP="00912885">
      <w:r>
        <w:t>Listan är tänkt att kunna anpassas till ett aktuellt projekt genom strykningar och kompletteringar för att beskriva hanteringen av farligt avfall i projektet.</w:t>
      </w:r>
    </w:p>
    <w:p w14:paraId="07B3D400" w14:textId="77777777" w:rsidR="00443AA5" w:rsidRDefault="00443AA5" w:rsidP="00B03CC6">
      <w:pPr>
        <w:pStyle w:val="Tabellrubrik"/>
        <w:sectPr w:rsidR="00443AA5" w:rsidSect="00443AA5">
          <w:headerReference w:type="default" r:id="rId8"/>
          <w:footerReference w:type="default" r:id="rId9"/>
          <w:headerReference w:type="first" r:id="rId10"/>
          <w:footerReference w:type="first" r:id="rId11"/>
          <w:endnotePr>
            <w:numFmt w:val="decimal"/>
          </w:endnotePr>
          <w:pgSz w:w="16840" w:h="11907" w:orient="landscape" w:code="9"/>
          <w:pgMar w:top="1134" w:right="907" w:bottom="1134" w:left="907" w:header="720" w:footer="624" w:gutter="0"/>
          <w:cols w:num="2" w:space="720" w:equalWidth="0">
            <w:col w:w="7159" w:space="708"/>
            <w:col w:w="7159"/>
          </w:cols>
          <w:titlePg/>
        </w:sectPr>
      </w:pPr>
    </w:p>
    <w:tbl>
      <w:tblPr>
        <w:tblW w:w="15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1134"/>
        <w:gridCol w:w="2722"/>
        <w:gridCol w:w="1021"/>
        <w:gridCol w:w="680"/>
        <w:gridCol w:w="680"/>
        <w:gridCol w:w="2126"/>
        <w:gridCol w:w="3403"/>
        <w:gridCol w:w="2240"/>
      </w:tblGrid>
      <w:tr w:rsidR="00F87141" w:rsidRPr="007101D4" w14:paraId="0A65A64D" w14:textId="77777777" w:rsidTr="00255729">
        <w:tblPrEx>
          <w:tblCellMar>
            <w:top w:w="0" w:type="dxa"/>
            <w:bottom w:w="0" w:type="dxa"/>
          </w:tblCellMar>
        </w:tblPrEx>
        <w:trPr>
          <w:cantSplit/>
          <w:trHeight w:val="1003"/>
          <w:tblHeader/>
        </w:trPr>
        <w:tc>
          <w:tcPr>
            <w:tcW w:w="1133" w:type="dxa"/>
            <w:tcBorders>
              <w:bottom w:val="single" w:sz="4" w:space="0" w:color="auto"/>
            </w:tcBorders>
          </w:tcPr>
          <w:p w14:paraId="18D8C99C" w14:textId="77777777" w:rsidR="00F87141" w:rsidRPr="007101D4" w:rsidRDefault="00F87141" w:rsidP="00540EC9">
            <w:pPr>
              <w:pStyle w:val="Tabellrubrik"/>
              <w:rPr>
                <w:b/>
              </w:rPr>
            </w:pPr>
            <w:r w:rsidRPr="007101D4">
              <w:rPr>
                <w:b/>
              </w:rPr>
              <w:lastRenderedPageBreak/>
              <w:t>Projektet</w:t>
            </w:r>
            <w:r w:rsidRPr="007101D4">
              <w:rPr>
                <w:b/>
              </w:rPr>
              <w:br/>
              <w:t>Fun</w:t>
            </w:r>
            <w:r w:rsidRPr="007101D4">
              <w:rPr>
                <w:b/>
              </w:rPr>
              <w:softHyphen/>
              <w:t>net vid inven</w:t>
            </w:r>
            <w:r w:rsidRPr="007101D4">
              <w:rPr>
                <w:b/>
              </w:rPr>
              <w:softHyphen/>
              <w:t>te</w:t>
            </w:r>
            <w:r w:rsidRPr="007101D4">
              <w:rPr>
                <w:b/>
              </w:rPr>
              <w:softHyphen/>
              <w:t>ring</w:t>
            </w:r>
          </w:p>
        </w:tc>
        <w:tc>
          <w:tcPr>
            <w:tcW w:w="1134" w:type="dxa"/>
            <w:tcBorders>
              <w:bottom w:val="single" w:sz="4" w:space="0" w:color="auto"/>
            </w:tcBorders>
          </w:tcPr>
          <w:p w14:paraId="4FBB35B2" w14:textId="77777777" w:rsidR="00F87141" w:rsidRPr="007101D4" w:rsidRDefault="00F87141" w:rsidP="00540EC9">
            <w:pPr>
              <w:pStyle w:val="Tabellrubrik"/>
              <w:rPr>
                <w:b/>
              </w:rPr>
            </w:pPr>
            <w:r w:rsidRPr="007101D4">
              <w:rPr>
                <w:b/>
              </w:rPr>
              <w:t>Ämne</w:t>
            </w:r>
          </w:p>
        </w:tc>
        <w:tc>
          <w:tcPr>
            <w:tcW w:w="2722" w:type="dxa"/>
            <w:tcBorders>
              <w:bottom w:val="single" w:sz="4" w:space="0" w:color="auto"/>
            </w:tcBorders>
          </w:tcPr>
          <w:p w14:paraId="5C07C734" w14:textId="77777777" w:rsidR="00F87141" w:rsidRPr="007101D4" w:rsidRDefault="00F87141" w:rsidP="00785553">
            <w:pPr>
              <w:pStyle w:val="Tabellrubrik"/>
              <w:rPr>
                <w:b/>
              </w:rPr>
            </w:pPr>
            <w:r w:rsidRPr="007101D4">
              <w:rPr>
                <w:b/>
              </w:rPr>
              <w:t xml:space="preserve">Exempel på förekomst </w:t>
            </w:r>
            <w:r w:rsidRPr="007101D4">
              <w:rPr>
                <w:b/>
              </w:rPr>
              <w:br/>
              <w:t>(material/produkt)</w:t>
            </w:r>
          </w:p>
        </w:tc>
        <w:tc>
          <w:tcPr>
            <w:tcW w:w="1021" w:type="dxa"/>
            <w:tcBorders>
              <w:bottom w:val="single" w:sz="4" w:space="0" w:color="auto"/>
            </w:tcBorders>
          </w:tcPr>
          <w:p w14:paraId="3171F20E" w14:textId="77777777" w:rsidR="00F87141" w:rsidRPr="007101D4" w:rsidRDefault="00F87141" w:rsidP="00540EC9">
            <w:pPr>
              <w:pStyle w:val="Tabellrubrik"/>
              <w:rPr>
                <w:b/>
              </w:rPr>
            </w:pPr>
            <w:r w:rsidRPr="007101D4">
              <w:rPr>
                <w:b/>
              </w:rPr>
              <w:t>Avfalls-kod</w:t>
            </w:r>
          </w:p>
        </w:tc>
        <w:tc>
          <w:tcPr>
            <w:tcW w:w="680" w:type="dxa"/>
            <w:tcBorders>
              <w:bottom w:val="single" w:sz="4" w:space="0" w:color="auto"/>
            </w:tcBorders>
          </w:tcPr>
          <w:p w14:paraId="7B5FC698" w14:textId="77777777" w:rsidR="00F87141" w:rsidRPr="007101D4" w:rsidRDefault="00F87141" w:rsidP="00540EC9">
            <w:pPr>
              <w:pStyle w:val="Tabellrubrik"/>
              <w:rPr>
                <w:b/>
              </w:rPr>
            </w:pPr>
            <w:r w:rsidRPr="007101D4">
              <w:rPr>
                <w:b/>
              </w:rPr>
              <w:t>Från riv</w:t>
            </w:r>
            <w:r w:rsidRPr="007101D4">
              <w:rPr>
                <w:b/>
              </w:rPr>
              <w:softHyphen/>
              <w:t>ning/ utby</w:t>
            </w:r>
            <w:r w:rsidRPr="007101D4">
              <w:rPr>
                <w:b/>
              </w:rPr>
              <w:softHyphen/>
              <w:t>te</w:t>
            </w:r>
          </w:p>
        </w:tc>
        <w:tc>
          <w:tcPr>
            <w:tcW w:w="680" w:type="dxa"/>
          </w:tcPr>
          <w:p w14:paraId="2452A850" w14:textId="77777777" w:rsidR="00F87141" w:rsidRPr="007101D4" w:rsidRDefault="00F87141" w:rsidP="00540EC9">
            <w:pPr>
              <w:pStyle w:val="Tabellrubrik"/>
              <w:rPr>
                <w:b/>
              </w:rPr>
            </w:pPr>
            <w:r w:rsidRPr="007101D4">
              <w:rPr>
                <w:b/>
              </w:rPr>
              <w:t>Från pro</w:t>
            </w:r>
            <w:r w:rsidRPr="007101D4">
              <w:rPr>
                <w:b/>
              </w:rPr>
              <w:softHyphen/>
              <w:t>duk</w:t>
            </w:r>
            <w:r w:rsidRPr="007101D4">
              <w:rPr>
                <w:b/>
              </w:rPr>
              <w:softHyphen/>
              <w:t>tion</w:t>
            </w:r>
          </w:p>
        </w:tc>
        <w:tc>
          <w:tcPr>
            <w:tcW w:w="2126" w:type="dxa"/>
            <w:tcBorders>
              <w:bottom w:val="single" w:sz="4" w:space="0" w:color="auto"/>
            </w:tcBorders>
          </w:tcPr>
          <w:p w14:paraId="120FB88B" w14:textId="77777777" w:rsidR="00F87141" w:rsidRPr="007101D4" w:rsidRDefault="00F87141" w:rsidP="00870502">
            <w:pPr>
              <w:pStyle w:val="Tabellrubrik"/>
              <w:rPr>
                <w:b/>
              </w:rPr>
            </w:pPr>
            <w:r w:rsidRPr="007101D4">
              <w:rPr>
                <w:b/>
              </w:rPr>
              <w:t xml:space="preserve">Hantering </w:t>
            </w:r>
            <w:r w:rsidRPr="007101D4">
              <w:rPr>
                <w:b/>
              </w:rPr>
              <w:br/>
              <w:t>lagkrav</w:t>
            </w:r>
          </w:p>
        </w:tc>
        <w:tc>
          <w:tcPr>
            <w:tcW w:w="3403" w:type="dxa"/>
            <w:tcBorders>
              <w:bottom w:val="single" w:sz="4" w:space="0" w:color="auto"/>
            </w:tcBorders>
            <w:shd w:val="clear" w:color="auto" w:fill="CCFFCC"/>
          </w:tcPr>
          <w:p w14:paraId="002757CF" w14:textId="77777777" w:rsidR="00F87141" w:rsidRPr="007101D4" w:rsidRDefault="00F87141" w:rsidP="00870502">
            <w:pPr>
              <w:pStyle w:val="Tabellrubrik"/>
              <w:rPr>
                <w:b/>
              </w:rPr>
            </w:pPr>
            <w:r w:rsidRPr="007101D4">
              <w:rPr>
                <w:b/>
              </w:rPr>
              <w:t xml:space="preserve">Hantering </w:t>
            </w:r>
            <w:r w:rsidRPr="007101D4">
              <w:rPr>
                <w:b/>
              </w:rPr>
              <w:br/>
              <w:t xml:space="preserve">branschnorm </w:t>
            </w:r>
            <w:r w:rsidRPr="007101D4">
              <w:rPr>
                <w:b/>
              </w:rPr>
              <w:br/>
            </w:r>
          </w:p>
        </w:tc>
        <w:tc>
          <w:tcPr>
            <w:tcW w:w="2240" w:type="dxa"/>
          </w:tcPr>
          <w:p w14:paraId="0060533B" w14:textId="77777777" w:rsidR="00F87141" w:rsidRPr="007101D4" w:rsidRDefault="00F87141" w:rsidP="00540EC9">
            <w:pPr>
              <w:pStyle w:val="Tabellrubrik"/>
              <w:rPr>
                <w:b/>
              </w:rPr>
            </w:pPr>
            <w:r w:rsidRPr="007101D4">
              <w:rPr>
                <w:b/>
              </w:rPr>
              <w:t xml:space="preserve">Övrigt </w:t>
            </w:r>
          </w:p>
        </w:tc>
      </w:tr>
      <w:tr w:rsidR="006E20EC" w:rsidRPr="002F66CD" w14:paraId="25D85B33" w14:textId="77777777" w:rsidTr="00255729">
        <w:tblPrEx>
          <w:tblCellMar>
            <w:top w:w="0" w:type="dxa"/>
            <w:bottom w:w="0" w:type="dxa"/>
          </w:tblCellMar>
        </w:tblPrEx>
        <w:trPr>
          <w:cantSplit/>
          <w:trHeight w:val="397"/>
        </w:trPr>
        <w:tc>
          <w:tcPr>
            <w:tcW w:w="1133" w:type="dxa"/>
          </w:tcPr>
          <w:p w14:paraId="78A98BBC" w14:textId="77777777" w:rsidR="006E20EC" w:rsidRPr="002F66CD" w:rsidRDefault="000F70D4" w:rsidP="0096030B">
            <w:pPr>
              <w:pStyle w:val="Tabelltext"/>
            </w:pPr>
            <w:r w:rsidRPr="002F66CD">
              <w:br w:type="page"/>
            </w:r>
          </w:p>
        </w:tc>
        <w:tc>
          <w:tcPr>
            <w:tcW w:w="1134" w:type="dxa"/>
          </w:tcPr>
          <w:p w14:paraId="1B629335" w14:textId="77777777" w:rsidR="006E20EC" w:rsidRPr="002F66CD" w:rsidRDefault="006E20EC" w:rsidP="0096030B">
            <w:pPr>
              <w:pStyle w:val="Tabelltext"/>
            </w:pPr>
            <w:r w:rsidRPr="002F66CD">
              <w:t xml:space="preserve">Aerosoler </w:t>
            </w:r>
          </w:p>
        </w:tc>
        <w:tc>
          <w:tcPr>
            <w:tcW w:w="2722" w:type="dxa"/>
          </w:tcPr>
          <w:p w14:paraId="2FB61120" w14:textId="77777777" w:rsidR="006E20EC" w:rsidRPr="002F66CD" w:rsidRDefault="006E20EC" w:rsidP="0096030B">
            <w:pPr>
              <w:pStyle w:val="Tabelltext"/>
            </w:pPr>
            <w:r w:rsidRPr="002F66CD">
              <w:t>Sprayburkar</w:t>
            </w:r>
          </w:p>
        </w:tc>
        <w:tc>
          <w:tcPr>
            <w:tcW w:w="1021" w:type="dxa"/>
          </w:tcPr>
          <w:p w14:paraId="76BBCD4A" w14:textId="77777777" w:rsidR="006E20EC" w:rsidRPr="002F66CD" w:rsidRDefault="006E20EC" w:rsidP="0096030B">
            <w:pPr>
              <w:pStyle w:val="Tabelltext"/>
            </w:pPr>
            <w:r w:rsidRPr="002F66CD">
              <w:t>08 01 11* om färg</w:t>
            </w:r>
          </w:p>
          <w:p w14:paraId="1DBF99D4" w14:textId="77777777" w:rsidR="006E20EC" w:rsidRPr="002F66CD" w:rsidRDefault="00DF71F8" w:rsidP="00785553">
            <w:pPr>
              <w:pStyle w:val="Tabelltext"/>
            </w:pPr>
            <w:r>
              <w:t>08 05 01* om iso</w:t>
            </w:r>
            <w:r>
              <w:softHyphen/>
              <w:t>cyanater (t.</w:t>
            </w:r>
            <w:r w:rsidR="006E20EC" w:rsidRPr="002F66CD">
              <w:t>ex</w:t>
            </w:r>
            <w:r>
              <w:t>.</w:t>
            </w:r>
            <w:r w:rsidR="006E20EC" w:rsidRPr="002F66CD">
              <w:t xml:space="preserve"> fogskum)</w:t>
            </w:r>
          </w:p>
        </w:tc>
        <w:tc>
          <w:tcPr>
            <w:tcW w:w="680" w:type="dxa"/>
          </w:tcPr>
          <w:p w14:paraId="5A7D1CED" w14:textId="77777777" w:rsidR="006E20EC" w:rsidRPr="002F66CD" w:rsidRDefault="006E20EC" w:rsidP="0096030B">
            <w:pPr>
              <w:pStyle w:val="Tabelltext"/>
            </w:pPr>
            <w:r w:rsidRPr="002F66CD">
              <w:t>X</w:t>
            </w:r>
            <w:r w:rsidRPr="002F66CD">
              <w:br/>
              <w:t>(Kvar</w:t>
            </w:r>
            <w:r w:rsidRPr="002F66CD">
              <w:softHyphen/>
              <w:t>läm</w:t>
            </w:r>
            <w:r w:rsidRPr="002F66CD">
              <w:softHyphen/>
              <w:t>nat)</w:t>
            </w:r>
          </w:p>
        </w:tc>
        <w:tc>
          <w:tcPr>
            <w:tcW w:w="680" w:type="dxa"/>
          </w:tcPr>
          <w:p w14:paraId="0CCB91CF" w14:textId="77777777" w:rsidR="006E20EC" w:rsidRPr="002F66CD" w:rsidRDefault="006E20EC" w:rsidP="0096030B">
            <w:pPr>
              <w:pStyle w:val="Tabelltext"/>
            </w:pPr>
            <w:r w:rsidRPr="002F66CD">
              <w:t>X</w:t>
            </w:r>
          </w:p>
        </w:tc>
        <w:tc>
          <w:tcPr>
            <w:tcW w:w="2126" w:type="dxa"/>
          </w:tcPr>
          <w:p w14:paraId="78A56047" w14:textId="77777777" w:rsidR="006E20EC" w:rsidRPr="002F66CD" w:rsidRDefault="006E20EC" w:rsidP="0096030B">
            <w:pPr>
              <w:pStyle w:val="Tabelltext"/>
            </w:pPr>
            <w:r w:rsidRPr="002F66CD">
              <w:t>Farligt gods</w:t>
            </w:r>
          </w:p>
          <w:p w14:paraId="7B6B78D4" w14:textId="77777777" w:rsidR="006E20EC" w:rsidRPr="002F66CD" w:rsidRDefault="006E20EC" w:rsidP="0096030B">
            <w:pPr>
              <w:pStyle w:val="Tabelltext"/>
            </w:pPr>
          </w:p>
        </w:tc>
        <w:tc>
          <w:tcPr>
            <w:tcW w:w="3403" w:type="dxa"/>
            <w:shd w:val="clear" w:color="auto" w:fill="CCFFCC"/>
          </w:tcPr>
          <w:p w14:paraId="650752BA" w14:textId="77777777" w:rsidR="006E20EC" w:rsidRPr="002F66CD" w:rsidRDefault="006E20EC" w:rsidP="0096030B">
            <w:pPr>
              <w:pStyle w:val="Tabelltext"/>
            </w:pPr>
          </w:p>
        </w:tc>
        <w:tc>
          <w:tcPr>
            <w:tcW w:w="2240" w:type="dxa"/>
          </w:tcPr>
          <w:p w14:paraId="64FD9132" w14:textId="77777777" w:rsidR="006E20EC" w:rsidRPr="002F66CD" w:rsidRDefault="006E20EC" w:rsidP="0096030B">
            <w:pPr>
              <w:pStyle w:val="Tabelltext"/>
            </w:pPr>
            <w:r w:rsidRPr="002F66CD">
              <w:t>Brandfarligt.</w:t>
            </w:r>
          </w:p>
          <w:p w14:paraId="6EB80D05" w14:textId="77777777" w:rsidR="006E20EC" w:rsidRPr="002F66CD" w:rsidRDefault="00196CC1" w:rsidP="0096030B">
            <w:pPr>
              <w:pStyle w:val="Tabelltext"/>
            </w:pPr>
            <w:r w:rsidRPr="002F66CD">
              <w:t>Kan gå till å</w:t>
            </w:r>
            <w:r w:rsidR="006E20EC" w:rsidRPr="002F66CD">
              <w:t>tervinning eller förbränning</w:t>
            </w:r>
          </w:p>
        </w:tc>
      </w:tr>
      <w:tr w:rsidR="006E20EC" w:rsidRPr="00113D7F" w14:paraId="26460215" w14:textId="77777777" w:rsidTr="00255729">
        <w:tblPrEx>
          <w:tblCellMar>
            <w:top w:w="0" w:type="dxa"/>
            <w:bottom w:w="0" w:type="dxa"/>
          </w:tblCellMar>
        </w:tblPrEx>
        <w:trPr>
          <w:cantSplit/>
          <w:trHeight w:val="399"/>
        </w:trPr>
        <w:tc>
          <w:tcPr>
            <w:tcW w:w="1133" w:type="dxa"/>
          </w:tcPr>
          <w:p w14:paraId="782F7A08" w14:textId="77777777" w:rsidR="006E20EC" w:rsidRPr="00443B12" w:rsidRDefault="006E20EC" w:rsidP="00B03CC6">
            <w:pPr>
              <w:pStyle w:val="Tabelltext"/>
              <w:rPr>
                <w:szCs w:val="18"/>
              </w:rPr>
            </w:pPr>
          </w:p>
        </w:tc>
        <w:tc>
          <w:tcPr>
            <w:tcW w:w="1134" w:type="dxa"/>
          </w:tcPr>
          <w:p w14:paraId="50698230" w14:textId="77777777" w:rsidR="006E20EC" w:rsidRPr="00443B12" w:rsidRDefault="006E20EC" w:rsidP="00B03CC6">
            <w:pPr>
              <w:pStyle w:val="Tabelltext"/>
              <w:rPr>
                <w:szCs w:val="18"/>
              </w:rPr>
            </w:pPr>
            <w:r w:rsidRPr="00443B12">
              <w:rPr>
                <w:szCs w:val="18"/>
              </w:rPr>
              <w:t>Arsenik</w:t>
            </w:r>
          </w:p>
        </w:tc>
        <w:tc>
          <w:tcPr>
            <w:tcW w:w="2722" w:type="dxa"/>
          </w:tcPr>
          <w:p w14:paraId="7AB439E2" w14:textId="77777777" w:rsidR="006E20EC" w:rsidRPr="00443B12" w:rsidRDefault="006E20EC" w:rsidP="00B03CC6">
            <w:pPr>
              <w:pStyle w:val="Tabelltext"/>
              <w:rPr>
                <w:szCs w:val="18"/>
              </w:rPr>
            </w:pPr>
            <w:r w:rsidRPr="00443B12">
              <w:rPr>
                <w:szCs w:val="18"/>
              </w:rPr>
              <w:t>Tryckimpregnerat virke</w:t>
            </w:r>
          </w:p>
        </w:tc>
        <w:tc>
          <w:tcPr>
            <w:tcW w:w="1021" w:type="dxa"/>
          </w:tcPr>
          <w:p w14:paraId="6F1D9A1F" w14:textId="77777777" w:rsidR="006E20EC" w:rsidRPr="00443B12" w:rsidRDefault="006E20EC" w:rsidP="00B03CC6">
            <w:pPr>
              <w:pStyle w:val="Tabelltext"/>
              <w:rPr>
                <w:szCs w:val="18"/>
              </w:rPr>
            </w:pPr>
            <w:r w:rsidRPr="00443B12">
              <w:rPr>
                <w:szCs w:val="18"/>
              </w:rPr>
              <w:t>17 02 04*</w:t>
            </w:r>
          </w:p>
        </w:tc>
        <w:tc>
          <w:tcPr>
            <w:tcW w:w="680" w:type="dxa"/>
          </w:tcPr>
          <w:p w14:paraId="5DAE7D63" w14:textId="77777777" w:rsidR="006E20EC" w:rsidRPr="00443B12" w:rsidRDefault="006E20EC" w:rsidP="00B03CC6">
            <w:pPr>
              <w:pStyle w:val="Tabelltext"/>
              <w:rPr>
                <w:szCs w:val="18"/>
              </w:rPr>
            </w:pPr>
            <w:r w:rsidRPr="00443B12">
              <w:rPr>
                <w:szCs w:val="18"/>
              </w:rPr>
              <w:t>X</w:t>
            </w:r>
          </w:p>
        </w:tc>
        <w:tc>
          <w:tcPr>
            <w:tcW w:w="680" w:type="dxa"/>
          </w:tcPr>
          <w:p w14:paraId="0A0D2EFC" w14:textId="77777777" w:rsidR="006E20EC" w:rsidRPr="00443B12" w:rsidRDefault="006E20EC" w:rsidP="00B03CC6">
            <w:pPr>
              <w:pStyle w:val="Tabelltext"/>
              <w:rPr>
                <w:szCs w:val="18"/>
              </w:rPr>
            </w:pPr>
            <w:r w:rsidRPr="00443B12">
              <w:rPr>
                <w:szCs w:val="18"/>
              </w:rPr>
              <w:t>X</w:t>
            </w:r>
          </w:p>
        </w:tc>
        <w:tc>
          <w:tcPr>
            <w:tcW w:w="2126" w:type="dxa"/>
          </w:tcPr>
          <w:p w14:paraId="36D0423A" w14:textId="77777777" w:rsidR="006E20EC" w:rsidRPr="00443B12" w:rsidRDefault="00D76980" w:rsidP="00B03CC6">
            <w:pPr>
              <w:pStyle w:val="Tabelltext"/>
              <w:rPr>
                <w:szCs w:val="18"/>
              </w:rPr>
            </w:pPr>
            <w:r w:rsidRPr="00443B12">
              <w:rPr>
                <w:szCs w:val="18"/>
              </w:rPr>
              <w:t>Kräver inga särskilda skydd/åtgärder vid hantering/sortering</w:t>
            </w:r>
          </w:p>
        </w:tc>
        <w:tc>
          <w:tcPr>
            <w:tcW w:w="3403" w:type="dxa"/>
            <w:shd w:val="clear" w:color="auto" w:fill="CCFFCC"/>
          </w:tcPr>
          <w:p w14:paraId="6E898C40" w14:textId="77777777" w:rsidR="006E20EC" w:rsidRPr="00443B12" w:rsidRDefault="000D1F91" w:rsidP="00B03CC6">
            <w:pPr>
              <w:pStyle w:val="Tabelltext"/>
              <w:rPr>
                <w:szCs w:val="18"/>
              </w:rPr>
            </w:pPr>
            <w:r>
              <w:rPr>
                <w:szCs w:val="18"/>
              </w:rPr>
              <w:t xml:space="preserve">Trä behandlat med impregneringsmedel som innehåller arsenikföreningar (CCA-medel) </w:t>
            </w:r>
            <w:r w:rsidR="006E20EC" w:rsidRPr="00443B12">
              <w:rPr>
                <w:szCs w:val="18"/>
              </w:rPr>
              <w:t xml:space="preserve">hanteras som FA. </w:t>
            </w:r>
          </w:p>
          <w:p w14:paraId="2DD663A5" w14:textId="77777777" w:rsidR="006E20EC" w:rsidRDefault="006E20EC" w:rsidP="00B03CC6">
            <w:pPr>
              <w:pStyle w:val="Tabelltext"/>
              <w:rPr>
                <w:szCs w:val="18"/>
              </w:rPr>
            </w:pPr>
            <w:r w:rsidRPr="00443B12">
              <w:rPr>
                <w:szCs w:val="18"/>
              </w:rPr>
              <w:t xml:space="preserve">Sorteras i särskild behållare för transport till </w:t>
            </w:r>
            <w:r w:rsidR="00DC16E0" w:rsidRPr="00443B12">
              <w:rPr>
                <w:szCs w:val="18"/>
              </w:rPr>
              <w:t>godkänd</w:t>
            </w:r>
            <w:r w:rsidRPr="00443B12">
              <w:rPr>
                <w:szCs w:val="18"/>
              </w:rPr>
              <w:t xml:space="preserve"> förbrän</w:t>
            </w:r>
            <w:r w:rsidRPr="00443B12">
              <w:rPr>
                <w:szCs w:val="18"/>
              </w:rPr>
              <w:softHyphen/>
              <w:t>nings</w:t>
            </w:r>
            <w:r w:rsidRPr="00443B12">
              <w:rPr>
                <w:szCs w:val="18"/>
              </w:rPr>
              <w:softHyphen/>
              <w:t>anläggning</w:t>
            </w:r>
            <w:r w:rsidR="00DC16E0" w:rsidRPr="00443B12">
              <w:rPr>
                <w:szCs w:val="18"/>
              </w:rPr>
              <w:t>.</w:t>
            </w:r>
          </w:p>
          <w:p w14:paraId="14B9761A" w14:textId="77777777" w:rsidR="000D1F91" w:rsidRPr="00443B12" w:rsidRDefault="000D1F91" w:rsidP="00B03CC6">
            <w:pPr>
              <w:pStyle w:val="Tabelltext"/>
              <w:rPr>
                <w:szCs w:val="18"/>
              </w:rPr>
            </w:pPr>
            <w:r>
              <w:rPr>
                <w:szCs w:val="18"/>
              </w:rPr>
              <w:t xml:space="preserve">För att kunna klassa impregnerat virke som icke-farligt (nyare kopparbaserade impregneringsmedel), bör man kunna visa vilket impregneringsmedel som använts. </w:t>
            </w:r>
          </w:p>
        </w:tc>
        <w:tc>
          <w:tcPr>
            <w:tcW w:w="2240" w:type="dxa"/>
          </w:tcPr>
          <w:p w14:paraId="29F49006" w14:textId="77777777" w:rsidR="00DC16E0" w:rsidRPr="00113D7F" w:rsidRDefault="00DC16E0" w:rsidP="00B03CC6">
            <w:pPr>
              <w:pStyle w:val="Tabelltext"/>
              <w:rPr>
                <w:szCs w:val="18"/>
              </w:rPr>
            </w:pPr>
          </w:p>
        </w:tc>
      </w:tr>
      <w:tr w:rsidR="006E20EC" w:rsidRPr="00443B12" w14:paraId="04E47E2D" w14:textId="77777777" w:rsidTr="00255729">
        <w:tblPrEx>
          <w:tblCellMar>
            <w:top w:w="0" w:type="dxa"/>
            <w:bottom w:w="0" w:type="dxa"/>
          </w:tblCellMar>
        </w:tblPrEx>
        <w:trPr>
          <w:cantSplit/>
          <w:trHeight w:val="399"/>
        </w:trPr>
        <w:tc>
          <w:tcPr>
            <w:tcW w:w="1133" w:type="dxa"/>
          </w:tcPr>
          <w:p w14:paraId="66CAB98A" w14:textId="77777777" w:rsidR="006E20EC" w:rsidRPr="00113D7F" w:rsidRDefault="006E20EC" w:rsidP="00B03CC6">
            <w:pPr>
              <w:pStyle w:val="Tabelltext"/>
              <w:rPr>
                <w:szCs w:val="18"/>
              </w:rPr>
            </w:pPr>
          </w:p>
        </w:tc>
        <w:tc>
          <w:tcPr>
            <w:tcW w:w="1134" w:type="dxa"/>
          </w:tcPr>
          <w:p w14:paraId="0A3CE224" w14:textId="77777777" w:rsidR="006E20EC" w:rsidRPr="00443B12" w:rsidRDefault="006E20EC" w:rsidP="00B03CC6">
            <w:pPr>
              <w:pStyle w:val="Tabelltext"/>
              <w:rPr>
                <w:szCs w:val="18"/>
              </w:rPr>
            </w:pPr>
            <w:r w:rsidRPr="00443B12">
              <w:rPr>
                <w:szCs w:val="18"/>
              </w:rPr>
              <w:t>Asbest</w:t>
            </w:r>
            <w:r w:rsidRPr="00443B12">
              <w:rPr>
                <w:szCs w:val="18"/>
              </w:rPr>
              <w:br/>
              <w:t>(</w:t>
            </w:r>
            <w:r w:rsidR="00785553">
              <w:rPr>
                <w:szCs w:val="18"/>
              </w:rPr>
              <w:t>g</w:t>
            </w:r>
            <w:r w:rsidRPr="00443B12">
              <w:rPr>
                <w:szCs w:val="18"/>
              </w:rPr>
              <w:t>enerellt om asbest)</w:t>
            </w:r>
          </w:p>
        </w:tc>
        <w:tc>
          <w:tcPr>
            <w:tcW w:w="2722" w:type="dxa"/>
          </w:tcPr>
          <w:p w14:paraId="5CBC2DFB" w14:textId="77777777" w:rsidR="006E20EC" w:rsidRPr="00443B12" w:rsidRDefault="006E20EC" w:rsidP="00B03CC6">
            <w:pPr>
              <w:pStyle w:val="Tabelltext"/>
              <w:rPr>
                <w:szCs w:val="18"/>
              </w:rPr>
            </w:pPr>
          </w:p>
        </w:tc>
        <w:tc>
          <w:tcPr>
            <w:tcW w:w="1021" w:type="dxa"/>
          </w:tcPr>
          <w:p w14:paraId="3A3CEB26" w14:textId="77777777" w:rsidR="006E20EC" w:rsidRPr="00443B12" w:rsidRDefault="006E20EC" w:rsidP="00B03CC6">
            <w:pPr>
              <w:pStyle w:val="Tabelltext"/>
              <w:rPr>
                <w:szCs w:val="18"/>
              </w:rPr>
            </w:pPr>
            <w:r w:rsidRPr="00443B12">
              <w:rPr>
                <w:szCs w:val="18"/>
              </w:rPr>
              <w:t>Se res</w:t>
            </w:r>
            <w:r w:rsidRPr="00443B12">
              <w:rPr>
                <w:szCs w:val="18"/>
              </w:rPr>
              <w:softHyphen/>
              <w:t>pektive produkt</w:t>
            </w:r>
          </w:p>
        </w:tc>
        <w:tc>
          <w:tcPr>
            <w:tcW w:w="680" w:type="dxa"/>
          </w:tcPr>
          <w:p w14:paraId="4E15D909" w14:textId="77777777" w:rsidR="006E20EC" w:rsidRPr="00443B12" w:rsidRDefault="006E20EC" w:rsidP="00B03CC6">
            <w:pPr>
              <w:pStyle w:val="Tabelltext"/>
              <w:rPr>
                <w:szCs w:val="18"/>
              </w:rPr>
            </w:pPr>
          </w:p>
        </w:tc>
        <w:tc>
          <w:tcPr>
            <w:tcW w:w="680" w:type="dxa"/>
          </w:tcPr>
          <w:p w14:paraId="37340C01" w14:textId="77777777" w:rsidR="006E20EC" w:rsidRPr="00443B12" w:rsidRDefault="006E20EC" w:rsidP="00B03CC6">
            <w:pPr>
              <w:pStyle w:val="Tabelltext"/>
              <w:rPr>
                <w:szCs w:val="18"/>
              </w:rPr>
            </w:pPr>
          </w:p>
        </w:tc>
        <w:tc>
          <w:tcPr>
            <w:tcW w:w="2126" w:type="dxa"/>
          </w:tcPr>
          <w:p w14:paraId="62BD651E" w14:textId="77777777" w:rsidR="006E20EC" w:rsidRPr="00443B12" w:rsidRDefault="006E20EC" w:rsidP="00B03CC6">
            <w:pPr>
              <w:pStyle w:val="Tabelltext"/>
              <w:rPr>
                <w:szCs w:val="18"/>
              </w:rPr>
            </w:pPr>
            <w:r w:rsidRPr="00443B12">
              <w:rPr>
                <w:szCs w:val="18"/>
              </w:rPr>
              <w:t>Asbest definieras i AFS</w:t>
            </w:r>
            <w:r w:rsidR="00785553">
              <w:rPr>
                <w:szCs w:val="18"/>
              </w:rPr>
              <w:t xml:space="preserve"> 2006:1</w:t>
            </w:r>
            <w:r w:rsidRPr="00443B12">
              <w:rPr>
                <w:szCs w:val="18"/>
              </w:rPr>
              <w:t>.</w:t>
            </w:r>
          </w:p>
          <w:p w14:paraId="16DD192D" w14:textId="77777777" w:rsidR="006E20EC" w:rsidRPr="00443B12" w:rsidRDefault="006E20EC" w:rsidP="00B03CC6">
            <w:pPr>
              <w:pStyle w:val="Tabelltext"/>
              <w:rPr>
                <w:szCs w:val="18"/>
              </w:rPr>
            </w:pPr>
            <w:r w:rsidRPr="00443B12">
              <w:rPr>
                <w:szCs w:val="18"/>
              </w:rPr>
              <w:t>Observera arbets</w:t>
            </w:r>
            <w:r w:rsidRPr="00443B12">
              <w:rPr>
                <w:szCs w:val="18"/>
              </w:rPr>
              <w:softHyphen/>
              <w:t>miljö</w:t>
            </w:r>
            <w:r w:rsidR="002F66CD" w:rsidRPr="00443B12">
              <w:rPr>
                <w:szCs w:val="18"/>
              </w:rPr>
              <w:softHyphen/>
            </w:r>
            <w:r w:rsidRPr="00443B12">
              <w:rPr>
                <w:szCs w:val="18"/>
              </w:rPr>
              <w:t xml:space="preserve">kraven! Lagkrav vid hantering se AFS </w:t>
            </w:r>
            <w:r w:rsidR="002F66CD" w:rsidRPr="00443B12">
              <w:rPr>
                <w:szCs w:val="18"/>
              </w:rPr>
              <w:t>2006:1</w:t>
            </w:r>
            <w:r w:rsidR="00B90490">
              <w:rPr>
                <w:szCs w:val="18"/>
              </w:rPr>
              <w:t>.</w:t>
            </w:r>
          </w:p>
          <w:p w14:paraId="3B1B8EB1" w14:textId="77777777" w:rsidR="006E20EC" w:rsidRPr="00443B12" w:rsidRDefault="006E20EC" w:rsidP="00B03CC6">
            <w:pPr>
              <w:pStyle w:val="Tabelltext"/>
              <w:rPr>
                <w:szCs w:val="18"/>
              </w:rPr>
            </w:pPr>
            <w:r w:rsidRPr="00443B12">
              <w:rPr>
                <w:szCs w:val="18"/>
              </w:rPr>
              <w:t>Vid risk för frigörande av fibrer skall saneringsområdet ha luftsluss och under</w:t>
            </w:r>
            <w:r w:rsidRPr="00443B12">
              <w:rPr>
                <w:szCs w:val="18"/>
              </w:rPr>
              <w:softHyphen/>
              <w:t>trycksventilation.</w:t>
            </w:r>
          </w:p>
          <w:p w14:paraId="2B3DF0BF" w14:textId="77777777" w:rsidR="006E20EC" w:rsidRPr="00443B12" w:rsidRDefault="006E20EC" w:rsidP="00B03CC6">
            <w:pPr>
              <w:pStyle w:val="Tabelltext"/>
              <w:rPr>
                <w:szCs w:val="18"/>
              </w:rPr>
            </w:pPr>
            <w:r w:rsidRPr="00443B12">
              <w:rPr>
                <w:szCs w:val="18"/>
              </w:rPr>
              <w:t xml:space="preserve">Asbestmaterial förpackas i slutna och täta behållare vilka skall vara märkta. </w:t>
            </w:r>
          </w:p>
          <w:p w14:paraId="02499E11" w14:textId="77777777" w:rsidR="006E20EC" w:rsidRPr="00443B12" w:rsidRDefault="006E20EC" w:rsidP="00B03CC6">
            <w:pPr>
              <w:pStyle w:val="Tabelltext"/>
              <w:rPr>
                <w:szCs w:val="18"/>
              </w:rPr>
            </w:pPr>
          </w:p>
        </w:tc>
        <w:tc>
          <w:tcPr>
            <w:tcW w:w="3403" w:type="dxa"/>
            <w:shd w:val="clear" w:color="auto" w:fill="CCFFCC"/>
          </w:tcPr>
          <w:p w14:paraId="5D419B03" w14:textId="77777777" w:rsidR="006E20EC" w:rsidRPr="00443B12" w:rsidRDefault="006E20EC" w:rsidP="00B03CC6">
            <w:pPr>
              <w:pStyle w:val="Tabelltext"/>
              <w:rPr>
                <w:szCs w:val="18"/>
              </w:rPr>
            </w:pPr>
            <w:r w:rsidRPr="00443B12">
              <w:rPr>
                <w:szCs w:val="18"/>
              </w:rPr>
              <w:t>Hårda skivmaterial o</w:t>
            </w:r>
            <w:r w:rsidR="00827CFA">
              <w:rPr>
                <w:szCs w:val="18"/>
              </w:rPr>
              <w:t>ch</w:t>
            </w:r>
            <w:r w:rsidRPr="00443B12">
              <w:rPr>
                <w:szCs w:val="18"/>
              </w:rPr>
              <w:t xml:space="preserve"> d</w:t>
            </w:r>
            <w:r w:rsidR="00827CFA">
              <w:rPr>
                <w:szCs w:val="18"/>
              </w:rPr>
              <w:t>yl</w:t>
            </w:r>
            <w:r w:rsidR="00D228EB">
              <w:rPr>
                <w:szCs w:val="18"/>
              </w:rPr>
              <w:t>ikt</w:t>
            </w:r>
            <w:r w:rsidRPr="00443B12">
              <w:rPr>
                <w:szCs w:val="18"/>
              </w:rPr>
              <w:t xml:space="preserve"> demonteras och paketeras hela om möjligt.</w:t>
            </w:r>
          </w:p>
          <w:p w14:paraId="38E49BB5" w14:textId="77777777" w:rsidR="006E20EC" w:rsidRPr="00443B12" w:rsidRDefault="006E20EC" w:rsidP="00B03CC6">
            <w:pPr>
              <w:pStyle w:val="Tabelltext"/>
              <w:rPr>
                <w:szCs w:val="18"/>
              </w:rPr>
            </w:pPr>
            <w:r w:rsidRPr="00443B12">
              <w:rPr>
                <w:szCs w:val="18"/>
              </w:rPr>
              <w:t xml:space="preserve">Limmer och färger slipas och dammet sugs upp med dammsugare. </w:t>
            </w:r>
          </w:p>
          <w:p w14:paraId="35364286" w14:textId="77777777" w:rsidR="006E20EC" w:rsidRPr="00443B12" w:rsidRDefault="00B90490" w:rsidP="00B03CC6">
            <w:pPr>
              <w:pStyle w:val="Tabelltext"/>
              <w:rPr>
                <w:szCs w:val="18"/>
              </w:rPr>
            </w:pPr>
            <w:r>
              <w:rPr>
                <w:szCs w:val="18"/>
              </w:rPr>
              <w:t>Grundregeln för lösare asbest</w:t>
            </w:r>
            <w:r w:rsidR="006E20EC" w:rsidRPr="00443B12">
              <w:rPr>
                <w:szCs w:val="18"/>
              </w:rPr>
              <w:t xml:space="preserve">produkter är att de slipas/monteras ned och sugs ut till en sluten container. </w:t>
            </w:r>
            <w:r w:rsidR="006E20EC" w:rsidRPr="00443B12">
              <w:rPr>
                <w:szCs w:val="18"/>
              </w:rPr>
              <w:br/>
              <w:t>I andra hand rivs materialet ner och förpackas i säckar.</w:t>
            </w:r>
          </w:p>
          <w:p w14:paraId="7DA2EB5D" w14:textId="77777777" w:rsidR="006E20EC" w:rsidRPr="00443B12" w:rsidRDefault="006E20EC" w:rsidP="00B03CC6">
            <w:pPr>
              <w:pStyle w:val="Tabelltext"/>
              <w:rPr>
                <w:szCs w:val="18"/>
              </w:rPr>
            </w:pPr>
          </w:p>
        </w:tc>
        <w:tc>
          <w:tcPr>
            <w:tcW w:w="2240" w:type="dxa"/>
          </w:tcPr>
          <w:p w14:paraId="6E2C4312" w14:textId="77777777" w:rsidR="006E20EC" w:rsidRPr="00443B12" w:rsidRDefault="006E20EC" w:rsidP="00B03CC6">
            <w:pPr>
              <w:pStyle w:val="Tabelltext"/>
              <w:rPr>
                <w:szCs w:val="18"/>
              </w:rPr>
            </w:pPr>
            <w:r w:rsidRPr="00443B12">
              <w:rPr>
                <w:szCs w:val="18"/>
              </w:rPr>
              <w:t>Deponi</w:t>
            </w:r>
          </w:p>
          <w:p w14:paraId="33160625" w14:textId="77777777" w:rsidR="006E20EC" w:rsidRPr="00443B12" w:rsidRDefault="006E20EC" w:rsidP="00B03CC6">
            <w:pPr>
              <w:pStyle w:val="Tabelltext"/>
              <w:rPr>
                <w:szCs w:val="18"/>
              </w:rPr>
            </w:pPr>
            <w:r w:rsidRPr="00443B12">
              <w:rPr>
                <w:szCs w:val="18"/>
              </w:rPr>
              <w:t>Arbetsmiljökraven innebär bl a krav på utbild</w:t>
            </w:r>
            <w:r w:rsidRPr="00443B12">
              <w:rPr>
                <w:szCs w:val="18"/>
              </w:rPr>
              <w:softHyphen/>
              <w:t>ning, krav på förhind</w:t>
            </w:r>
            <w:r w:rsidRPr="00443B12">
              <w:rPr>
                <w:szCs w:val="18"/>
              </w:rPr>
              <w:softHyphen/>
              <w:t xml:space="preserve">rande av </w:t>
            </w:r>
            <w:r w:rsidR="002F66CD" w:rsidRPr="00443B12">
              <w:rPr>
                <w:szCs w:val="18"/>
              </w:rPr>
              <w:t>spridning av fibrer.</w:t>
            </w:r>
          </w:p>
          <w:p w14:paraId="6EF695FA" w14:textId="77777777" w:rsidR="006E20EC" w:rsidRPr="00443B12" w:rsidRDefault="006E20EC" w:rsidP="00B03CC6">
            <w:pPr>
              <w:pStyle w:val="Tabelltext"/>
              <w:rPr>
                <w:szCs w:val="18"/>
              </w:rPr>
            </w:pPr>
          </w:p>
        </w:tc>
      </w:tr>
      <w:tr w:rsidR="006E20EC" w:rsidRPr="00443B12" w14:paraId="5BC7FD21" w14:textId="77777777" w:rsidTr="00255729">
        <w:tblPrEx>
          <w:tblCellMar>
            <w:top w:w="0" w:type="dxa"/>
            <w:bottom w:w="0" w:type="dxa"/>
          </w:tblCellMar>
        </w:tblPrEx>
        <w:trPr>
          <w:cantSplit/>
          <w:trHeight w:val="399"/>
        </w:trPr>
        <w:tc>
          <w:tcPr>
            <w:tcW w:w="1133" w:type="dxa"/>
            <w:tcBorders>
              <w:bottom w:val="single" w:sz="4" w:space="0" w:color="auto"/>
            </w:tcBorders>
          </w:tcPr>
          <w:p w14:paraId="4CC93C9E" w14:textId="77777777" w:rsidR="006E20EC" w:rsidRPr="00443B12" w:rsidRDefault="006E20EC" w:rsidP="00B03CC6">
            <w:pPr>
              <w:pStyle w:val="Tabelltext"/>
              <w:rPr>
                <w:szCs w:val="18"/>
              </w:rPr>
            </w:pPr>
          </w:p>
        </w:tc>
        <w:tc>
          <w:tcPr>
            <w:tcW w:w="1134" w:type="dxa"/>
            <w:tcBorders>
              <w:bottom w:val="single" w:sz="4" w:space="0" w:color="auto"/>
            </w:tcBorders>
          </w:tcPr>
          <w:p w14:paraId="5F27630C" w14:textId="77777777" w:rsidR="006E20EC" w:rsidRPr="00443B12" w:rsidRDefault="006E20EC" w:rsidP="00B03CC6">
            <w:pPr>
              <w:pStyle w:val="Tabelltext"/>
              <w:rPr>
                <w:szCs w:val="18"/>
              </w:rPr>
            </w:pPr>
            <w:r w:rsidRPr="00443B12">
              <w:rPr>
                <w:szCs w:val="18"/>
              </w:rPr>
              <w:t>Asbest</w:t>
            </w:r>
          </w:p>
        </w:tc>
        <w:tc>
          <w:tcPr>
            <w:tcW w:w="2722" w:type="dxa"/>
            <w:tcBorders>
              <w:bottom w:val="single" w:sz="4" w:space="0" w:color="auto"/>
            </w:tcBorders>
          </w:tcPr>
          <w:p w14:paraId="050FA18C" w14:textId="77777777" w:rsidR="006E20EC" w:rsidRPr="00443B12" w:rsidRDefault="006E20EC" w:rsidP="00B03CC6">
            <w:pPr>
              <w:pStyle w:val="Tabelltext"/>
              <w:rPr>
                <w:szCs w:val="18"/>
              </w:rPr>
            </w:pPr>
            <w:r w:rsidRPr="00443B12">
              <w:rPr>
                <w:szCs w:val="18"/>
              </w:rPr>
              <w:t>Akustikplattor, hårda</w:t>
            </w:r>
          </w:p>
        </w:tc>
        <w:tc>
          <w:tcPr>
            <w:tcW w:w="1021" w:type="dxa"/>
            <w:tcBorders>
              <w:bottom w:val="single" w:sz="4" w:space="0" w:color="auto"/>
            </w:tcBorders>
          </w:tcPr>
          <w:p w14:paraId="43B537B3" w14:textId="77777777" w:rsidR="006E20EC" w:rsidRPr="00443B12" w:rsidRDefault="006E20EC" w:rsidP="00B03CC6">
            <w:pPr>
              <w:pStyle w:val="Tabelltext"/>
              <w:rPr>
                <w:szCs w:val="18"/>
              </w:rPr>
            </w:pPr>
            <w:r w:rsidRPr="00443B12">
              <w:rPr>
                <w:szCs w:val="18"/>
              </w:rPr>
              <w:t>17 06 01*</w:t>
            </w:r>
          </w:p>
        </w:tc>
        <w:tc>
          <w:tcPr>
            <w:tcW w:w="680" w:type="dxa"/>
            <w:tcBorders>
              <w:bottom w:val="single" w:sz="4" w:space="0" w:color="auto"/>
            </w:tcBorders>
          </w:tcPr>
          <w:p w14:paraId="1A269E94" w14:textId="77777777" w:rsidR="006E20EC" w:rsidRPr="00443B12" w:rsidRDefault="006E20EC" w:rsidP="00B03CC6">
            <w:pPr>
              <w:pStyle w:val="Tabelltext"/>
              <w:rPr>
                <w:szCs w:val="18"/>
              </w:rPr>
            </w:pPr>
            <w:r w:rsidRPr="00443B12">
              <w:rPr>
                <w:szCs w:val="18"/>
              </w:rPr>
              <w:t>X</w:t>
            </w:r>
          </w:p>
        </w:tc>
        <w:tc>
          <w:tcPr>
            <w:tcW w:w="680" w:type="dxa"/>
          </w:tcPr>
          <w:p w14:paraId="569E515B" w14:textId="77777777" w:rsidR="006E20EC" w:rsidRPr="00443B12" w:rsidRDefault="006E20EC" w:rsidP="00B03CC6">
            <w:pPr>
              <w:pStyle w:val="Tabelltext"/>
              <w:rPr>
                <w:szCs w:val="18"/>
              </w:rPr>
            </w:pPr>
          </w:p>
        </w:tc>
        <w:tc>
          <w:tcPr>
            <w:tcW w:w="2126" w:type="dxa"/>
            <w:tcBorders>
              <w:bottom w:val="single" w:sz="4" w:space="0" w:color="auto"/>
            </w:tcBorders>
          </w:tcPr>
          <w:p w14:paraId="12A3F5BD" w14:textId="77777777" w:rsidR="006E20EC" w:rsidRPr="00443B12" w:rsidRDefault="006E20EC" w:rsidP="00B03CC6">
            <w:pPr>
              <w:pStyle w:val="Tabelltext"/>
              <w:rPr>
                <w:szCs w:val="18"/>
              </w:rPr>
            </w:pPr>
          </w:p>
        </w:tc>
        <w:tc>
          <w:tcPr>
            <w:tcW w:w="3403" w:type="dxa"/>
            <w:tcBorders>
              <w:bottom w:val="single" w:sz="4" w:space="0" w:color="auto"/>
            </w:tcBorders>
            <w:shd w:val="clear" w:color="auto" w:fill="CCFFCC"/>
          </w:tcPr>
          <w:p w14:paraId="371719CB" w14:textId="77777777" w:rsidR="006E20EC" w:rsidRPr="00443B12" w:rsidRDefault="006E20EC" w:rsidP="00B03CC6">
            <w:pPr>
              <w:pStyle w:val="Tabelltext"/>
              <w:rPr>
                <w:szCs w:val="18"/>
              </w:rPr>
            </w:pPr>
            <w:r w:rsidRPr="00443B12">
              <w:rPr>
                <w:szCs w:val="18"/>
              </w:rPr>
              <w:t>Behandlas hela</w:t>
            </w:r>
          </w:p>
        </w:tc>
        <w:tc>
          <w:tcPr>
            <w:tcW w:w="2240" w:type="dxa"/>
            <w:shd w:val="clear" w:color="auto" w:fill="auto"/>
          </w:tcPr>
          <w:p w14:paraId="0C455B30" w14:textId="77777777" w:rsidR="006E20EC" w:rsidRPr="00443B12" w:rsidRDefault="006E20EC" w:rsidP="00B03CC6">
            <w:pPr>
              <w:pStyle w:val="Tabelltext"/>
              <w:rPr>
                <w:szCs w:val="18"/>
              </w:rPr>
            </w:pPr>
          </w:p>
        </w:tc>
      </w:tr>
      <w:tr w:rsidR="006E20EC" w:rsidRPr="00443B12" w14:paraId="3BDF0725" w14:textId="77777777" w:rsidTr="00255729">
        <w:tblPrEx>
          <w:tblCellMar>
            <w:top w:w="0" w:type="dxa"/>
            <w:bottom w:w="0" w:type="dxa"/>
          </w:tblCellMar>
        </w:tblPrEx>
        <w:trPr>
          <w:cantSplit/>
          <w:trHeight w:val="399"/>
        </w:trPr>
        <w:tc>
          <w:tcPr>
            <w:tcW w:w="1133" w:type="dxa"/>
          </w:tcPr>
          <w:p w14:paraId="2246B9C6" w14:textId="77777777" w:rsidR="006E20EC" w:rsidRPr="00443B12" w:rsidRDefault="006E20EC" w:rsidP="00B03CC6">
            <w:pPr>
              <w:pStyle w:val="Tabelltext"/>
              <w:rPr>
                <w:szCs w:val="18"/>
              </w:rPr>
            </w:pPr>
          </w:p>
        </w:tc>
        <w:tc>
          <w:tcPr>
            <w:tcW w:w="1134" w:type="dxa"/>
          </w:tcPr>
          <w:p w14:paraId="0E51B228" w14:textId="77777777" w:rsidR="006E20EC" w:rsidRPr="00443B12" w:rsidRDefault="006E20EC" w:rsidP="00B03CC6">
            <w:pPr>
              <w:pStyle w:val="Tabelltext"/>
              <w:rPr>
                <w:szCs w:val="18"/>
              </w:rPr>
            </w:pPr>
            <w:r w:rsidRPr="00443B12">
              <w:rPr>
                <w:szCs w:val="18"/>
              </w:rPr>
              <w:t>Asbest</w:t>
            </w:r>
          </w:p>
        </w:tc>
        <w:tc>
          <w:tcPr>
            <w:tcW w:w="2722" w:type="dxa"/>
          </w:tcPr>
          <w:p w14:paraId="6F2C581C" w14:textId="77777777" w:rsidR="006E20EC" w:rsidRPr="00443B12" w:rsidRDefault="006E20EC" w:rsidP="00B03CC6">
            <w:pPr>
              <w:pStyle w:val="Tabelltext"/>
              <w:rPr>
                <w:szCs w:val="18"/>
              </w:rPr>
            </w:pPr>
            <w:r w:rsidRPr="00443B12">
              <w:rPr>
                <w:szCs w:val="18"/>
              </w:rPr>
              <w:t>Branddörrar (isolering)</w:t>
            </w:r>
          </w:p>
        </w:tc>
        <w:tc>
          <w:tcPr>
            <w:tcW w:w="1021" w:type="dxa"/>
          </w:tcPr>
          <w:p w14:paraId="133D1120" w14:textId="77777777" w:rsidR="006E20EC" w:rsidRPr="00443B12" w:rsidRDefault="006E20EC" w:rsidP="00B03CC6">
            <w:pPr>
              <w:pStyle w:val="Tabelltext"/>
              <w:rPr>
                <w:szCs w:val="18"/>
              </w:rPr>
            </w:pPr>
            <w:r w:rsidRPr="00443B12">
              <w:rPr>
                <w:szCs w:val="18"/>
              </w:rPr>
              <w:t>17 06 01*</w:t>
            </w:r>
          </w:p>
        </w:tc>
        <w:tc>
          <w:tcPr>
            <w:tcW w:w="680" w:type="dxa"/>
          </w:tcPr>
          <w:p w14:paraId="28C6C248" w14:textId="77777777" w:rsidR="006E20EC" w:rsidRPr="00443B12" w:rsidRDefault="006E20EC" w:rsidP="00B03CC6">
            <w:pPr>
              <w:pStyle w:val="Tabelltext"/>
              <w:rPr>
                <w:szCs w:val="18"/>
              </w:rPr>
            </w:pPr>
            <w:r w:rsidRPr="00443B12">
              <w:rPr>
                <w:szCs w:val="18"/>
              </w:rPr>
              <w:t>X</w:t>
            </w:r>
          </w:p>
        </w:tc>
        <w:tc>
          <w:tcPr>
            <w:tcW w:w="680" w:type="dxa"/>
          </w:tcPr>
          <w:p w14:paraId="6C180CD6" w14:textId="77777777" w:rsidR="006E20EC" w:rsidRPr="00443B12" w:rsidRDefault="006E20EC" w:rsidP="00B03CC6">
            <w:pPr>
              <w:pStyle w:val="Tabelltext"/>
              <w:rPr>
                <w:szCs w:val="18"/>
              </w:rPr>
            </w:pPr>
          </w:p>
        </w:tc>
        <w:tc>
          <w:tcPr>
            <w:tcW w:w="2126" w:type="dxa"/>
          </w:tcPr>
          <w:p w14:paraId="71B14EEC" w14:textId="77777777" w:rsidR="006E20EC" w:rsidRPr="00443B12" w:rsidRDefault="006E20EC" w:rsidP="00B03CC6">
            <w:pPr>
              <w:pStyle w:val="Tabelltext"/>
              <w:rPr>
                <w:szCs w:val="18"/>
              </w:rPr>
            </w:pPr>
          </w:p>
        </w:tc>
        <w:tc>
          <w:tcPr>
            <w:tcW w:w="3403" w:type="dxa"/>
            <w:shd w:val="clear" w:color="auto" w:fill="CCFFCC"/>
          </w:tcPr>
          <w:p w14:paraId="3A2DA434" w14:textId="77777777" w:rsidR="006E20EC" w:rsidRPr="00443B12" w:rsidRDefault="006E20EC" w:rsidP="00B03CC6">
            <w:pPr>
              <w:pStyle w:val="Tabelltext"/>
              <w:rPr>
                <w:szCs w:val="18"/>
              </w:rPr>
            </w:pPr>
            <w:r w:rsidRPr="00443B12">
              <w:rPr>
                <w:szCs w:val="18"/>
              </w:rPr>
              <w:t xml:space="preserve">Sanering alternativt kassering av hela dörren. </w:t>
            </w:r>
          </w:p>
        </w:tc>
        <w:tc>
          <w:tcPr>
            <w:tcW w:w="2240" w:type="dxa"/>
            <w:shd w:val="clear" w:color="auto" w:fill="auto"/>
          </w:tcPr>
          <w:p w14:paraId="04012B19" w14:textId="77777777" w:rsidR="006E20EC" w:rsidRPr="00443B12" w:rsidRDefault="006E20EC" w:rsidP="00B03CC6">
            <w:pPr>
              <w:pStyle w:val="Tabelltext"/>
              <w:rPr>
                <w:szCs w:val="18"/>
              </w:rPr>
            </w:pPr>
          </w:p>
        </w:tc>
      </w:tr>
      <w:tr w:rsidR="006E20EC" w:rsidRPr="00443B12" w14:paraId="1BF2417C" w14:textId="77777777" w:rsidTr="00255729">
        <w:tblPrEx>
          <w:tblCellMar>
            <w:top w:w="0" w:type="dxa"/>
            <w:bottom w:w="0" w:type="dxa"/>
          </w:tblCellMar>
        </w:tblPrEx>
        <w:trPr>
          <w:cantSplit/>
          <w:trHeight w:val="399"/>
        </w:trPr>
        <w:tc>
          <w:tcPr>
            <w:tcW w:w="1133" w:type="dxa"/>
          </w:tcPr>
          <w:p w14:paraId="7621DE98" w14:textId="77777777" w:rsidR="006E20EC" w:rsidRPr="00443B12" w:rsidRDefault="006E20EC" w:rsidP="00B03CC6">
            <w:pPr>
              <w:pStyle w:val="Tabelltext"/>
              <w:rPr>
                <w:szCs w:val="18"/>
              </w:rPr>
            </w:pPr>
          </w:p>
        </w:tc>
        <w:tc>
          <w:tcPr>
            <w:tcW w:w="1134" w:type="dxa"/>
          </w:tcPr>
          <w:p w14:paraId="0C656A5A" w14:textId="77777777" w:rsidR="006E20EC" w:rsidRPr="00443B12" w:rsidRDefault="006E20EC" w:rsidP="00B03CC6">
            <w:pPr>
              <w:pStyle w:val="Tabelltext"/>
              <w:rPr>
                <w:szCs w:val="18"/>
              </w:rPr>
            </w:pPr>
            <w:r w:rsidRPr="00443B12">
              <w:rPr>
                <w:szCs w:val="18"/>
              </w:rPr>
              <w:t>Asbest</w:t>
            </w:r>
          </w:p>
        </w:tc>
        <w:tc>
          <w:tcPr>
            <w:tcW w:w="2722" w:type="dxa"/>
          </w:tcPr>
          <w:p w14:paraId="29ADBF5C" w14:textId="77777777" w:rsidR="006E20EC" w:rsidRPr="00443B12" w:rsidRDefault="006E20EC" w:rsidP="00B03CC6">
            <w:pPr>
              <w:pStyle w:val="Tabelltext"/>
              <w:rPr>
                <w:szCs w:val="18"/>
              </w:rPr>
            </w:pPr>
            <w:r w:rsidRPr="00443B12">
              <w:rPr>
                <w:szCs w:val="18"/>
              </w:rPr>
              <w:t>Eternit</w:t>
            </w:r>
            <w:r w:rsidRPr="00443B12">
              <w:rPr>
                <w:szCs w:val="18"/>
              </w:rPr>
              <w:softHyphen/>
              <w:t>plattor, -skivor</w:t>
            </w:r>
          </w:p>
        </w:tc>
        <w:tc>
          <w:tcPr>
            <w:tcW w:w="1021" w:type="dxa"/>
          </w:tcPr>
          <w:p w14:paraId="0992FCE6" w14:textId="77777777" w:rsidR="006E20EC" w:rsidRPr="00443B12" w:rsidRDefault="006E20EC" w:rsidP="00B03CC6">
            <w:pPr>
              <w:pStyle w:val="Tabelltext"/>
              <w:rPr>
                <w:szCs w:val="18"/>
              </w:rPr>
            </w:pPr>
            <w:r w:rsidRPr="00443B12">
              <w:rPr>
                <w:szCs w:val="18"/>
              </w:rPr>
              <w:t>17 06 05*</w:t>
            </w:r>
          </w:p>
        </w:tc>
        <w:tc>
          <w:tcPr>
            <w:tcW w:w="680" w:type="dxa"/>
          </w:tcPr>
          <w:p w14:paraId="66FCBA2D" w14:textId="77777777" w:rsidR="006E20EC" w:rsidRPr="00443B12" w:rsidRDefault="006E20EC" w:rsidP="00B03CC6">
            <w:pPr>
              <w:pStyle w:val="Tabelltext"/>
              <w:rPr>
                <w:szCs w:val="18"/>
              </w:rPr>
            </w:pPr>
            <w:r w:rsidRPr="00443B12">
              <w:rPr>
                <w:szCs w:val="18"/>
              </w:rPr>
              <w:t>X</w:t>
            </w:r>
          </w:p>
        </w:tc>
        <w:tc>
          <w:tcPr>
            <w:tcW w:w="680" w:type="dxa"/>
          </w:tcPr>
          <w:p w14:paraId="087F3A26" w14:textId="77777777" w:rsidR="006E20EC" w:rsidRPr="00443B12" w:rsidRDefault="006E20EC" w:rsidP="00B03CC6">
            <w:pPr>
              <w:pStyle w:val="Tabelltext"/>
              <w:rPr>
                <w:szCs w:val="18"/>
              </w:rPr>
            </w:pPr>
          </w:p>
        </w:tc>
        <w:tc>
          <w:tcPr>
            <w:tcW w:w="2126" w:type="dxa"/>
          </w:tcPr>
          <w:p w14:paraId="13E68991" w14:textId="77777777" w:rsidR="006E20EC" w:rsidRPr="00443B12" w:rsidRDefault="006E20EC" w:rsidP="00B03CC6">
            <w:pPr>
              <w:pStyle w:val="Tabelltext"/>
              <w:rPr>
                <w:szCs w:val="18"/>
              </w:rPr>
            </w:pPr>
          </w:p>
        </w:tc>
        <w:tc>
          <w:tcPr>
            <w:tcW w:w="3403" w:type="dxa"/>
            <w:shd w:val="clear" w:color="auto" w:fill="CCFFCC"/>
          </w:tcPr>
          <w:p w14:paraId="0E383747" w14:textId="77777777" w:rsidR="006E20EC" w:rsidRPr="00443B12" w:rsidRDefault="006E20EC" w:rsidP="00B03CC6">
            <w:pPr>
              <w:pStyle w:val="Tabelltext"/>
              <w:rPr>
                <w:szCs w:val="18"/>
              </w:rPr>
            </w:pPr>
            <w:r w:rsidRPr="00443B12">
              <w:rPr>
                <w:szCs w:val="18"/>
              </w:rPr>
              <w:t>Behandlas hela</w:t>
            </w:r>
          </w:p>
        </w:tc>
        <w:tc>
          <w:tcPr>
            <w:tcW w:w="2240" w:type="dxa"/>
            <w:shd w:val="clear" w:color="auto" w:fill="auto"/>
          </w:tcPr>
          <w:p w14:paraId="1DAD49BB" w14:textId="77777777" w:rsidR="006E20EC" w:rsidRPr="00443B12" w:rsidRDefault="006E20EC" w:rsidP="00B03CC6">
            <w:pPr>
              <w:pStyle w:val="Tabelltext"/>
              <w:rPr>
                <w:szCs w:val="18"/>
              </w:rPr>
            </w:pPr>
          </w:p>
        </w:tc>
      </w:tr>
      <w:tr w:rsidR="006E20EC" w:rsidRPr="00443B12" w14:paraId="28CDD028" w14:textId="77777777" w:rsidTr="00255729">
        <w:tblPrEx>
          <w:tblCellMar>
            <w:top w:w="0" w:type="dxa"/>
            <w:bottom w:w="0" w:type="dxa"/>
          </w:tblCellMar>
        </w:tblPrEx>
        <w:trPr>
          <w:cantSplit/>
          <w:trHeight w:val="399"/>
        </w:trPr>
        <w:tc>
          <w:tcPr>
            <w:tcW w:w="1133" w:type="dxa"/>
          </w:tcPr>
          <w:p w14:paraId="37C6EE84" w14:textId="77777777" w:rsidR="006E20EC" w:rsidRPr="00443B12" w:rsidRDefault="006E20EC" w:rsidP="00B03CC6">
            <w:pPr>
              <w:pStyle w:val="Tabelltext"/>
              <w:rPr>
                <w:szCs w:val="18"/>
              </w:rPr>
            </w:pPr>
          </w:p>
        </w:tc>
        <w:tc>
          <w:tcPr>
            <w:tcW w:w="1134" w:type="dxa"/>
          </w:tcPr>
          <w:p w14:paraId="65B907D5" w14:textId="77777777" w:rsidR="006E20EC" w:rsidRPr="00443B12" w:rsidRDefault="006E20EC" w:rsidP="00B03CC6">
            <w:pPr>
              <w:pStyle w:val="Tabelltext"/>
              <w:rPr>
                <w:szCs w:val="18"/>
              </w:rPr>
            </w:pPr>
            <w:r w:rsidRPr="00443B12">
              <w:rPr>
                <w:szCs w:val="18"/>
              </w:rPr>
              <w:t>Asbest</w:t>
            </w:r>
          </w:p>
        </w:tc>
        <w:tc>
          <w:tcPr>
            <w:tcW w:w="2722" w:type="dxa"/>
          </w:tcPr>
          <w:p w14:paraId="066E53F8" w14:textId="77777777" w:rsidR="006E20EC" w:rsidRPr="00443B12" w:rsidRDefault="006E20EC" w:rsidP="00B03CC6">
            <w:pPr>
              <w:pStyle w:val="Tabelltext"/>
              <w:rPr>
                <w:szCs w:val="18"/>
              </w:rPr>
            </w:pPr>
            <w:r w:rsidRPr="00443B12">
              <w:rPr>
                <w:szCs w:val="18"/>
              </w:rPr>
              <w:t>Färg och fyllmedel</w:t>
            </w:r>
          </w:p>
        </w:tc>
        <w:tc>
          <w:tcPr>
            <w:tcW w:w="1021" w:type="dxa"/>
          </w:tcPr>
          <w:p w14:paraId="5197FF8C" w14:textId="77777777" w:rsidR="006E20EC" w:rsidRPr="00443B12" w:rsidRDefault="006E20EC" w:rsidP="00B03CC6">
            <w:pPr>
              <w:pStyle w:val="Tabelltext"/>
              <w:rPr>
                <w:szCs w:val="18"/>
              </w:rPr>
            </w:pPr>
            <w:r w:rsidRPr="00443B12">
              <w:rPr>
                <w:szCs w:val="18"/>
              </w:rPr>
              <w:t>17 06 05*</w:t>
            </w:r>
          </w:p>
        </w:tc>
        <w:tc>
          <w:tcPr>
            <w:tcW w:w="680" w:type="dxa"/>
          </w:tcPr>
          <w:p w14:paraId="4F338F60" w14:textId="77777777" w:rsidR="006E20EC" w:rsidRPr="00443B12" w:rsidRDefault="006E20EC" w:rsidP="00B03CC6">
            <w:pPr>
              <w:pStyle w:val="Tabelltext"/>
              <w:rPr>
                <w:szCs w:val="18"/>
              </w:rPr>
            </w:pPr>
            <w:r w:rsidRPr="00443B12">
              <w:rPr>
                <w:szCs w:val="18"/>
              </w:rPr>
              <w:t>X</w:t>
            </w:r>
          </w:p>
        </w:tc>
        <w:tc>
          <w:tcPr>
            <w:tcW w:w="680" w:type="dxa"/>
          </w:tcPr>
          <w:p w14:paraId="081036D6" w14:textId="77777777" w:rsidR="006E20EC" w:rsidRPr="00443B12" w:rsidRDefault="006E20EC" w:rsidP="00B03CC6">
            <w:pPr>
              <w:pStyle w:val="Tabelltext"/>
              <w:rPr>
                <w:szCs w:val="18"/>
              </w:rPr>
            </w:pPr>
          </w:p>
        </w:tc>
        <w:tc>
          <w:tcPr>
            <w:tcW w:w="2126" w:type="dxa"/>
          </w:tcPr>
          <w:p w14:paraId="711464DD" w14:textId="77777777" w:rsidR="006E20EC" w:rsidRPr="00443B12" w:rsidRDefault="006E20EC" w:rsidP="00B03CC6">
            <w:pPr>
              <w:pStyle w:val="Tabelltext"/>
              <w:rPr>
                <w:szCs w:val="18"/>
              </w:rPr>
            </w:pPr>
          </w:p>
        </w:tc>
        <w:tc>
          <w:tcPr>
            <w:tcW w:w="3403" w:type="dxa"/>
            <w:shd w:val="clear" w:color="auto" w:fill="CCFFCC"/>
          </w:tcPr>
          <w:p w14:paraId="366E6A2C" w14:textId="77777777" w:rsidR="006E20EC" w:rsidRPr="00443B12" w:rsidRDefault="006E20EC" w:rsidP="00B03CC6">
            <w:pPr>
              <w:pStyle w:val="Tabelltext"/>
              <w:rPr>
                <w:szCs w:val="18"/>
              </w:rPr>
            </w:pPr>
            <w:r w:rsidRPr="00443B12">
              <w:rPr>
                <w:szCs w:val="18"/>
              </w:rPr>
              <w:t>Slipning</w:t>
            </w:r>
          </w:p>
        </w:tc>
        <w:tc>
          <w:tcPr>
            <w:tcW w:w="2240" w:type="dxa"/>
            <w:shd w:val="clear" w:color="auto" w:fill="auto"/>
          </w:tcPr>
          <w:p w14:paraId="44EBE570" w14:textId="77777777" w:rsidR="006E20EC" w:rsidRPr="00443B12" w:rsidRDefault="006E20EC" w:rsidP="00B03CC6">
            <w:pPr>
              <w:pStyle w:val="Tabelltext"/>
              <w:rPr>
                <w:szCs w:val="18"/>
              </w:rPr>
            </w:pPr>
          </w:p>
        </w:tc>
      </w:tr>
      <w:tr w:rsidR="006E20EC" w:rsidRPr="00443B12" w14:paraId="349A644D" w14:textId="77777777" w:rsidTr="00255729">
        <w:tblPrEx>
          <w:tblCellMar>
            <w:top w:w="0" w:type="dxa"/>
            <w:bottom w:w="0" w:type="dxa"/>
          </w:tblCellMar>
        </w:tblPrEx>
        <w:trPr>
          <w:cantSplit/>
          <w:trHeight w:val="399"/>
        </w:trPr>
        <w:tc>
          <w:tcPr>
            <w:tcW w:w="1133" w:type="dxa"/>
          </w:tcPr>
          <w:p w14:paraId="7AB75988" w14:textId="77777777" w:rsidR="006E20EC" w:rsidRPr="00443B12" w:rsidRDefault="006E20EC" w:rsidP="00B03CC6">
            <w:pPr>
              <w:pStyle w:val="Tabelltext"/>
              <w:rPr>
                <w:szCs w:val="18"/>
              </w:rPr>
            </w:pPr>
          </w:p>
        </w:tc>
        <w:tc>
          <w:tcPr>
            <w:tcW w:w="1134" w:type="dxa"/>
          </w:tcPr>
          <w:p w14:paraId="66F2AFCA" w14:textId="77777777" w:rsidR="006E20EC" w:rsidRPr="00443B12" w:rsidRDefault="006E20EC" w:rsidP="00B03CC6">
            <w:pPr>
              <w:pStyle w:val="Tabelltext"/>
              <w:rPr>
                <w:szCs w:val="18"/>
              </w:rPr>
            </w:pPr>
            <w:r w:rsidRPr="00443B12">
              <w:rPr>
                <w:szCs w:val="18"/>
              </w:rPr>
              <w:t>Asbest</w:t>
            </w:r>
          </w:p>
        </w:tc>
        <w:tc>
          <w:tcPr>
            <w:tcW w:w="2722" w:type="dxa"/>
          </w:tcPr>
          <w:p w14:paraId="074EBC1E" w14:textId="77777777" w:rsidR="006E20EC" w:rsidRPr="00443B12" w:rsidRDefault="006E20EC" w:rsidP="00B03CC6">
            <w:pPr>
              <w:pStyle w:val="Tabelltext"/>
              <w:rPr>
                <w:szCs w:val="18"/>
              </w:rPr>
            </w:pPr>
            <w:r w:rsidRPr="00443B12">
              <w:rPr>
                <w:szCs w:val="18"/>
              </w:rPr>
              <w:t>Fönsterbänkar</w:t>
            </w:r>
          </w:p>
        </w:tc>
        <w:tc>
          <w:tcPr>
            <w:tcW w:w="1021" w:type="dxa"/>
          </w:tcPr>
          <w:p w14:paraId="7293754E" w14:textId="77777777" w:rsidR="006E20EC" w:rsidRPr="00443B12" w:rsidRDefault="006E20EC" w:rsidP="00B03CC6">
            <w:pPr>
              <w:pStyle w:val="Tabelltext"/>
              <w:rPr>
                <w:szCs w:val="18"/>
              </w:rPr>
            </w:pPr>
            <w:r w:rsidRPr="00443B12">
              <w:rPr>
                <w:szCs w:val="18"/>
              </w:rPr>
              <w:t>17 06 05*</w:t>
            </w:r>
          </w:p>
        </w:tc>
        <w:tc>
          <w:tcPr>
            <w:tcW w:w="680" w:type="dxa"/>
          </w:tcPr>
          <w:p w14:paraId="1E082A33" w14:textId="77777777" w:rsidR="006E20EC" w:rsidRPr="00443B12" w:rsidRDefault="006E20EC" w:rsidP="00B03CC6">
            <w:pPr>
              <w:pStyle w:val="Tabelltext"/>
              <w:rPr>
                <w:szCs w:val="18"/>
              </w:rPr>
            </w:pPr>
            <w:r w:rsidRPr="00443B12">
              <w:rPr>
                <w:szCs w:val="18"/>
              </w:rPr>
              <w:t>X</w:t>
            </w:r>
          </w:p>
        </w:tc>
        <w:tc>
          <w:tcPr>
            <w:tcW w:w="680" w:type="dxa"/>
          </w:tcPr>
          <w:p w14:paraId="3A47998E" w14:textId="77777777" w:rsidR="006E20EC" w:rsidRPr="00443B12" w:rsidRDefault="006E20EC" w:rsidP="00B03CC6">
            <w:pPr>
              <w:pStyle w:val="Tabelltext"/>
              <w:rPr>
                <w:szCs w:val="18"/>
              </w:rPr>
            </w:pPr>
          </w:p>
        </w:tc>
        <w:tc>
          <w:tcPr>
            <w:tcW w:w="2126" w:type="dxa"/>
          </w:tcPr>
          <w:p w14:paraId="67DAAACF" w14:textId="77777777" w:rsidR="006E20EC" w:rsidRPr="00443B12" w:rsidRDefault="006E20EC" w:rsidP="00B03CC6">
            <w:pPr>
              <w:pStyle w:val="Tabelltext"/>
              <w:rPr>
                <w:szCs w:val="18"/>
              </w:rPr>
            </w:pPr>
          </w:p>
        </w:tc>
        <w:tc>
          <w:tcPr>
            <w:tcW w:w="3403" w:type="dxa"/>
            <w:shd w:val="clear" w:color="auto" w:fill="CCFFCC"/>
          </w:tcPr>
          <w:p w14:paraId="4AD7B951" w14:textId="77777777" w:rsidR="006E20EC" w:rsidRPr="00443B12" w:rsidRDefault="006E20EC" w:rsidP="00B03CC6">
            <w:pPr>
              <w:pStyle w:val="Tabelltext"/>
              <w:rPr>
                <w:szCs w:val="18"/>
              </w:rPr>
            </w:pPr>
            <w:r w:rsidRPr="00443B12">
              <w:rPr>
                <w:szCs w:val="18"/>
              </w:rPr>
              <w:t>Behandlas hela</w:t>
            </w:r>
          </w:p>
        </w:tc>
        <w:tc>
          <w:tcPr>
            <w:tcW w:w="2240" w:type="dxa"/>
            <w:shd w:val="clear" w:color="auto" w:fill="auto"/>
          </w:tcPr>
          <w:p w14:paraId="50ED2467" w14:textId="77777777" w:rsidR="006E20EC" w:rsidRPr="00443B12" w:rsidRDefault="006E20EC" w:rsidP="00B03CC6">
            <w:pPr>
              <w:pStyle w:val="Tabelltext"/>
              <w:rPr>
                <w:szCs w:val="18"/>
              </w:rPr>
            </w:pPr>
          </w:p>
        </w:tc>
      </w:tr>
      <w:tr w:rsidR="000D1F91" w:rsidRPr="00443B12" w14:paraId="5EAD5FCB" w14:textId="77777777" w:rsidTr="00255729">
        <w:tblPrEx>
          <w:tblCellMar>
            <w:top w:w="0" w:type="dxa"/>
            <w:bottom w:w="0" w:type="dxa"/>
          </w:tblCellMar>
        </w:tblPrEx>
        <w:trPr>
          <w:cantSplit/>
          <w:trHeight w:val="399"/>
        </w:trPr>
        <w:tc>
          <w:tcPr>
            <w:tcW w:w="1133" w:type="dxa"/>
          </w:tcPr>
          <w:p w14:paraId="2206B27E" w14:textId="77777777" w:rsidR="000D1F91" w:rsidRPr="00443B12" w:rsidRDefault="000D1F91" w:rsidP="00B03CC6">
            <w:pPr>
              <w:pStyle w:val="Tabelltext"/>
              <w:rPr>
                <w:szCs w:val="18"/>
              </w:rPr>
            </w:pPr>
          </w:p>
        </w:tc>
        <w:tc>
          <w:tcPr>
            <w:tcW w:w="1134" w:type="dxa"/>
          </w:tcPr>
          <w:p w14:paraId="75FA616A" w14:textId="77777777" w:rsidR="000D1F91" w:rsidRPr="00443B12" w:rsidRDefault="000D1F91" w:rsidP="00B03CC6">
            <w:pPr>
              <w:pStyle w:val="Tabelltext"/>
              <w:rPr>
                <w:szCs w:val="18"/>
              </w:rPr>
            </w:pPr>
            <w:r>
              <w:rPr>
                <w:szCs w:val="18"/>
              </w:rPr>
              <w:t>Asbest</w:t>
            </w:r>
          </w:p>
        </w:tc>
        <w:tc>
          <w:tcPr>
            <w:tcW w:w="2722" w:type="dxa"/>
          </w:tcPr>
          <w:p w14:paraId="217810F4" w14:textId="77777777" w:rsidR="000D1F91" w:rsidRPr="00443B12" w:rsidRDefault="000D1F91" w:rsidP="00B03CC6">
            <w:pPr>
              <w:pStyle w:val="Tabelltext"/>
              <w:rPr>
                <w:szCs w:val="18"/>
              </w:rPr>
            </w:pPr>
            <w:r>
              <w:rPr>
                <w:szCs w:val="18"/>
              </w:rPr>
              <w:t>Fönsterkitt</w:t>
            </w:r>
          </w:p>
        </w:tc>
        <w:tc>
          <w:tcPr>
            <w:tcW w:w="1021" w:type="dxa"/>
          </w:tcPr>
          <w:p w14:paraId="162F146B" w14:textId="77777777" w:rsidR="000D1F91" w:rsidRPr="00443B12" w:rsidRDefault="00AB437A" w:rsidP="00B03CC6">
            <w:pPr>
              <w:pStyle w:val="Tabelltext"/>
              <w:rPr>
                <w:szCs w:val="18"/>
              </w:rPr>
            </w:pPr>
            <w:r w:rsidRPr="00443B12">
              <w:rPr>
                <w:szCs w:val="18"/>
              </w:rPr>
              <w:t>17 06 05*</w:t>
            </w:r>
          </w:p>
        </w:tc>
        <w:tc>
          <w:tcPr>
            <w:tcW w:w="680" w:type="dxa"/>
          </w:tcPr>
          <w:p w14:paraId="272F140E" w14:textId="77777777" w:rsidR="000D1F91" w:rsidRPr="00443B12" w:rsidRDefault="00AB437A" w:rsidP="00B03CC6">
            <w:pPr>
              <w:pStyle w:val="Tabelltext"/>
              <w:rPr>
                <w:szCs w:val="18"/>
              </w:rPr>
            </w:pPr>
            <w:r>
              <w:rPr>
                <w:szCs w:val="18"/>
              </w:rPr>
              <w:t>X</w:t>
            </w:r>
          </w:p>
        </w:tc>
        <w:tc>
          <w:tcPr>
            <w:tcW w:w="680" w:type="dxa"/>
          </w:tcPr>
          <w:p w14:paraId="542125FE" w14:textId="77777777" w:rsidR="000D1F91" w:rsidRPr="00443B12" w:rsidRDefault="000D1F91" w:rsidP="00B03CC6">
            <w:pPr>
              <w:pStyle w:val="Tabelltext"/>
              <w:rPr>
                <w:szCs w:val="18"/>
              </w:rPr>
            </w:pPr>
          </w:p>
        </w:tc>
        <w:tc>
          <w:tcPr>
            <w:tcW w:w="2126" w:type="dxa"/>
          </w:tcPr>
          <w:p w14:paraId="16BB5100" w14:textId="77777777" w:rsidR="000D1F91" w:rsidRPr="00443B12" w:rsidRDefault="000D1F91" w:rsidP="00B03CC6">
            <w:pPr>
              <w:pStyle w:val="Tabelltext"/>
              <w:rPr>
                <w:szCs w:val="18"/>
              </w:rPr>
            </w:pPr>
          </w:p>
        </w:tc>
        <w:tc>
          <w:tcPr>
            <w:tcW w:w="3403" w:type="dxa"/>
            <w:shd w:val="clear" w:color="auto" w:fill="CCFFCC"/>
          </w:tcPr>
          <w:p w14:paraId="2B1F2AAB" w14:textId="77777777" w:rsidR="000D1F91" w:rsidRPr="00443B12" w:rsidRDefault="00AB437A" w:rsidP="00B03CC6">
            <w:pPr>
              <w:pStyle w:val="Tabelltext"/>
              <w:rPr>
                <w:szCs w:val="18"/>
              </w:rPr>
            </w:pPr>
            <w:r>
              <w:rPr>
                <w:szCs w:val="18"/>
              </w:rPr>
              <w:t xml:space="preserve">Mekanisk borttagning. </w:t>
            </w:r>
          </w:p>
        </w:tc>
        <w:tc>
          <w:tcPr>
            <w:tcW w:w="2240" w:type="dxa"/>
            <w:shd w:val="clear" w:color="auto" w:fill="auto"/>
          </w:tcPr>
          <w:p w14:paraId="65B4A867" w14:textId="77777777" w:rsidR="000D1F91" w:rsidRPr="00443B12" w:rsidRDefault="000D1F91" w:rsidP="00B03CC6">
            <w:pPr>
              <w:pStyle w:val="Tabelltext"/>
              <w:rPr>
                <w:szCs w:val="18"/>
              </w:rPr>
            </w:pPr>
          </w:p>
        </w:tc>
      </w:tr>
      <w:tr w:rsidR="006E20EC" w:rsidRPr="00443B12" w14:paraId="57F4B819" w14:textId="77777777" w:rsidTr="00255729">
        <w:tblPrEx>
          <w:tblCellMar>
            <w:top w:w="0" w:type="dxa"/>
            <w:bottom w:w="0" w:type="dxa"/>
          </w:tblCellMar>
        </w:tblPrEx>
        <w:trPr>
          <w:cantSplit/>
          <w:trHeight w:val="399"/>
        </w:trPr>
        <w:tc>
          <w:tcPr>
            <w:tcW w:w="1133" w:type="dxa"/>
          </w:tcPr>
          <w:p w14:paraId="3C40C98F" w14:textId="77777777" w:rsidR="006E20EC" w:rsidRPr="00443B12" w:rsidRDefault="006E20EC" w:rsidP="00B03CC6">
            <w:pPr>
              <w:pStyle w:val="Tabelltext"/>
              <w:rPr>
                <w:szCs w:val="18"/>
              </w:rPr>
            </w:pPr>
          </w:p>
        </w:tc>
        <w:tc>
          <w:tcPr>
            <w:tcW w:w="1134" w:type="dxa"/>
          </w:tcPr>
          <w:p w14:paraId="1C81527C" w14:textId="77777777" w:rsidR="006E20EC" w:rsidRPr="00443B12" w:rsidRDefault="006E20EC" w:rsidP="00B03CC6">
            <w:pPr>
              <w:pStyle w:val="Tabelltext"/>
              <w:rPr>
                <w:szCs w:val="18"/>
              </w:rPr>
            </w:pPr>
            <w:r w:rsidRPr="00443B12">
              <w:rPr>
                <w:szCs w:val="18"/>
              </w:rPr>
              <w:t>Asbest</w:t>
            </w:r>
          </w:p>
        </w:tc>
        <w:tc>
          <w:tcPr>
            <w:tcW w:w="2722" w:type="dxa"/>
          </w:tcPr>
          <w:p w14:paraId="2846293A" w14:textId="77777777" w:rsidR="006E20EC" w:rsidRPr="00443B12" w:rsidRDefault="006E20EC" w:rsidP="00B03CC6">
            <w:pPr>
              <w:pStyle w:val="Tabelltext"/>
              <w:rPr>
                <w:szCs w:val="18"/>
              </w:rPr>
            </w:pPr>
            <w:r w:rsidRPr="00443B12">
              <w:rPr>
                <w:szCs w:val="18"/>
              </w:rPr>
              <w:t>Gnistskydd i elinstallationer</w:t>
            </w:r>
          </w:p>
        </w:tc>
        <w:tc>
          <w:tcPr>
            <w:tcW w:w="1021" w:type="dxa"/>
          </w:tcPr>
          <w:p w14:paraId="26A8692B" w14:textId="77777777" w:rsidR="006E20EC" w:rsidRPr="00443B12" w:rsidRDefault="006E20EC" w:rsidP="00B03CC6">
            <w:pPr>
              <w:pStyle w:val="Tabelltext"/>
              <w:rPr>
                <w:szCs w:val="18"/>
              </w:rPr>
            </w:pPr>
            <w:r w:rsidRPr="00443B12">
              <w:rPr>
                <w:szCs w:val="18"/>
              </w:rPr>
              <w:t>16 02 13*</w:t>
            </w:r>
          </w:p>
        </w:tc>
        <w:tc>
          <w:tcPr>
            <w:tcW w:w="680" w:type="dxa"/>
          </w:tcPr>
          <w:p w14:paraId="25D75AF5" w14:textId="77777777" w:rsidR="006E20EC" w:rsidRPr="00443B12" w:rsidRDefault="006E20EC" w:rsidP="00B03CC6">
            <w:pPr>
              <w:pStyle w:val="Tabelltext"/>
              <w:rPr>
                <w:szCs w:val="18"/>
              </w:rPr>
            </w:pPr>
            <w:r w:rsidRPr="00443B12">
              <w:rPr>
                <w:szCs w:val="18"/>
              </w:rPr>
              <w:t>X</w:t>
            </w:r>
          </w:p>
        </w:tc>
        <w:tc>
          <w:tcPr>
            <w:tcW w:w="680" w:type="dxa"/>
          </w:tcPr>
          <w:p w14:paraId="51C935A8" w14:textId="77777777" w:rsidR="006E20EC" w:rsidRPr="00443B12" w:rsidRDefault="006E20EC" w:rsidP="00B03CC6">
            <w:pPr>
              <w:pStyle w:val="Tabelltext"/>
              <w:rPr>
                <w:szCs w:val="18"/>
              </w:rPr>
            </w:pPr>
          </w:p>
        </w:tc>
        <w:tc>
          <w:tcPr>
            <w:tcW w:w="2126" w:type="dxa"/>
          </w:tcPr>
          <w:p w14:paraId="2F1C40E7" w14:textId="77777777" w:rsidR="006E20EC" w:rsidRPr="00443B12" w:rsidRDefault="006E20EC" w:rsidP="00B03CC6">
            <w:pPr>
              <w:pStyle w:val="Tabelltext"/>
              <w:rPr>
                <w:szCs w:val="18"/>
              </w:rPr>
            </w:pPr>
            <w:r w:rsidRPr="00443B12">
              <w:rPr>
                <w:szCs w:val="18"/>
              </w:rPr>
              <w:t>El-avfall, ska gå till förbehandling</w:t>
            </w:r>
          </w:p>
        </w:tc>
        <w:tc>
          <w:tcPr>
            <w:tcW w:w="3403" w:type="dxa"/>
            <w:shd w:val="clear" w:color="auto" w:fill="CCFFCC"/>
          </w:tcPr>
          <w:p w14:paraId="69F2B3B5" w14:textId="77777777" w:rsidR="006E20EC" w:rsidRPr="00443B12" w:rsidRDefault="006E20EC" w:rsidP="00B03CC6">
            <w:pPr>
              <w:pStyle w:val="Tabelltext"/>
              <w:rPr>
                <w:szCs w:val="18"/>
              </w:rPr>
            </w:pPr>
            <w:r w:rsidRPr="00443B12">
              <w:rPr>
                <w:szCs w:val="18"/>
              </w:rPr>
              <w:t>Hela el-produkten behandlas som el-avfall och lämnas till godkänd förbehand</w:t>
            </w:r>
            <w:r w:rsidRPr="00443B12">
              <w:rPr>
                <w:szCs w:val="18"/>
              </w:rPr>
              <w:softHyphen/>
              <w:t>lingsanläggning.</w:t>
            </w:r>
          </w:p>
        </w:tc>
        <w:tc>
          <w:tcPr>
            <w:tcW w:w="2240" w:type="dxa"/>
          </w:tcPr>
          <w:p w14:paraId="1EE52622" w14:textId="77777777" w:rsidR="006E20EC" w:rsidRPr="00443B12" w:rsidRDefault="006E20EC" w:rsidP="00B03CC6">
            <w:pPr>
              <w:pStyle w:val="Tabelltext"/>
              <w:rPr>
                <w:szCs w:val="18"/>
              </w:rPr>
            </w:pPr>
          </w:p>
        </w:tc>
      </w:tr>
      <w:tr w:rsidR="006E20EC" w:rsidRPr="00443B12" w14:paraId="5CE31545" w14:textId="77777777" w:rsidTr="00255729">
        <w:tblPrEx>
          <w:tblCellMar>
            <w:top w:w="0" w:type="dxa"/>
            <w:bottom w:w="0" w:type="dxa"/>
          </w:tblCellMar>
        </w:tblPrEx>
        <w:trPr>
          <w:cantSplit/>
          <w:trHeight w:val="399"/>
        </w:trPr>
        <w:tc>
          <w:tcPr>
            <w:tcW w:w="1133" w:type="dxa"/>
          </w:tcPr>
          <w:p w14:paraId="62477770" w14:textId="77777777" w:rsidR="006E20EC" w:rsidRPr="00443B12" w:rsidRDefault="006E20EC" w:rsidP="00B03CC6">
            <w:pPr>
              <w:pStyle w:val="Tabelltext"/>
              <w:rPr>
                <w:szCs w:val="18"/>
              </w:rPr>
            </w:pPr>
          </w:p>
        </w:tc>
        <w:tc>
          <w:tcPr>
            <w:tcW w:w="1134" w:type="dxa"/>
          </w:tcPr>
          <w:p w14:paraId="6ABDF427" w14:textId="77777777" w:rsidR="006E20EC" w:rsidRPr="00443B12" w:rsidRDefault="006E20EC" w:rsidP="00B03CC6">
            <w:pPr>
              <w:pStyle w:val="Tabelltext"/>
              <w:rPr>
                <w:szCs w:val="18"/>
              </w:rPr>
            </w:pPr>
            <w:r w:rsidRPr="00443B12">
              <w:rPr>
                <w:szCs w:val="18"/>
              </w:rPr>
              <w:t>Asbest</w:t>
            </w:r>
          </w:p>
        </w:tc>
        <w:tc>
          <w:tcPr>
            <w:tcW w:w="2722" w:type="dxa"/>
          </w:tcPr>
          <w:p w14:paraId="144C6EA9" w14:textId="77777777" w:rsidR="006E20EC" w:rsidRPr="00443B12" w:rsidRDefault="006E20EC" w:rsidP="00B03CC6">
            <w:pPr>
              <w:pStyle w:val="Tabelltext"/>
              <w:rPr>
                <w:szCs w:val="18"/>
              </w:rPr>
            </w:pPr>
            <w:r w:rsidRPr="00443B12">
              <w:rPr>
                <w:szCs w:val="18"/>
              </w:rPr>
              <w:t>Golvbeläggningar</w:t>
            </w:r>
            <w:r w:rsidRPr="00443B12">
              <w:rPr>
                <w:szCs w:val="18"/>
              </w:rPr>
              <w:br/>
              <w:t>av PVC</w:t>
            </w:r>
          </w:p>
        </w:tc>
        <w:tc>
          <w:tcPr>
            <w:tcW w:w="1021" w:type="dxa"/>
          </w:tcPr>
          <w:p w14:paraId="533E11D9" w14:textId="77777777" w:rsidR="006E20EC" w:rsidRPr="00443B12" w:rsidRDefault="006E20EC" w:rsidP="00B03CC6">
            <w:pPr>
              <w:pStyle w:val="Tabelltext"/>
              <w:rPr>
                <w:szCs w:val="18"/>
              </w:rPr>
            </w:pPr>
            <w:r w:rsidRPr="00443B12">
              <w:rPr>
                <w:szCs w:val="18"/>
              </w:rPr>
              <w:t>17 06 05*</w:t>
            </w:r>
          </w:p>
        </w:tc>
        <w:tc>
          <w:tcPr>
            <w:tcW w:w="680" w:type="dxa"/>
          </w:tcPr>
          <w:p w14:paraId="0F3FA47A" w14:textId="77777777" w:rsidR="006E20EC" w:rsidRPr="00443B12" w:rsidRDefault="006E20EC" w:rsidP="00B03CC6">
            <w:pPr>
              <w:pStyle w:val="Tabelltext"/>
              <w:rPr>
                <w:szCs w:val="18"/>
              </w:rPr>
            </w:pPr>
            <w:r w:rsidRPr="00443B12">
              <w:rPr>
                <w:szCs w:val="18"/>
              </w:rPr>
              <w:t>X</w:t>
            </w:r>
          </w:p>
        </w:tc>
        <w:tc>
          <w:tcPr>
            <w:tcW w:w="680" w:type="dxa"/>
          </w:tcPr>
          <w:p w14:paraId="17958C5A" w14:textId="77777777" w:rsidR="006E20EC" w:rsidRPr="00443B12" w:rsidRDefault="006E20EC" w:rsidP="00B03CC6">
            <w:pPr>
              <w:pStyle w:val="Tabelltext"/>
              <w:rPr>
                <w:szCs w:val="18"/>
              </w:rPr>
            </w:pPr>
          </w:p>
        </w:tc>
        <w:tc>
          <w:tcPr>
            <w:tcW w:w="2126" w:type="dxa"/>
          </w:tcPr>
          <w:p w14:paraId="5F361CBB" w14:textId="77777777" w:rsidR="006E20EC" w:rsidRPr="00443B12" w:rsidRDefault="006E20EC" w:rsidP="00B03CC6">
            <w:pPr>
              <w:pStyle w:val="Tabelltext"/>
              <w:rPr>
                <w:szCs w:val="18"/>
              </w:rPr>
            </w:pPr>
          </w:p>
        </w:tc>
        <w:tc>
          <w:tcPr>
            <w:tcW w:w="3403" w:type="dxa"/>
            <w:shd w:val="clear" w:color="auto" w:fill="CCFFCC"/>
          </w:tcPr>
          <w:p w14:paraId="39F90913" w14:textId="77777777" w:rsidR="006E20EC" w:rsidRPr="00443B12" w:rsidRDefault="002F66CD" w:rsidP="00B03CC6">
            <w:pPr>
              <w:pStyle w:val="Tabelltext"/>
              <w:rPr>
                <w:szCs w:val="18"/>
              </w:rPr>
            </w:pPr>
            <w:r w:rsidRPr="00443B12">
              <w:rPr>
                <w:szCs w:val="18"/>
              </w:rPr>
              <w:t>U</w:t>
            </w:r>
            <w:r w:rsidR="006E20EC" w:rsidRPr="00443B12">
              <w:rPr>
                <w:szCs w:val="18"/>
              </w:rPr>
              <w:t>trivning och slipning</w:t>
            </w:r>
          </w:p>
        </w:tc>
        <w:tc>
          <w:tcPr>
            <w:tcW w:w="2240" w:type="dxa"/>
            <w:shd w:val="clear" w:color="auto" w:fill="auto"/>
          </w:tcPr>
          <w:p w14:paraId="21DE0142" w14:textId="77777777" w:rsidR="006E20EC" w:rsidRPr="00443B12" w:rsidRDefault="006E20EC" w:rsidP="00B03CC6">
            <w:pPr>
              <w:pStyle w:val="Tabelltext"/>
              <w:rPr>
                <w:szCs w:val="18"/>
              </w:rPr>
            </w:pPr>
          </w:p>
        </w:tc>
      </w:tr>
      <w:tr w:rsidR="006E20EC" w:rsidRPr="00443B12" w14:paraId="25B7E142" w14:textId="77777777" w:rsidTr="00255729">
        <w:tblPrEx>
          <w:tblCellMar>
            <w:top w:w="0" w:type="dxa"/>
            <w:bottom w:w="0" w:type="dxa"/>
          </w:tblCellMar>
        </w:tblPrEx>
        <w:trPr>
          <w:cantSplit/>
          <w:trHeight w:val="399"/>
        </w:trPr>
        <w:tc>
          <w:tcPr>
            <w:tcW w:w="1133" w:type="dxa"/>
          </w:tcPr>
          <w:p w14:paraId="0EB3DF2C" w14:textId="77777777" w:rsidR="006E20EC" w:rsidRPr="00443B12" w:rsidRDefault="006E20EC" w:rsidP="00B03CC6">
            <w:pPr>
              <w:pStyle w:val="Tabelltext"/>
              <w:rPr>
                <w:szCs w:val="18"/>
              </w:rPr>
            </w:pPr>
          </w:p>
        </w:tc>
        <w:tc>
          <w:tcPr>
            <w:tcW w:w="1134" w:type="dxa"/>
          </w:tcPr>
          <w:p w14:paraId="25854C10" w14:textId="77777777" w:rsidR="006E20EC" w:rsidRPr="00443B12" w:rsidRDefault="006E20EC" w:rsidP="00B03CC6">
            <w:pPr>
              <w:pStyle w:val="Tabelltext"/>
              <w:rPr>
                <w:szCs w:val="18"/>
              </w:rPr>
            </w:pPr>
            <w:r w:rsidRPr="00443B12">
              <w:rPr>
                <w:szCs w:val="18"/>
              </w:rPr>
              <w:t>Asbest</w:t>
            </w:r>
          </w:p>
        </w:tc>
        <w:tc>
          <w:tcPr>
            <w:tcW w:w="2722" w:type="dxa"/>
          </w:tcPr>
          <w:p w14:paraId="05C3DAAE" w14:textId="77777777" w:rsidR="006E20EC" w:rsidRPr="00443B12" w:rsidRDefault="006E20EC" w:rsidP="00B03CC6">
            <w:pPr>
              <w:pStyle w:val="Tabelltext"/>
              <w:rPr>
                <w:szCs w:val="18"/>
              </w:rPr>
            </w:pPr>
            <w:r w:rsidRPr="00443B12">
              <w:rPr>
                <w:szCs w:val="18"/>
              </w:rPr>
              <w:t>Isolering med sprutasbest (</w:t>
            </w:r>
            <w:r w:rsidR="00DF71F8">
              <w:rPr>
                <w:szCs w:val="18"/>
              </w:rPr>
              <w:t>t.ex.</w:t>
            </w:r>
            <w:r w:rsidRPr="00443B12">
              <w:rPr>
                <w:szCs w:val="18"/>
              </w:rPr>
              <w:t xml:space="preserve"> kring stålkon</w:t>
            </w:r>
            <w:r w:rsidRPr="00443B12">
              <w:rPr>
                <w:szCs w:val="18"/>
              </w:rPr>
              <w:softHyphen/>
              <w:t>struk</w:t>
            </w:r>
            <w:r w:rsidRPr="00443B12">
              <w:rPr>
                <w:szCs w:val="18"/>
              </w:rPr>
              <w:softHyphen/>
              <w:t>tioner)</w:t>
            </w:r>
          </w:p>
        </w:tc>
        <w:tc>
          <w:tcPr>
            <w:tcW w:w="1021" w:type="dxa"/>
          </w:tcPr>
          <w:p w14:paraId="45A90905" w14:textId="77777777" w:rsidR="006E20EC" w:rsidRPr="00443B12" w:rsidRDefault="006E20EC" w:rsidP="00B03CC6">
            <w:pPr>
              <w:pStyle w:val="Tabelltext"/>
              <w:rPr>
                <w:szCs w:val="18"/>
              </w:rPr>
            </w:pPr>
            <w:r w:rsidRPr="00443B12">
              <w:rPr>
                <w:szCs w:val="18"/>
              </w:rPr>
              <w:t>17 06 01*</w:t>
            </w:r>
          </w:p>
        </w:tc>
        <w:tc>
          <w:tcPr>
            <w:tcW w:w="680" w:type="dxa"/>
          </w:tcPr>
          <w:p w14:paraId="00CBED6C" w14:textId="77777777" w:rsidR="006E20EC" w:rsidRPr="00443B12" w:rsidRDefault="006E20EC" w:rsidP="00B03CC6">
            <w:pPr>
              <w:pStyle w:val="Tabelltext"/>
              <w:rPr>
                <w:szCs w:val="18"/>
              </w:rPr>
            </w:pPr>
            <w:r w:rsidRPr="00443B12">
              <w:rPr>
                <w:szCs w:val="18"/>
              </w:rPr>
              <w:t>X</w:t>
            </w:r>
          </w:p>
        </w:tc>
        <w:tc>
          <w:tcPr>
            <w:tcW w:w="680" w:type="dxa"/>
          </w:tcPr>
          <w:p w14:paraId="2A5FEB3A" w14:textId="77777777" w:rsidR="006E20EC" w:rsidRPr="00443B12" w:rsidRDefault="006E20EC" w:rsidP="00B03CC6">
            <w:pPr>
              <w:pStyle w:val="Tabelltext"/>
              <w:rPr>
                <w:szCs w:val="18"/>
              </w:rPr>
            </w:pPr>
          </w:p>
        </w:tc>
        <w:tc>
          <w:tcPr>
            <w:tcW w:w="2126" w:type="dxa"/>
          </w:tcPr>
          <w:p w14:paraId="3CCFE33E" w14:textId="77777777" w:rsidR="006E20EC" w:rsidRPr="00443B12" w:rsidRDefault="006E20EC" w:rsidP="00B03CC6">
            <w:pPr>
              <w:pStyle w:val="Tabelltext"/>
              <w:rPr>
                <w:szCs w:val="18"/>
              </w:rPr>
            </w:pPr>
          </w:p>
        </w:tc>
        <w:tc>
          <w:tcPr>
            <w:tcW w:w="3403" w:type="dxa"/>
            <w:shd w:val="clear" w:color="auto" w:fill="CCFFCC"/>
          </w:tcPr>
          <w:p w14:paraId="0E4D9855" w14:textId="77777777" w:rsidR="006E20EC" w:rsidRPr="00443B12" w:rsidRDefault="006E20EC" w:rsidP="00B03CC6">
            <w:pPr>
              <w:pStyle w:val="Tabelltext"/>
              <w:rPr>
                <w:szCs w:val="18"/>
              </w:rPr>
            </w:pPr>
            <w:r w:rsidRPr="00443B12">
              <w:rPr>
                <w:szCs w:val="18"/>
              </w:rPr>
              <w:t>Kassering av hela produkten eller utrivning</w:t>
            </w:r>
          </w:p>
        </w:tc>
        <w:tc>
          <w:tcPr>
            <w:tcW w:w="2240" w:type="dxa"/>
            <w:shd w:val="clear" w:color="auto" w:fill="auto"/>
          </w:tcPr>
          <w:p w14:paraId="51D9A5BB" w14:textId="77777777" w:rsidR="006E20EC" w:rsidRPr="00443B12" w:rsidRDefault="006E20EC" w:rsidP="00B03CC6">
            <w:pPr>
              <w:pStyle w:val="Tabelltext"/>
              <w:rPr>
                <w:szCs w:val="18"/>
              </w:rPr>
            </w:pPr>
          </w:p>
        </w:tc>
      </w:tr>
      <w:tr w:rsidR="006E20EC" w:rsidRPr="00113D7F" w14:paraId="7FE45B65" w14:textId="77777777" w:rsidTr="00255729">
        <w:tblPrEx>
          <w:tblCellMar>
            <w:top w:w="0" w:type="dxa"/>
            <w:bottom w:w="0" w:type="dxa"/>
          </w:tblCellMar>
        </w:tblPrEx>
        <w:trPr>
          <w:cantSplit/>
          <w:trHeight w:val="399"/>
        </w:trPr>
        <w:tc>
          <w:tcPr>
            <w:tcW w:w="1133" w:type="dxa"/>
          </w:tcPr>
          <w:p w14:paraId="1A497127" w14:textId="77777777" w:rsidR="006E20EC" w:rsidRPr="00443B12" w:rsidRDefault="006E20EC" w:rsidP="00B03CC6">
            <w:pPr>
              <w:pStyle w:val="Tabelltext"/>
              <w:rPr>
                <w:szCs w:val="18"/>
              </w:rPr>
            </w:pPr>
          </w:p>
        </w:tc>
        <w:tc>
          <w:tcPr>
            <w:tcW w:w="1134" w:type="dxa"/>
          </w:tcPr>
          <w:p w14:paraId="0E86A649" w14:textId="77777777" w:rsidR="006E20EC" w:rsidRPr="00443B12" w:rsidRDefault="006E20EC" w:rsidP="00B03CC6">
            <w:pPr>
              <w:pStyle w:val="Tabelltext"/>
              <w:rPr>
                <w:szCs w:val="18"/>
              </w:rPr>
            </w:pPr>
            <w:r w:rsidRPr="00443B12">
              <w:rPr>
                <w:szCs w:val="18"/>
              </w:rPr>
              <w:t>Asbest</w:t>
            </w:r>
          </w:p>
        </w:tc>
        <w:tc>
          <w:tcPr>
            <w:tcW w:w="2722" w:type="dxa"/>
          </w:tcPr>
          <w:p w14:paraId="5EA5EC13" w14:textId="77777777" w:rsidR="006E20EC" w:rsidRPr="00443B12" w:rsidRDefault="006E20EC" w:rsidP="00B03CC6">
            <w:pPr>
              <w:pStyle w:val="Tabelltext"/>
              <w:rPr>
                <w:szCs w:val="18"/>
              </w:rPr>
            </w:pPr>
            <w:r w:rsidRPr="00443B12">
              <w:rPr>
                <w:szCs w:val="18"/>
              </w:rPr>
              <w:t xml:space="preserve">Isoleringsmaterial </w:t>
            </w:r>
            <w:r w:rsidR="00DF71F8">
              <w:rPr>
                <w:szCs w:val="18"/>
              </w:rPr>
              <w:t>t.ex.</w:t>
            </w:r>
            <w:r w:rsidRPr="00443B12">
              <w:rPr>
                <w:szCs w:val="18"/>
              </w:rPr>
              <w:t xml:space="preserve"> kring kyl- och värmerör</w:t>
            </w:r>
          </w:p>
        </w:tc>
        <w:tc>
          <w:tcPr>
            <w:tcW w:w="1021" w:type="dxa"/>
          </w:tcPr>
          <w:p w14:paraId="1E5E7F87" w14:textId="77777777" w:rsidR="006E20EC" w:rsidRPr="00443B12" w:rsidRDefault="006E20EC" w:rsidP="00B03CC6">
            <w:pPr>
              <w:pStyle w:val="Tabelltext"/>
              <w:rPr>
                <w:szCs w:val="18"/>
              </w:rPr>
            </w:pPr>
            <w:r w:rsidRPr="00443B12">
              <w:rPr>
                <w:szCs w:val="18"/>
              </w:rPr>
              <w:t>17 06 01*</w:t>
            </w:r>
          </w:p>
        </w:tc>
        <w:tc>
          <w:tcPr>
            <w:tcW w:w="680" w:type="dxa"/>
          </w:tcPr>
          <w:p w14:paraId="2A4F23BA" w14:textId="77777777" w:rsidR="006E20EC" w:rsidRPr="00443B12" w:rsidRDefault="006E20EC" w:rsidP="00B03CC6">
            <w:pPr>
              <w:pStyle w:val="Tabelltext"/>
              <w:rPr>
                <w:szCs w:val="18"/>
              </w:rPr>
            </w:pPr>
            <w:r w:rsidRPr="00443B12">
              <w:rPr>
                <w:szCs w:val="18"/>
              </w:rPr>
              <w:t>X</w:t>
            </w:r>
          </w:p>
        </w:tc>
        <w:tc>
          <w:tcPr>
            <w:tcW w:w="680" w:type="dxa"/>
          </w:tcPr>
          <w:p w14:paraId="391A6D90" w14:textId="77777777" w:rsidR="006E20EC" w:rsidRPr="00443B12" w:rsidRDefault="006E20EC" w:rsidP="00B03CC6">
            <w:pPr>
              <w:pStyle w:val="Tabelltext"/>
              <w:rPr>
                <w:szCs w:val="18"/>
              </w:rPr>
            </w:pPr>
          </w:p>
        </w:tc>
        <w:tc>
          <w:tcPr>
            <w:tcW w:w="2126" w:type="dxa"/>
          </w:tcPr>
          <w:p w14:paraId="45EA02BB" w14:textId="77777777" w:rsidR="006E20EC" w:rsidRPr="00443B12" w:rsidRDefault="006E20EC" w:rsidP="00B03CC6">
            <w:pPr>
              <w:pStyle w:val="Tabelltext"/>
              <w:rPr>
                <w:szCs w:val="18"/>
              </w:rPr>
            </w:pPr>
          </w:p>
        </w:tc>
        <w:tc>
          <w:tcPr>
            <w:tcW w:w="3403" w:type="dxa"/>
            <w:shd w:val="clear" w:color="auto" w:fill="CCFFCC"/>
          </w:tcPr>
          <w:p w14:paraId="3D779C78" w14:textId="77777777" w:rsidR="006E20EC" w:rsidRPr="00443B12" w:rsidRDefault="006E20EC" w:rsidP="00B03CC6">
            <w:pPr>
              <w:pStyle w:val="Tabelltext"/>
              <w:rPr>
                <w:szCs w:val="18"/>
              </w:rPr>
            </w:pPr>
            <w:r w:rsidRPr="00443B12">
              <w:rPr>
                <w:szCs w:val="18"/>
              </w:rPr>
              <w:t xml:space="preserve">Kassering av hela produkten eller utrivning </w:t>
            </w:r>
          </w:p>
        </w:tc>
        <w:tc>
          <w:tcPr>
            <w:tcW w:w="2240" w:type="dxa"/>
          </w:tcPr>
          <w:p w14:paraId="30BA8DF2" w14:textId="77777777" w:rsidR="006E20EC" w:rsidRPr="00113D7F" w:rsidRDefault="006E20EC" w:rsidP="00B03CC6">
            <w:pPr>
              <w:pStyle w:val="Tabelltext"/>
              <w:rPr>
                <w:szCs w:val="18"/>
                <w:highlight w:val="magenta"/>
              </w:rPr>
            </w:pPr>
          </w:p>
        </w:tc>
      </w:tr>
      <w:tr w:rsidR="006E20EC" w:rsidRPr="00443B12" w14:paraId="52BB4E4D" w14:textId="77777777" w:rsidTr="00255729">
        <w:tblPrEx>
          <w:tblCellMar>
            <w:top w:w="0" w:type="dxa"/>
            <w:bottom w:w="0" w:type="dxa"/>
          </w:tblCellMar>
        </w:tblPrEx>
        <w:trPr>
          <w:cantSplit/>
          <w:trHeight w:val="399"/>
        </w:trPr>
        <w:tc>
          <w:tcPr>
            <w:tcW w:w="1133" w:type="dxa"/>
          </w:tcPr>
          <w:p w14:paraId="769333C4" w14:textId="77777777" w:rsidR="006E20EC" w:rsidRPr="00113D7F" w:rsidRDefault="006E20EC" w:rsidP="00B03CC6">
            <w:pPr>
              <w:pStyle w:val="Tabelltext"/>
              <w:rPr>
                <w:szCs w:val="18"/>
              </w:rPr>
            </w:pPr>
          </w:p>
        </w:tc>
        <w:tc>
          <w:tcPr>
            <w:tcW w:w="1134" w:type="dxa"/>
          </w:tcPr>
          <w:p w14:paraId="0835CCA2" w14:textId="77777777" w:rsidR="006E20EC" w:rsidRPr="00443B12" w:rsidRDefault="006E20EC" w:rsidP="00B03CC6">
            <w:pPr>
              <w:pStyle w:val="Tabelltext"/>
              <w:rPr>
                <w:szCs w:val="18"/>
              </w:rPr>
            </w:pPr>
            <w:r w:rsidRPr="00443B12">
              <w:rPr>
                <w:szCs w:val="18"/>
              </w:rPr>
              <w:t>Asbest</w:t>
            </w:r>
          </w:p>
        </w:tc>
        <w:tc>
          <w:tcPr>
            <w:tcW w:w="2722" w:type="dxa"/>
          </w:tcPr>
          <w:p w14:paraId="12F82205" w14:textId="77777777" w:rsidR="006E20EC" w:rsidRPr="00443B12" w:rsidRDefault="006E20EC" w:rsidP="00B03CC6">
            <w:pPr>
              <w:pStyle w:val="Tabelltext"/>
              <w:rPr>
                <w:szCs w:val="18"/>
              </w:rPr>
            </w:pPr>
            <w:r w:rsidRPr="00443B12">
              <w:rPr>
                <w:szCs w:val="18"/>
              </w:rPr>
              <w:t>Kakel- / Klinker-fix och fog</w:t>
            </w:r>
          </w:p>
        </w:tc>
        <w:tc>
          <w:tcPr>
            <w:tcW w:w="1021" w:type="dxa"/>
          </w:tcPr>
          <w:p w14:paraId="543DD203" w14:textId="77777777" w:rsidR="006E20EC" w:rsidRPr="00443B12" w:rsidRDefault="006E20EC" w:rsidP="00B03CC6">
            <w:pPr>
              <w:pStyle w:val="Tabelltext"/>
              <w:rPr>
                <w:szCs w:val="18"/>
              </w:rPr>
            </w:pPr>
            <w:r w:rsidRPr="00443B12">
              <w:rPr>
                <w:szCs w:val="18"/>
              </w:rPr>
              <w:t>17 06 05*</w:t>
            </w:r>
          </w:p>
        </w:tc>
        <w:tc>
          <w:tcPr>
            <w:tcW w:w="680" w:type="dxa"/>
          </w:tcPr>
          <w:p w14:paraId="62AE9FC5" w14:textId="77777777" w:rsidR="006E20EC" w:rsidRPr="00443B12" w:rsidRDefault="006E20EC" w:rsidP="00B03CC6">
            <w:pPr>
              <w:pStyle w:val="Tabelltext"/>
              <w:rPr>
                <w:szCs w:val="18"/>
              </w:rPr>
            </w:pPr>
            <w:r w:rsidRPr="00443B12">
              <w:rPr>
                <w:szCs w:val="18"/>
              </w:rPr>
              <w:t>X</w:t>
            </w:r>
          </w:p>
        </w:tc>
        <w:tc>
          <w:tcPr>
            <w:tcW w:w="680" w:type="dxa"/>
          </w:tcPr>
          <w:p w14:paraId="60342ADF" w14:textId="77777777" w:rsidR="006E20EC" w:rsidRPr="00443B12" w:rsidRDefault="006E20EC" w:rsidP="00B03CC6">
            <w:pPr>
              <w:pStyle w:val="Tabelltext"/>
              <w:rPr>
                <w:szCs w:val="18"/>
              </w:rPr>
            </w:pPr>
          </w:p>
        </w:tc>
        <w:tc>
          <w:tcPr>
            <w:tcW w:w="2126" w:type="dxa"/>
          </w:tcPr>
          <w:p w14:paraId="4C5D92D7" w14:textId="77777777" w:rsidR="006E20EC" w:rsidRPr="00443B12" w:rsidRDefault="006E20EC" w:rsidP="00B03CC6">
            <w:pPr>
              <w:pStyle w:val="Tabelltext"/>
              <w:rPr>
                <w:szCs w:val="18"/>
              </w:rPr>
            </w:pPr>
          </w:p>
        </w:tc>
        <w:tc>
          <w:tcPr>
            <w:tcW w:w="3403" w:type="dxa"/>
            <w:shd w:val="clear" w:color="auto" w:fill="CCFFCC"/>
          </w:tcPr>
          <w:p w14:paraId="3CD7162D" w14:textId="77777777" w:rsidR="006E20EC" w:rsidRPr="00443B12" w:rsidRDefault="002F66CD" w:rsidP="00B03CC6">
            <w:pPr>
              <w:pStyle w:val="Tabelltext"/>
              <w:rPr>
                <w:szCs w:val="18"/>
              </w:rPr>
            </w:pPr>
            <w:r w:rsidRPr="00443B12">
              <w:rPr>
                <w:szCs w:val="18"/>
              </w:rPr>
              <w:t>U</w:t>
            </w:r>
            <w:r w:rsidR="006E20EC" w:rsidRPr="00443B12">
              <w:rPr>
                <w:szCs w:val="18"/>
              </w:rPr>
              <w:t xml:space="preserve">trivning </w:t>
            </w:r>
          </w:p>
        </w:tc>
        <w:tc>
          <w:tcPr>
            <w:tcW w:w="2240" w:type="dxa"/>
            <w:shd w:val="clear" w:color="auto" w:fill="auto"/>
          </w:tcPr>
          <w:p w14:paraId="227A8E8C" w14:textId="77777777" w:rsidR="006E20EC" w:rsidRPr="00443B12" w:rsidRDefault="006E20EC" w:rsidP="00B03CC6">
            <w:pPr>
              <w:pStyle w:val="Tabelltext"/>
              <w:rPr>
                <w:szCs w:val="18"/>
              </w:rPr>
            </w:pPr>
          </w:p>
        </w:tc>
      </w:tr>
      <w:tr w:rsidR="006E20EC" w:rsidRPr="00443B12" w14:paraId="534A8875" w14:textId="77777777" w:rsidTr="00255729">
        <w:tblPrEx>
          <w:tblCellMar>
            <w:top w:w="0" w:type="dxa"/>
            <w:bottom w:w="0" w:type="dxa"/>
          </w:tblCellMar>
        </w:tblPrEx>
        <w:trPr>
          <w:cantSplit/>
          <w:trHeight w:val="399"/>
        </w:trPr>
        <w:tc>
          <w:tcPr>
            <w:tcW w:w="1133" w:type="dxa"/>
          </w:tcPr>
          <w:p w14:paraId="76B7B7B6" w14:textId="77777777" w:rsidR="006E20EC" w:rsidRPr="00443B12" w:rsidRDefault="006E20EC" w:rsidP="00B03CC6">
            <w:pPr>
              <w:pStyle w:val="Tabelltext"/>
              <w:rPr>
                <w:szCs w:val="18"/>
              </w:rPr>
            </w:pPr>
          </w:p>
        </w:tc>
        <w:tc>
          <w:tcPr>
            <w:tcW w:w="1134" w:type="dxa"/>
          </w:tcPr>
          <w:p w14:paraId="010FB5DC" w14:textId="77777777" w:rsidR="006E20EC" w:rsidRPr="00443B12" w:rsidRDefault="006E20EC" w:rsidP="00B03CC6">
            <w:pPr>
              <w:pStyle w:val="Tabelltext"/>
              <w:rPr>
                <w:szCs w:val="18"/>
              </w:rPr>
            </w:pPr>
            <w:r w:rsidRPr="00443B12">
              <w:rPr>
                <w:szCs w:val="18"/>
              </w:rPr>
              <w:t>Asbest</w:t>
            </w:r>
          </w:p>
        </w:tc>
        <w:tc>
          <w:tcPr>
            <w:tcW w:w="2722" w:type="dxa"/>
          </w:tcPr>
          <w:p w14:paraId="52C06C66" w14:textId="77777777" w:rsidR="006E20EC" w:rsidRPr="00443B12" w:rsidRDefault="006E20EC" w:rsidP="00B03CC6">
            <w:pPr>
              <w:pStyle w:val="Tabelltext"/>
              <w:rPr>
                <w:szCs w:val="18"/>
              </w:rPr>
            </w:pPr>
            <w:r w:rsidRPr="00443B12">
              <w:rPr>
                <w:szCs w:val="18"/>
              </w:rPr>
              <w:t xml:space="preserve">Kondensisolering </w:t>
            </w:r>
          </w:p>
        </w:tc>
        <w:tc>
          <w:tcPr>
            <w:tcW w:w="1021" w:type="dxa"/>
          </w:tcPr>
          <w:p w14:paraId="3B0B56BA" w14:textId="77777777" w:rsidR="006E20EC" w:rsidRPr="00443B12" w:rsidRDefault="006E20EC" w:rsidP="00B03CC6">
            <w:pPr>
              <w:pStyle w:val="Tabelltext"/>
              <w:rPr>
                <w:szCs w:val="18"/>
              </w:rPr>
            </w:pPr>
            <w:r w:rsidRPr="00443B12">
              <w:rPr>
                <w:szCs w:val="18"/>
              </w:rPr>
              <w:t>17 06 01*</w:t>
            </w:r>
          </w:p>
        </w:tc>
        <w:tc>
          <w:tcPr>
            <w:tcW w:w="680" w:type="dxa"/>
          </w:tcPr>
          <w:p w14:paraId="3D0B026D" w14:textId="77777777" w:rsidR="006E20EC" w:rsidRPr="00443B12" w:rsidRDefault="006E20EC" w:rsidP="00B03CC6">
            <w:pPr>
              <w:pStyle w:val="Tabelltext"/>
              <w:rPr>
                <w:szCs w:val="18"/>
              </w:rPr>
            </w:pPr>
            <w:r w:rsidRPr="00443B12">
              <w:rPr>
                <w:szCs w:val="18"/>
              </w:rPr>
              <w:t>X</w:t>
            </w:r>
          </w:p>
        </w:tc>
        <w:tc>
          <w:tcPr>
            <w:tcW w:w="680" w:type="dxa"/>
          </w:tcPr>
          <w:p w14:paraId="6A68D5CE" w14:textId="77777777" w:rsidR="006E20EC" w:rsidRPr="00443B12" w:rsidRDefault="006E20EC" w:rsidP="00B03CC6">
            <w:pPr>
              <w:pStyle w:val="Tabelltext"/>
              <w:rPr>
                <w:szCs w:val="18"/>
              </w:rPr>
            </w:pPr>
          </w:p>
        </w:tc>
        <w:tc>
          <w:tcPr>
            <w:tcW w:w="2126" w:type="dxa"/>
          </w:tcPr>
          <w:p w14:paraId="52DF213E" w14:textId="77777777" w:rsidR="006E20EC" w:rsidRPr="00443B12" w:rsidRDefault="006E20EC" w:rsidP="00B03CC6">
            <w:pPr>
              <w:pStyle w:val="Tabelltext"/>
              <w:rPr>
                <w:szCs w:val="18"/>
              </w:rPr>
            </w:pPr>
          </w:p>
        </w:tc>
        <w:tc>
          <w:tcPr>
            <w:tcW w:w="3403" w:type="dxa"/>
            <w:shd w:val="clear" w:color="auto" w:fill="CCFFCC"/>
          </w:tcPr>
          <w:p w14:paraId="550B2675" w14:textId="77777777" w:rsidR="006E20EC" w:rsidRPr="00443B12" w:rsidRDefault="006E20EC" w:rsidP="00B03CC6">
            <w:pPr>
              <w:pStyle w:val="Tabelltext"/>
              <w:rPr>
                <w:szCs w:val="18"/>
              </w:rPr>
            </w:pPr>
            <w:r w:rsidRPr="00443B12">
              <w:rPr>
                <w:szCs w:val="18"/>
              </w:rPr>
              <w:t>Kassering av hela produkten eller utrivning</w:t>
            </w:r>
          </w:p>
        </w:tc>
        <w:tc>
          <w:tcPr>
            <w:tcW w:w="2240" w:type="dxa"/>
            <w:shd w:val="clear" w:color="auto" w:fill="auto"/>
          </w:tcPr>
          <w:p w14:paraId="27CF35AA" w14:textId="77777777" w:rsidR="006E20EC" w:rsidRPr="00443B12" w:rsidRDefault="006E20EC" w:rsidP="00B03CC6">
            <w:pPr>
              <w:pStyle w:val="Tabelltext"/>
              <w:rPr>
                <w:szCs w:val="18"/>
              </w:rPr>
            </w:pPr>
          </w:p>
        </w:tc>
      </w:tr>
      <w:tr w:rsidR="00D76980" w:rsidRPr="00443B12" w14:paraId="67B0D284" w14:textId="77777777" w:rsidTr="00255729">
        <w:tblPrEx>
          <w:tblCellMar>
            <w:top w:w="0" w:type="dxa"/>
            <w:bottom w:w="0" w:type="dxa"/>
          </w:tblCellMar>
        </w:tblPrEx>
        <w:trPr>
          <w:cantSplit/>
          <w:trHeight w:val="399"/>
        </w:trPr>
        <w:tc>
          <w:tcPr>
            <w:tcW w:w="1133" w:type="dxa"/>
          </w:tcPr>
          <w:p w14:paraId="6D61D834" w14:textId="77777777" w:rsidR="00D76980" w:rsidRPr="00443B12" w:rsidRDefault="00D76980" w:rsidP="00B03CC6">
            <w:pPr>
              <w:pStyle w:val="Tabelltext"/>
              <w:rPr>
                <w:szCs w:val="18"/>
              </w:rPr>
            </w:pPr>
          </w:p>
        </w:tc>
        <w:tc>
          <w:tcPr>
            <w:tcW w:w="1134" w:type="dxa"/>
          </w:tcPr>
          <w:p w14:paraId="5DB02BB7" w14:textId="77777777" w:rsidR="00D76980" w:rsidRPr="00443B12" w:rsidRDefault="00D76980" w:rsidP="00B03CC6">
            <w:pPr>
              <w:pStyle w:val="Tabelltext"/>
              <w:rPr>
                <w:szCs w:val="18"/>
              </w:rPr>
            </w:pPr>
            <w:r w:rsidRPr="00443B12">
              <w:rPr>
                <w:szCs w:val="18"/>
              </w:rPr>
              <w:t>Asbest</w:t>
            </w:r>
          </w:p>
        </w:tc>
        <w:tc>
          <w:tcPr>
            <w:tcW w:w="2722" w:type="dxa"/>
          </w:tcPr>
          <w:p w14:paraId="4A89E9D1" w14:textId="77777777" w:rsidR="00D76980" w:rsidRPr="00443B12" w:rsidRDefault="00D76980" w:rsidP="00B03CC6">
            <w:pPr>
              <w:pStyle w:val="Tabelltext"/>
              <w:rPr>
                <w:szCs w:val="18"/>
              </w:rPr>
            </w:pPr>
            <w:r w:rsidRPr="00443B12">
              <w:rPr>
                <w:szCs w:val="18"/>
              </w:rPr>
              <w:t>Magnesitmassa som avjäm</w:t>
            </w:r>
            <w:r w:rsidRPr="00443B12">
              <w:rPr>
                <w:szCs w:val="18"/>
              </w:rPr>
              <w:softHyphen/>
              <w:t>ningsmassa i wc, garderober eller andra mindre utrymmen</w:t>
            </w:r>
          </w:p>
        </w:tc>
        <w:tc>
          <w:tcPr>
            <w:tcW w:w="1021" w:type="dxa"/>
          </w:tcPr>
          <w:p w14:paraId="27DBC4B4" w14:textId="77777777" w:rsidR="00D76980" w:rsidRPr="00443B12" w:rsidRDefault="00D76980" w:rsidP="00B03CC6">
            <w:pPr>
              <w:pStyle w:val="Tabelltext"/>
              <w:rPr>
                <w:szCs w:val="18"/>
              </w:rPr>
            </w:pPr>
            <w:r w:rsidRPr="00443B12">
              <w:rPr>
                <w:szCs w:val="18"/>
              </w:rPr>
              <w:t>17 06 05*</w:t>
            </w:r>
          </w:p>
        </w:tc>
        <w:tc>
          <w:tcPr>
            <w:tcW w:w="680" w:type="dxa"/>
          </w:tcPr>
          <w:p w14:paraId="3515F5B3" w14:textId="77777777" w:rsidR="00D76980" w:rsidRPr="00443B12" w:rsidRDefault="00D76980" w:rsidP="00B03CC6">
            <w:pPr>
              <w:pStyle w:val="Tabelltext"/>
              <w:rPr>
                <w:szCs w:val="18"/>
              </w:rPr>
            </w:pPr>
            <w:r w:rsidRPr="00443B12">
              <w:rPr>
                <w:szCs w:val="18"/>
              </w:rPr>
              <w:t>X</w:t>
            </w:r>
          </w:p>
        </w:tc>
        <w:tc>
          <w:tcPr>
            <w:tcW w:w="680" w:type="dxa"/>
          </w:tcPr>
          <w:p w14:paraId="267F925F" w14:textId="77777777" w:rsidR="00D76980" w:rsidRPr="00443B12" w:rsidRDefault="00D76980" w:rsidP="00B03CC6">
            <w:pPr>
              <w:pStyle w:val="Tabelltext"/>
              <w:rPr>
                <w:szCs w:val="18"/>
              </w:rPr>
            </w:pPr>
          </w:p>
        </w:tc>
        <w:tc>
          <w:tcPr>
            <w:tcW w:w="2126" w:type="dxa"/>
          </w:tcPr>
          <w:p w14:paraId="071EFEC9" w14:textId="77777777" w:rsidR="00D76980" w:rsidRPr="00443B12" w:rsidRDefault="00D76980" w:rsidP="00B03CC6">
            <w:pPr>
              <w:pStyle w:val="Tabelltext"/>
              <w:rPr>
                <w:szCs w:val="18"/>
              </w:rPr>
            </w:pPr>
          </w:p>
        </w:tc>
        <w:tc>
          <w:tcPr>
            <w:tcW w:w="3403" w:type="dxa"/>
            <w:shd w:val="clear" w:color="auto" w:fill="CCFFCC"/>
          </w:tcPr>
          <w:p w14:paraId="4B21284E" w14:textId="77777777" w:rsidR="00D76980" w:rsidRPr="00443B12" w:rsidRDefault="00D76980" w:rsidP="00B03CC6">
            <w:pPr>
              <w:pStyle w:val="Tabelltext"/>
              <w:rPr>
                <w:szCs w:val="18"/>
              </w:rPr>
            </w:pPr>
            <w:r w:rsidRPr="00443B12">
              <w:rPr>
                <w:szCs w:val="18"/>
              </w:rPr>
              <w:t>Mekanisk utrivning</w:t>
            </w:r>
          </w:p>
        </w:tc>
        <w:tc>
          <w:tcPr>
            <w:tcW w:w="2240" w:type="dxa"/>
            <w:shd w:val="clear" w:color="auto" w:fill="auto"/>
          </w:tcPr>
          <w:p w14:paraId="52141685" w14:textId="77777777" w:rsidR="00D76980" w:rsidRPr="00443B12" w:rsidRDefault="00D76980" w:rsidP="00B03CC6">
            <w:pPr>
              <w:pStyle w:val="Tabelltext"/>
              <w:rPr>
                <w:szCs w:val="18"/>
              </w:rPr>
            </w:pPr>
            <w:r w:rsidRPr="00443B12">
              <w:rPr>
                <w:szCs w:val="18"/>
              </w:rPr>
              <w:t>Förekom främst under 1910-1930.</w:t>
            </w:r>
          </w:p>
        </w:tc>
      </w:tr>
      <w:tr w:rsidR="006E20EC" w:rsidRPr="00443B12" w14:paraId="329C1FB5" w14:textId="77777777" w:rsidTr="00255729">
        <w:tblPrEx>
          <w:tblCellMar>
            <w:top w:w="0" w:type="dxa"/>
            <w:bottom w:w="0" w:type="dxa"/>
          </w:tblCellMar>
        </w:tblPrEx>
        <w:trPr>
          <w:cantSplit/>
          <w:trHeight w:val="399"/>
        </w:trPr>
        <w:tc>
          <w:tcPr>
            <w:tcW w:w="1133" w:type="dxa"/>
          </w:tcPr>
          <w:p w14:paraId="058908DE" w14:textId="77777777" w:rsidR="006E20EC" w:rsidRPr="00443B12" w:rsidRDefault="006E20EC" w:rsidP="00B03CC6">
            <w:pPr>
              <w:pStyle w:val="Tabelltext"/>
              <w:rPr>
                <w:szCs w:val="18"/>
              </w:rPr>
            </w:pPr>
          </w:p>
        </w:tc>
        <w:tc>
          <w:tcPr>
            <w:tcW w:w="1134" w:type="dxa"/>
          </w:tcPr>
          <w:p w14:paraId="7525EA3D" w14:textId="77777777" w:rsidR="006E20EC" w:rsidRPr="00443B12" w:rsidRDefault="006E20EC" w:rsidP="00B03CC6">
            <w:pPr>
              <w:pStyle w:val="Tabelltext"/>
              <w:rPr>
                <w:szCs w:val="18"/>
              </w:rPr>
            </w:pPr>
            <w:r w:rsidRPr="00443B12">
              <w:rPr>
                <w:szCs w:val="18"/>
              </w:rPr>
              <w:t>Asbest</w:t>
            </w:r>
          </w:p>
        </w:tc>
        <w:tc>
          <w:tcPr>
            <w:tcW w:w="2722" w:type="dxa"/>
          </w:tcPr>
          <w:p w14:paraId="4A980BD6" w14:textId="77777777" w:rsidR="006E20EC" w:rsidRPr="00443B12" w:rsidRDefault="006E20EC" w:rsidP="00B03CC6">
            <w:pPr>
              <w:pStyle w:val="Tabelltext"/>
              <w:rPr>
                <w:szCs w:val="18"/>
              </w:rPr>
            </w:pPr>
            <w:r w:rsidRPr="00443B12">
              <w:rPr>
                <w:szCs w:val="18"/>
              </w:rPr>
              <w:t>Packningar i pannor och rörsystem</w:t>
            </w:r>
          </w:p>
        </w:tc>
        <w:tc>
          <w:tcPr>
            <w:tcW w:w="1021" w:type="dxa"/>
          </w:tcPr>
          <w:p w14:paraId="460AFD50" w14:textId="77777777" w:rsidR="006E20EC" w:rsidRPr="00443B12" w:rsidRDefault="006E20EC" w:rsidP="00B03CC6">
            <w:pPr>
              <w:pStyle w:val="Tabelltext"/>
              <w:rPr>
                <w:szCs w:val="18"/>
              </w:rPr>
            </w:pPr>
            <w:r w:rsidRPr="00443B12">
              <w:rPr>
                <w:szCs w:val="18"/>
              </w:rPr>
              <w:t>17 06 01*</w:t>
            </w:r>
          </w:p>
        </w:tc>
        <w:tc>
          <w:tcPr>
            <w:tcW w:w="680" w:type="dxa"/>
          </w:tcPr>
          <w:p w14:paraId="2EA4C778" w14:textId="77777777" w:rsidR="006E20EC" w:rsidRPr="00443B12" w:rsidRDefault="006E20EC" w:rsidP="00B03CC6">
            <w:pPr>
              <w:pStyle w:val="Tabelltext"/>
              <w:rPr>
                <w:szCs w:val="18"/>
              </w:rPr>
            </w:pPr>
            <w:r w:rsidRPr="00443B12">
              <w:rPr>
                <w:szCs w:val="18"/>
              </w:rPr>
              <w:t>X</w:t>
            </w:r>
          </w:p>
        </w:tc>
        <w:tc>
          <w:tcPr>
            <w:tcW w:w="680" w:type="dxa"/>
          </w:tcPr>
          <w:p w14:paraId="02852588" w14:textId="77777777" w:rsidR="006E20EC" w:rsidRPr="00443B12" w:rsidRDefault="006E20EC" w:rsidP="00B03CC6">
            <w:pPr>
              <w:pStyle w:val="Tabelltext"/>
              <w:rPr>
                <w:szCs w:val="18"/>
              </w:rPr>
            </w:pPr>
          </w:p>
        </w:tc>
        <w:tc>
          <w:tcPr>
            <w:tcW w:w="2126" w:type="dxa"/>
          </w:tcPr>
          <w:p w14:paraId="48FD8B34" w14:textId="77777777" w:rsidR="006E20EC" w:rsidRPr="00443B12" w:rsidRDefault="006E20EC" w:rsidP="00B03CC6">
            <w:pPr>
              <w:pStyle w:val="Tabelltext"/>
              <w:rPr>
                <w:szCs w:val="18"/>
              </w:rPr>
            </w:pPr>
          </w:p>
        </w:tc>
        <w:tc>
          <w:tcPr>
            <w:tcW w:w="3403" w:type="dxa"/>
            <w:shd w:val="clear" w:color="auto" w:fill="CCFFCC"/>
          </w:tcPr>
          <w:p w14:paraId="41D21798" w14:textId="77777777" w:rsidR="006E20EC" w:rsidRPr="00443B12" w:rsidRDefault="002F66CD" w:rsidP="00B03CC6">
            <w:pPr>
              <w:pStyle w:val="Tabelltext"/>
              <w:rPr>
                <w:szCs w:val="18"/>
              </w:rPr>
            </w:pPr>
            <w:r w:rsidRPr="00443B12">
              <w:rPr>
                <w:szCs w:val="18"/>
              </w:rPr>
              <w:t>B</w:t>
            </w:r>
            <w:r w:rsidR="006E20EC" w:rsidRPr="00443B12">
              <w:rPr>
                <w:szCs w:val="18"/>
              </w:rPr>
              <w:t>orttagning av packning</w:t>
            </w:r>
          </w:p>
        </w:tc>
        <w:tc>
          <w:tcPr>
            <w:tcW w:w="2240" w:type="dxa"/>
            <w:shd w:val="clear" w:color="auto" w:fill="auto"/>
          </w:tcPr>
          <w:p w14:paraId="33DFFA8F" w14:textId="77777777" w:rsidR="006E20EC" w:rsidRPr="00443B12" w:rsidRDefault="006E20EC" w:rsidP="00B03CC6">
            <w:pPr>
              <w:pStyle w:val="Tabelltext"/>
              <w:rPr>
                <w:szCs w:val="18"/>
              </w:rPr>
            </w:pPr>
          </w:p>
        </w:tc>
      </w:tr>
      <w:tr w:rsidR="006E20EC" w:rsidRPr="00443B12" w14:paraId="372BC39C" w14:textId="77777777" w:rsidTr="00255729">
        <w:tblPrEx>
          <w:tblCellMar>
            <w:top w:w="0" w:type="dxa"/>
            <w:bottom w:w="0" w:type="dxa"/>
          </w:tblCellMar>
        </w:tblPrEx>
        <w:trPr>
          <w:cantSplit/>
          <w:trHeight w:val="399"/>
        </w:trPr>
        <w:tc>
          <w:tcPr>
            <w:tcW w:w="1133" w:type="dxa"/>
          </w:tcPr>
          <w:p w14:paraId="2A7941D7" w14:textId="77777777" w:rsidR="006E20EC" w:rsidRPr="00443B12" w:rsidRDefault="006E20EC" w:rsidP="00B03CC6">
            <w:pPr>
              <w:pStyle w:val="Tabelltext"/>
              <w:rPr>
                <w:szCs w:val="18"/>
              </w:rPr>
            </w:pPr>
          </w:p>
        </w:tc>
        <w:tc>
          <w:tcPr>
            <w:tcW w:w="1134" w:type="dxa"/>
          </w:tcPr>
          <w:p w14:paraId="08DF9BD7" w14:textId="77777777" w:rsidR="006E20EC" w:rsidRPr="00443B12" w:rsidRDefault="006E20EC" w:rsidP="00B03CC6">
            <w:pPr>
              <w:pStyle w:val="Tabelltext"/>
              <w:rPr>
                <w:szCs w:val="18"/>
              </w:rPr>
            </w:pPr>
            <w:r w:rsidRPr="00443B12">
              <w:rPr>
                <w:szCs w:val="18"/>
              </w:rPr>
              <w:t>Asbest</w:t>
            </w:r>
          </w:p>
        </w:tc>
        <w:tc>
          <w:tcPr>
            <w:tcW w:w="2722" w:type="dxa"/>
          </w:tcPr>
          <w:p w14:paraId="056A4C91" w14:textId="77777777" w:rsidR="006E20EC" w:rsidRPr="00443B12" w:rsidRDefault="006E20EC" w:rsidP="00B03CC6">
            <w:pPr>
              <w:pStyle w:val="Tabelltext"/>
              <w:rPr>
                <w:szCs w:val="18"/>
              </w:rPr>
            </w:pPr>
            <w:r w:rsidRPr="00443B12">
              <w:rPr>
                <w:szCs w:val="18"/>
              </w:rPr>
              <w:t xml:space="preserve">Tjärlim ex </w:t>
            </w:r>
            <w:r w:rsidR="00B65377">
              <w:rPr>
                <w:szCs w:val="18"/>
              </w:rPr>
              <w:t>för</w:t>
            </w:r>
            <w:r w:rsidRPr="00443B12">
              <w:rPr>
                <w:szCs w:val="18"/>
              </w:rPr>
              <w:t>golv</w:t>
            </w:r>
          </w:p>
        </w:tc>
        <w:tc>
          <w:tcPr>
            <w:tcW w:w="1021" w:type="dxa"/>
          </w:tcPr>
          <w:p w14:paraId="5A0818C3" w14:textId="77777777" w:rsidR="006E20EC" w:rsidRPr="00443B12" w:rsidRDefault="006E20EC" w:rsidP="00B03CC6">
            <w:pPr>
              <w:pStyle w:val="Tabelltext"/>
              <w:rPr>
                <w:szCs w:val="18"/>
              </w:rPr>
            </w:pPr>
            <w:r w:rsidRPr="00443B12">
              <w:rPr>
                <w:szCs w:val="18"/>
              </w:rPr>
              <w:t>17 06 05*</w:t>
            </w:r>
          </w:p>
        </w:tc>
        <w:tc>
          <w:tcPr>
            <w:tcW w:w="680" w:type="dxa"/>
          </w:tcPr>
          <w:p w14:paraId="03AAD2A0" w14:textId="77777777" w:rsidR="006E20EC" w:rsidRPr="00443B12" w:rsidRDefault="006E20EC" w:rsidP="00B03CC6">
            <w:pPr>
              <w:pStyle w:val="Tabelltext"/>
              <w:rPr>
                <w:szCs w:val="18"/>
              </w:rPr>
            </w:pPr>
            <w:r w:rsidRPr="00443B12">
              <w:rPr>
                <w:szCs w:val="18"/>
              </w:rPr>
              <w:t>X</w:t>
            </w:r>
          </w:p>
        </w:tc>
        <w:tc>
          <w:tcPr>
            <w:tcW w:w="680" w:type="dxa"/>
          </w:tcPr>
          <w:p w14:paraId="4B5EF92D" w14:textId="77777777" w:rsidR="006E20EC" w:rsidRPr="00443B12" w:rsidRDefault="006E20EC" w:rsidP="00B03CC6">
            <w:pPr>
              <w:pStyle w:val="Tabelltext"/>
              <w:rPr>
                <w:szCs w:val="18"/>
              </w:rPr>
            </w:pPr>
          </w:p>
        </w:tc>
        <w:tc>
          <w:tcPr>
            <w:tcW w:w="2126" w:type="dxa"/>
          </w:tcPr>
          <w:p w14:paraId="1589FDE7" w14:textId="77777777" w:rsidR="006E20EC" w:rsidRPr="00443B12" w:rsidRDefault="006E20EC" w:rsidP="00B03CC6">
            <w:pPr>
              <w:pStyle w:val="Tabelltext"/>
              <w:rPr>
                <w:szCs w:val="18"/>
              </w:rPr>
            </w:pPr>
          </w:p>
        </w:tc>
        <w:tc>
          <w:tcPr>
            <w:tcW w:w="3403" w:type="dxa"/>
            <w:shd w:val="clear" w:color="auto" w:fill="CCFFCC"/>
          </w:tcPr>
          <w:p w14:paraId="69DE567D" w14:textId="77777777" w:rsidR="006E20EC" w:rsidRPr="00443B12" w:rsidRDefault="006E20EC" w:rsidP="00B65377">
            <w:pPr>
              <w:pStyle w:val="Tabelltext"/>
              <w:rPr>
                <w:szCs w:val="18"/>
              </w:rPr>
            </w:pPr>
            <w:r w:rsidRPr="00443B12">
              <w:rPr>
                <w:szCs w:val="18"/>
              </w:rPr>
              <w:t>Slipning och/eller fräsning</w:t>
            </w:r>
            <w:r w:rsidR="00B65377">
              <w:rPr>
                <w:szCs w:val="18"/>
              </w:rPr>
              <w:t xml:space="preserve">. </w:t>
            </w:r>
            <w:r w:rsidR="00B65377" w:rsidRPr="00B65377">
              <w:rPr>
                <w:szCs w:val="18"/>
              </w:rPr>
              <w:t>Saneras av företag med särskild kompetens.</w:t>
            </w:r>
          </w:p>
        </w:tc>
        <w:tc>
          <w:tcPr>
            <w:tcW w:w="2240" w:type="dxa"/>
            <w:shd w:val="clear" w:color="auto" w:fill="auto"/>
          </w:tcPr>
          <w:p w14:paraId="11A8F5DF" w14:textId="77777777" w:rsidR="00B65377" w:rsidRPr="00B65377" w:rsidRDefault="00B65377" w:rsidP="00B65377">
            <w:pPr>
              <w:pStyle w:val="Tabelltext"/>
              <w:rPr>
                <w:szCs w:val="18"/>
              </w:rPr>
            </w:pPr>
            <w:r w:rsidRPr="00B65377">
              <w:rPr>
                <w:szCs w:val="18"/>
              </w:rPr>
              <w:t xml:space="preserve">Förekom före förbudet </w:t>
            </w:r>
          </w:p>
          <w:p w14:paraId="19ED142D" w14:textId="77777777" w:rsidR="006E20EC" w:rsidRPr="00443B12" w:rsidRDefault="00B65377" w:rsidP="00B65377">
            <w:pPr>
              <w:pStyle w:val="Tabelltext"/>
              <w:rPr>
                <w:szCs w:val="18"/>
              </w:rPr>
            </w:pPr>
            <w:r w:rsidRPr="00B65377">
              <w:rPr>
                <w:szCs w:val="18"/>
              </w:rPr>
              <w:t>1976</w:t>
            </w:r>
            <w:r>
              <w:rPr>
                <w:szCs w:val="18"/>
              </w:rPr>
              <w:t>.</w:t>
            </w:r>
          </w:p>
        </w:tc>
      </w:tr>
      <w:tr w:rsidR="006E20EC" w:rsidRPr="00443B12" w14:paraId="7F99CF3E" w14:textId="77777777" w:rsidTr="00255729">
        <w:tblPrEx>
          <w:tblCellMar>
            <w:top w:w="0" w:type="dxa"/>
            <w:bottom w:w="0" w:type="dxa"/>
          </w:tblCellMar>
        </w:tblPrEx>
        <w:trPr>
          <w:cantSplit/>
          <w:trHeight w:val="399"/>
        </w:trPr>
        <w:tc>
          <w:tcPr>
            <w:tcW w:w="1133" w:type="dxa"/>
          </w:tcPr>
          <w:p w14:paraId="24FC1988" w14:textId="77777777" w:rsidR="006E20EC" w:rsidRPr="00443B12" w:rsidRDefault="006E20EC" w:rsidP="00B03CC6">
            <w:pPr>
              <w:pStyle w:val="Tabelltext"/>
              <w:rPr>
                <w:szCs w:val="18"/>
              </w:rPr>
            </w:pPr>
          </w:p>
        </w:tc>
        <w:tc>
          <w:tcPr>
            <w:tcW w:w="1134" w:type="dxa"/>
          </w:tcPr>
          <w:p w14:paraId="766C326C" w14:textId="77777777" w:rsidR="006E20EC" w:rsidRPr="00443B12" w:rsidRDefault="006E20EC" w:rsidP="00B03CC6">
            <w:pPr>
              <w:pStyle w:val="Tabelltext"/>
              <w:rPr>
                <w:szCs w:val="18"/>
              </w:rPr>
            </w:pPr>
            <w:r w:rsidRPr="00443B12">
              <w:rPr>
                <w:szCs w:val="18"/>
              </w:rPr>
              <w:t>Asbest</w:t>
            </w:r>
          </w:p>
        </w:tc>
        <w:tc>
          <w:tcPr>
            <w:tcW w:w="2722" w:type="dxa"/>
          </w:tcPr>
          <w:p w14:paraId="2FD74608" w14:textId="77777777" w:rsidR="006E20EC" w:rsidRPr="00443B12" w:rsidRDefault="00F147C8" w:rsidP="00B03CC6">
            <w:pPr>
              <w:pStyle w:val="Tabelltext"/>
              <w:rPr>
                <w:szCs w:val="18"/>
              </w:rPr>
            </w:pPr>
            <w:r w:rsidRPr="00443B12">
              <w:rPr>
                <w:szCs w:val="18"/>
              </w:rPr>
              <w:t>Tätningsmassa runt</w:t>
            </w:r>
            <w:r w:rsidR="006E20EC" w:rsidRPr="00443B12">
              <w:rPr>
                <w:szCs w:val="18"/>
              </w:rPr>
              <w:t xml:space="preserve"> ventilationskanaler av plåt</w:t>
            </w:r>
          </w:p>
        </w:tc>
        <w:tc>
          <w:tcPr>
            <w:tcW w:w="1021" w:type="dxa"/>
          </w:tcPr>
          <w:p w14:paraId="70A670DA" w14:textId="77777777" w:rsidR="006E20EC" w:rsidRPr="00443B12" w:rsidRDefault="006E20EC" w:rsidP="00B03CC6">
            <w:pPr>
              <w:pStyle w:val="Tabelltext"/>
              <w:rPr>
                <w:szCs w:val="18"/>
              </w:rPr>
            </w:pPr>
            <w:r w:rsidRPr="00443B12">
              <w:rPr>
                <w:szCs w:val="18"/>
              </w:rPr>
              <w:t>17 06 05*</w:t>
            </w:r>
          </w:p>
        </w:tc>
        <w:tc>
          <w:tcPr>
            <w:tcW w:w="680" w:type="dxa"/>
          </w:tcPr>
          <w:p w14:paraId="3C445421" w14:textId="77777777" w:rsidR="006E20EC" w:rsidRPr="00443B12" w:rsidRDefault="006E20EC" w:rsidP="00B03CC6">
            <w:pPr>
              <w:pStyle w:val="Tabelltext"/>
              <w:rPr>
                <w:szCs w:val="18"/>
              </w:rPr>
            </w:pPr>
            <w:r w:rsidRPr="00443B12">
              <w:rPr>
                <w:szCs w:val="18"/>
              </w:rPr>
              <w:t>X</w:t>
            </w:r>
          </w:p>
        </w:tc>
        <w:tc>
          <w:tcPr>
            <w:tcW w:w="680" w:type="dxa"/>
          </w:tcPr>
          <w:p w14:paraId="245C566C" w14:textId="77777777" w:rsidR="006E20EC" w:rsidRPr="00443B12" w:rsidRDefault="006E20EC" w:rsidP="00B03CC6">
            <w:pPr>
              <w:pStyle w:val="Tabelltext"/>
              <w:rPr>
                <w:szCs w:val="18"/>
              </w:rPr>
            </w:pPr>
          </w:p>
        </w:tc>
        <w:tc>
          <w:tcPr>
            <w:tcW w:w="2126" w:type="dxa"/>
          </w:tcPr>
          <w:p w14:paraId="056C3E50" w14:textId="77777777" w:rsidR="006E20EC" w:rsidRPr="00443B12" w:rsidRDefault="006E20EC" w:rsidP="00B03CC6">
            <w:pPr>
              <w:pStyle w:val="Tabelltext"/>
              <w:rPr>
                <w:szCs w:val="18"/>
              </w:rPr>
            </w:pPr>
          </w:p>
        </w:tc>
        <w:tc>
          <w:tcPr>
            <w:tcW w:w="3403" w:type="dxa"/>
            <w:shd w:val="clear" w:color="auto" w:fill="CCFFCC"/>
          </w:tcPr>
          <w:p w14:paraId="249F24B5" w14:textId="77777777" w:rsidR="006E20EC" w:rsidRPr="00443B12" w:rsidRDefault="006E20EC" w:rsidP="00B03CC6">
            <w:pPr>
              <w:pStyle w:val="Tabelltext"/>
              <w:rPr>
                <w:szCs w:val="18"/>
              </w:rPr>
            </w:pPr>
            <w:r w:rsidRPr="00443B12">
              <w:rPr>
                <w:szCs w:val="18"/>
              </w:rPr>
              <w:t xml:space="preserve">Kassering av hela produkten alt utskärning av asbest </w:t>
            </w:r>
            <w:r w:rsidR="00DF71F8">
              <w:rPr>
                <w:szCs w:val="18"/>
              </w:rPr>
              <w:t>t.ex.</w:t>
            </w:r>
            <w:r w:rsidR="00F147C8" w:rsidRPr="00443B12">
              <w:rPr>
                <w:szCs w:val="18"/>
              </w:rPr>
              <w:t xml:space="preserve"> genom att tejpa över tätningsmassan och klippa eller skära bort med rondell den del av plåten (med marginal) som är kontami</w:t>
            </w:r>
            <w:r w:rsidR="00F147C8" w:rsidRPr="00443B12">
              <w:rPr>
                <w:szCs w:val="18"/>
              </w:rPr>
              <w:softHyphen/>
              <w:t>nerad med asbest.</w:t>
            </w:r>
          </w:p>
        </w:tc>
        <w:tc>
          <w:tcPr>
            <w:tcW w:w="2240" w:type="dxa"/>
            <w:shd w:val="clear" w:color="auto" w:fill="auto"/>
          </w:tcPr>
          <w:p w14:paraId="084FFC97" w14:textId="77777777" w:rsidR="006E20EC" w:rsidRPr="00443B12" w:rsidRDefault="006E20EC" w:rsidP="00B03CC6">
            <w:pPr>
              <w:pStyle w:val="Tabelltext"/>
              <w:rPr>
                <w:szCs w:val="18"/>
              </w:rPr>
            </w:pPr>
          </w:p>
        </w:tc>
      </w:tr>
      <w:tr w:rsidR="006E20EC" w:rsidRPr="00443B12" w14:paraId="3DB7461C" w14:textId="77777777" w:rsidTr="00255729">
        <w:tblPrEx>
          <w:tblCellMar>
            <w:top w:w="0" w:type="dxa"/>
            <w:bottom w:w="0" w:type="dxa"/>
          </w:tblCellMar>
        </w:tblPrEx>
        <w:trPr>
          <w:cantSplit/>
          <w:trHeight w:val="399"/>
        </w:trPr>
        <w:tc>
          <w:tcPr>
            <w:tcW w:w="1133" w:type="dxa"/>
          </w:tcPr>
          <w:p w14:paraId="4AB08C09" w14:textId="77777777" w:rsidR="006E20EC" w:rsidRPr="00443B12" w:rsidRDefault="006E20EC" w:rsidP="00B03CC6">
            <w:pPr>
              <w:pStyle w:val="Tabelltext"/>
              <w:rPr>
                <w:szCs w:val="18"/>
              </w:rPr>
            </w:pPr>
          </w:p>
        </w:tc>
        <w:tc>
          <w:tcPr>
            <w:tcW w:w="1134" w:type="dxa"/>
          </w:tcPr>
          <w:p w14:paraId="71F921B0" w14:textId="77777777" w:rsidR="006E20EC" w:rsidRPr="00443B12" w:rsidRDefault="006E20EC" w:rsidP="00B03CC6">
            <w:pPr>
              <w:pStyle w:val="Tabelltext"/>
              <w:rPr>
                <w:szCs w:val="18"/>
              </w:rPr>
            </w:pPr>
            <w:r w:rsidRPr="00443B12">
              <w:rPr>
                <w:szCs w:val="18"/>
              </w:rPr>
              <w:t>Asbest</w:t>
            </w:r>
          </w:p>
        </w:tc>
        <w:tc>
          <w:tcPr>
            <w:tcW w:w="2722" w:type="dxa"/>
          </w:tcPr>
          <w:p w14:paraId="7D8E56C4" w14:textId="77777777" w:rsidR="006E20EC" w:rsidRPr="00443B12" w:rsidRDefault="008A2F68" w:rsidP="00B03CC6">
            <w:pPr>
              <w:pStyle w:val="Tabelltext"/>
              <w:rPr>
                <w:szCs w:val="18"/>
              </w:rPr>
            </w:pPr>
            <w:r w:rsidRPr="00443B12">
              <w:rPr>
                <w:szCs w:val="18"/>
              </w:rPr>
              <w:t>Ventilationskanaler av eternit eller andra asbesthaltiga produkter</w:t>
            </w:r>
          </w:p>
        </w:tc>
        <w:tc>
          <w:tcPr>
            <w:tcW w:w="1021" w:type="dxa"/>
          </w:tcPr>
          <w:p w14:paraId="58A3AAE4" w14:textId="77777777" w:rsidR="006E20EC" w:rsidRPr="00443B12" w:rsidRDefault="006E20EC" w:rsidP="00B03CC6">
            <w:pPr>
              <w:pStyle w:val="Tabelltext"/>
              <w:rPr>
                <w:szCs w:val="18"/>
              </w:rPr>
            </w:pPr>
            <w:r w:rsidRPr="00443B12">
              <w:rPr>
                <w:szCs w:val="18"/>
              </w:rPr>
              <w:t>17 06 05*</w:t>
            </w:r>
          </w:p>
        </w:tc>
        <w:tc>
          <w:tcPr>
            <w:tcW w:w="680" w:type="dxa"/>
          </w:tcPr>
          <w:p w14:paraId="19DFD941" w14:textId="77777777" w:rsidR="006E20EC" w:rsidRPr="00443B12" w:rsidRDefault="006E20EC" w:rsidP="00B03CC6">
            <w:pPr>
              <w:pStyle w:val="Tabelltext"/>
              <w:rPr>
                <w:szCs w:val="18"/>
              </w:rPr>
            </w:pPr>
            <w:r w:rsidRPr="00443B12">
              <w:rPr>
                <w:szCs w:val="18"/>
              </w:rPr>
              <w:t>X</w:t>
            </w:r>
          </w:p>
        </w:tc>
        <w:tc>
          <w:tcPr>
            <w:tcW w:w="680" w:type="dxa"/>
          </w:tcPr>
          <w:p w14:paraId="3B9E3FB9" w14:textId="77777777" w:rsidR="006E20EC" w:rsidRPr="00443B12" w:rsidRDefault="006E20EC" w:rsidP="00B03CC6">
            <w:pPr>
              <w:pStyle w:val="Tabelltext"/>
              <w:rPr>
                <w:szCs w:val="18"/>
              </w:rPr>
            </w:pPr>
          </w:p>
        </w:tc>
        <w:tc>
          <w:tcPr>
            <w:tcW w:w="2126" w:type="dxa"/>
          </w:tcPr>
          <w:p w14:paraId="40FF5D05" w14:textId="77777777" w:rsidR="006E20EC" w:rsidRPr="00443B12" w:rsidRDefault="006E20EC" w:rsidP="00B03CC6">
            <w:pPr>
              <w:pStyle w:val="Tabelltext"/>
              <w:rPr>
                <w:szCs w:val="18"/>
              </w:rPr>
            </w:pPr>
          </w:p>
        </w:tc>
        <w:tc>
          <w:tcPr>
            <w:tcW w:w="3403" w:type="dxa"/>
            <w:shd w:val="clear" w:color="auto" w:fill="CCFFCC"/>
          </w:tcPr>
          <w:p w14:paraId="1FA0673A" w14:textId="77777777" w:rsidR="006E20EC" w:rsidRPr="00443B12" w:rsidRDefault="006E20EC" w:rsidP="00B03CC6">
            <w:pPr>
              <w:pStyle w:val="Tabelltext"/>
              <w:rPr>
                <w:szCs w:val="18"/>
              </w:rPr>
            </w:pPr>
            <w:r w:rsidRPr="00443B12">
              <w:rPr>
                <w:szCs w:val="18"/>
              </w:rPr>
              <w:t xml:space="preserve">Kassering av hela produkten </w:t>
            </w:r>
          </w:p>
        </w:tc>
        <w:tc>
          <w:tcPr>
            <w:tcW w:w="2240" w:type="dxa"/>
            <w:shd w:val="clear" w:color="auto" w:fill="auto"/>
          </w:tcPr>
          <w:p w14:paraId="67A4F0D0" w14:textId="77777777" w:rsidR="006E20EC" w:rsidRPr="00443B12" w:rsidRDefault="006E20EC" w:rsidP="00B03CC6">
            <w:pPr>
              <w:pStyle w:val="Tabelltext"/>
              <w:rPr>
                <w:szCs w:val="18"/>
              </w:rPr>
            </w:pPr>
          </w:p>
        </w:tc>
      </w:tr>
      <w:tr w:rsidR="006E20EC" w:rsidRPr="00443B12" w14:paraId="0B703F9C" w14:textId="77777777" w:rsidTr="00255729">
        <w:tblPrEx>
          <w:tblCellMar>
            <w:top w:w="0" w:type="dxa"/>
            <w:bottom w:w="0" w:type="dxa"/>
          </w:tblCellMar>
        </w:tblPrEx>
        <w:trPr>
          <w:cantSplit/>
          <w:trHeight w:val="399"/>
        </w:trPr>
        <w:tc>
          <w:tcPr>
            <w:tcW w:w="1133" w:type="dxa"/>
          </w:tcPr>
          <w:p w14:paraId="3B098540" w14:textId="77777777" w:rsidR="006E20EC" w:rsidRPr="00443B12" w:rsidRDefault="006E20EC" w:rsidP="00B03CC6">
            <w:pPr>
              <w:pStyle w:val="Tabelltext"/>
              <w:rPr>
                <w:szCs w:val="18"/>
              </w:rPr>
            </w:pPr>
          </w:p>
        </w:tc>
        <w:tc>
          <w:tcPr>
            <w:tcW w:w="1134" w:type="dxa"/>
          </w:tcPr>
          <w:p w14:paraId="7749C35C" w14:textId="77777777" w:rsidR="006E20EC" w:rsidRPr="00443B12" w:rsidRDefault="006E20EC" w:rsidP="00B03CC6">
            <w:pPr>
              <w:pStyle w:val="Tabelltext"/>
              <w:rPr>
                <w:szCs w:val="18"/>
              </w:rPr>
            </w:pPr>
            <w:r w:rsidRPr="00443B12">
              <w:rPr>
                <w:szCs w:val="18"/>
              </w:rPr>
              <w:t>Basiskt avfall</w:t>
            </w:r>
          </w:p>
        </w:tc>
        <w:tc>
          <w:tcPr>
            <w:tcW w:w="2722" w:type="dxa"/>
          </w:tcPr>
          <w:p w14:paraId="63D89BD4" w14:textId="77777777" w:rsidR="006E20EC" w:rsidRPr="00443B12" w:rsidRDefault="006E20EC" w:rsidP="00B03CC6">
            <w:pPr>
              <w:pStyle w:val="Tabelltext"/>
              <w:rPr>
                <w:szCs w:val="18"/>
              </w:rPr>
            </w:pPr>
            <w:r w:rsidRPr="00443B12">
              <w:rPr>
                <w:szCs w:val="18"/>
              </w:rPr>
              <w:t xml:space="preserve">Kemikalier </w:t>
            </w:r>
            <w:r w:rsidR="00DF71F8">
              <w:rPr>
                <w:szCs w:val="18"/>
              </w:rPr>
              <w:t>t.ex.</w:t>
            </w:r>
            <w:r w:rsidRPr="00443B12">
              <w:rPr>
                <w:szCs w:val="18"/>
              </w:rPr>
              <w:t xml:space="preserve"> rengöringsmedel, kaustiksoda</w:t>
            </w:r>
          </w:p>
        </w:tc>
        <w:tc>
          <w:tcPr>
            <w:tcW w:w="1021" w:type="dxa"/>
          </w:tcPr>
          <w:p w14:paraId="07DEF427" w14:textId="77777777" w:rsidR="006E20EC" w:rsidRPr="00443B12" w:rsidRDefault="006E20EC" w:rsidP="00B03CC6">
            <w:pPr>
              <w:pStyle w:val="Tabelltext"/>
              <w:rPr>
                <w:szCs w:val="18"/>
              </w:rPr>
            </w:pPr>
            <w:r w:rsidRPr="00443B12">
              <w:rPr>
                <w:szCs w:val="18"/>
              </w:rPr>
              <w:t>20 01 15*</w:t>
            </w:r>
          </w:p>
        </w:tc>
        <w:tc>
          <w:tcPr>
            <w:tcW w:w="680" w:type="dxa"/>
          </w:tcPr>
          <w:p w14:paraId="0F49315F" w14:textId="77777777" w:rsidR="006E20EC" w:rsidRPr="00443B12" w:rsidRDefault="006E20EC" w:rsidP="00B03CC6">
            <w:pPr>
              <w:pStyle w:val="Tabelltext"/>
              <w:rPr>
                <w:szCs w:val="18"/>
              </w:rPr>
            </w:pPr>
            <w:r w:rsidRPr="00443B12">
              <w:rPr>
                <w:szCs w:val="18"/>
              </w:rPr>
              <w:t>X</w:t>
            </w:r>
          </w:p>
        </w:tc>
        <w:tc>
          <w:tcPr>
            <w:tcW w:w="680" w:type="dxa"/>
          </w:tcPr>
          <w:p w14:paraId="05F7BBA5" w14:textId="77777777" w:rsidR="006E20EC" w:rsidRPr="00443B12" w:rsidRDefault="006E20EC" w:rsidP="00B03CC6">
            <w:pPr>
              <w:pStyle w:val="Tabelltext"/>
              <w:rPr>
                <w:szCs w:val="18"/>
              </w:rPr>
            </w:pPr>
            <w:r w:rsidRPr="00443B12">
              <w:rPr>
                <w:szCs w:val="18"/>
              </w:rPr>
              <w:t>X</w:t>
            </w:r>
          </w:p>
        </w:tc>
        <w:tc>
          <w:tcPr>
            <w:tcW w:w="2126" w:type="dxa"/>
          </w:tcPr>
          <w:p w14:paraId="0BE649EA" w14:textId="77777777" w:rsidR="006E20EC" w:rsidRPr="00443B12" w:rsidRDefault="006E20EC" w:rsidP="00B03CC6">
            <w:pPr>
              <w:pStyle w:val="Tabelltext"/>
              <w:rPr>
                <w:szCs w:val="18"/>
              </w:rPr>
            </w:pPr>
          </w:p>
        </w:tc>
        <w:tc>
          <w:tcPr>
            <w:tcW w:w="3403" w:type="dxa"/>
            <w:shd w:val="clear" w:color="auto" w:fill="CCFFCC"/>
          </w:tcPr>
          <w:p w14:paraId="1CAE467D" w14:textId="77777777" w:rsidR="006E20EC" w:rsidRPr="00443B12" w:rsidRDefault="006E20EC" w:rsidP="00B03CC6">
            <w:pPr>
              <w:pStyle w:val="Tabelltext"/>
              <w:rPr>
                <w:szCs w:val="18"/>
              </w:rPr>
            </w:pPr>
          </w:p>
        </w:tc>
        <w:tc>
          <w:tcPr>
            <w:tcW w:w="2240" w:type="dxa"/>
          </w:tcPr>
          <w:p w14:paraId="64D2F0E4" w14:textId="77777777" w:rsidR="006E20EC" w:rsidRPr="00443B12" w:rsidRDefault="006E20EC" w:rsidP="00B03CC6">
            <w:pPr>
              <w:pStyle w:val="Tabelltext"/>
              <w:rPr>
                <w:szCs w:val="18"/>
              </w:rPr>
            </w:pPr>
          </w:p>
        </w:tc>
      </w:tr>
      <w:tr w:rsidR="006E20EC" w:rsidRPr="00443B12" w14:paraId="237FEAD7" w14:textId="77777777" w:rsidTr="00255729">
        <w:tblPrEx>
          <w:tblCellMar>
            <w:top w:w="0" w:type="dxa"/>
            <w:bottom w:w="0" w:type="dxa"/>
          </w:tblCellMar>
        </w:tblPrEx>
        <w:trPr>
          <w:cantSplit/>
        </w:trPr>
        <w:tc>
          <w:tcPr>
            <w:tcW w:w="1133" w:type="dxa"/>
          </w:tcPr>
          <w:p w14:paraId="6C4502E9" w14:textId="77777777" w:rsidR="006E20EC" w:rsidRPr="00443B12" w:rsidRDefault="006E20EC" w:rsidP="00B03CC6">
            <w:pPr>
              <w:pStyle w:val="Tabelltext"/>
              <w:rPr>
                <w:szCs w:val="18"/>
              </w:rPr>
            </w:pPr>
          </w:p>
        </w:tc>
        <w:tc>
          <w:tcPr>
            <w:tcW w:w="1134" w:type="dxa"/>
          </w:tcPr>
          <w:p w14:paraId="2E8D8A2C" w14:textId="77777777" w:rsidR="006E20EC" w:rsidRPr="00443B12" w:rsidRDefault="006E20EC" w:rsidP="00B03CC6">
            <w:pPr>
              <w:pStyle w:val="Tabelltext"/>
              <w:rPr>
                <w:szCs w:val="18"/>
              </w:rPr>
            </w:pPr>
            <w:r w:rsidRPr="00443B12">
              <w:rPr>
                <w:szCs w:val="18"/>
              </w:rPr>
              <w:t>Bekämp</w:t>
            </w:r>
            <w:r w:rsidR="00653332" w:rsidRPr="00443B12">
              <w:rPr>
                <w:szCs w:val="18"/>
              </w:rPr>
              <w:softHyphen/>
            </w:r>
            <w:r w:rsidRPr="00443B12">
              <w:rPr>
                <w:szCs w:val="18"/>
              </w:rPr>
              <w:t>nings</w:t>
            </w:r>
            <w:r w:rsidR="00653332" w:rsidRPr="00443B12">
              <w:rPr>
                <w:szCs w:val="18"/>
              </w:rPr>
              <w:softHyphen/>
            </w:r>
            <w:r w:rsidRPr="00443B12">
              <w:rPr>
                <w:szCs w:val="18"/>
              </w:rPr>
              <w:t>medel mot skadedjur</w:t>
            </w:r>
          </w:p>
        </w:tc>
        <w:tc>
          <w:tcPr>
            <w:tcW w:w="2722" w:type="dxa"/>
          </w:tcPr>
          <w:p w14:paraId="06FA989F" w14:textId="77777777" w:rsidR="006E20EC" w:rsidRPr="00443B12" w:rsidRDefault="006E20EC" w:rsidP="00B03CC6">
            <w:pPr>
              <w:pStyle w:val="Tabelltext"/>
              <w:rPr>
                <w:szCs w:val="18"/>
              </w:rPr>
            </w:pPr>
            <w:r w:rsidRPr="00443B12">
              <w:rPr>
                <w:szCs w:val="18"/>
              </w:rPr>
              <w:t>Skadedjursangripet virke kan innehålla bekämpningsmedel</w:t>
            </w:r>
          </w:p>
        </w:tc>
        <w:tc>
          <w:tcPr>
            <w:tcW w:w="1021" w:type="dxa"/>
          </w:tcPr>
          <w:p w14:paraId="56BDCF0C" w14:textId="77777777" w:rsidR="006E20EC" w:rsidRPr="00443B12" w:rsidRDefault="006E20EC" w:rsidP="00B03CC6">
            <w:pPr>
              <w:pStyle w:val="Tabelltext"/>
              <w:rPr>
                <w:szCs w:val="18"/>
                <w:highlight w:val="magenta"/>
              </w:rPr>
            </w:pPr>
            <w:r w:rsidRPr="00443B12">
              <w:rPr>
                <w:szCs w:val="18"/>
              </w:rPr>
              <w:t>17 02 04*</w:t>
            </w:r>
          </w:p>
        </w:tc>
        <w:tc>
          <w:tcPr>
            <w:tcW w:w="680" w:type="dxa"/>
          </w:tcPr>
          <w:p w14:paraId="4ABCDD8B" w14:textId="77777777" w:rsidR="006E20EC" w:rsidRPr="00443B12" w:rsidRDefault="007101D4" w:rsidP="00B03CC6">
            <w:pPr>
              <w:pStyle w:val="Tabelltext"/>
              <w:rPr>
                <w:szCs w:val="18"/>
              </w:rPr>
            </w:pPr>
            <w:r>
              <w:rPr>
                <w:szCs w:val="18"/>
              </w:rPr>
              <w:t>X</w:t>
            </w:r>
          </w:p>
        </w:tc>
        <w:tc>
          <w:tcPr>
            <w:tcW w:w="680" w:type="dxa"/>
            <w:shd w:val="clear" w:color="auto" w:fill="auto"/>
          </w:tcPr>
          <w:p w14:paraId="4A8C03B3" w14:textId="77777777" w:rsidR="006E20EC" w:rsidRPr="00443B12" w:rsidRDefault="006E20EC" w:rsidP="00B03CC6">
            <w:pPr>
              <w:pStyle w:val="Tabelltext"/>
              <w:rPr>
                <w:szCs w:val="18"/>
              </w:rPr>
            </w:pPr>
          </w:p>
        </w:tc>
        <w:tc>
          <w:tcPr>
            <w:tcW w:w="2126" w:type="dxa"/>
            <w:shd w:val="clear" w:color="auto" w:fill="auto"/>
          </w:tcPr>
          <w:p w14:paraId="7876BA92" w14:textId="77777777" w:rsidR="006E20EC" w:rsidRPr="00443B12" w:rsidRDefault="006E20EC" w:rsidP="00B03CC6">
            <w:pPr>
              <w:pStyle w:val="Tabelltext"/>
              <w:rPr>
                <w:szCs w:val="18"/>
              </w:rPr>
            </w:pPr>
            <w:r w:rsidRPr="00443B12">
              <w:rPr>
                <w:szCs w:val="18"/>
              </w:rPr>
              <w:t>Ska saneras</w:t>
            </w:r>
            <w:r w:rsidR="00600AC3" w:rsidRPr="00443B12">
              <w:rPr>
                <w:szCs w:val="18"/>
              </w:rPr>
              <w:t>/tas bort</w:t>
            </w:r>
            <w:r w:rsidRPr="00443B12">
              <w:rPr>
                <w:szCs w:val="18"/>
              </w:rPr>
              <w:t xml:space="preserve"> före rivning </w:t>
            </w:r>
          </w:p>
        </w:tc>
        <w:tc>
          <w:tcPr>
            <w:tcW w:w="3403" w:type="dxa"/>
            <w:shd w:val="clear" w:color="auto" w:fill="CCFFCC"/>
          </w:tcPr>
          <w:p w14:paraId="7DE07D5A" w14:textId="77777777" w:rsidR="00F21FD7" w:rsidRPr="00487F59" w:rsidRDefault="00C05010" w:rsidP="000D09EF">
            <w:pPr>
              <w:pStyle w:val="Tabelltext"/>
              <w:rPr>
                <w:szCs w:val="18"/>
              </w:rPr>
            </w:pPr>
            <w:r w:rsidRPr="00443B12">
              <w:rPr>
                <w:szCs w:val="18"/>
              </w:rPr>
              <w:t>Det är viktigt att insekter inte sprids vidare vid rivning och avfallshante</w:t>
            </w:r>
            <w:r w:rsidRPr="00443B12">
              <w:rPr>
                <w:szCs w:val="18"/>
              </w:rPr>
              <w:softHyphen/>
              <w:t>ring. Försök ordna transport som garanterar att skadedjur inte sprids.</w:t>
            </w:r>
            <w:r w:rsidR="00EB69D8">
              <w:rPr>
                <w:szCs w:val="18"/>
              </w:rPr>
              <w:t xml:space="preserve"> </w:t>
            </w:r>
          </w:p>
        </w:tc>
        <w:tc>
          <w:tcPr>
            <w:tcW w:w="2240" w:type="dxa"/>
            <w:shd w:val="clear" w:color="auto" w:fill="auto"/>
          </w:tcPr>
          <w:p w14:paraId="2835F1E3" w14:textId="77777777" w:rsidR="006E20EC" w:rsidRPr="00443B12" w:rsidRDefault="006E20EC" w:rsidP="00B03CC6">
            <w:pPr>
              <w:pStyle w:val="Tabelltext"/>
              <w:rPr>
                <w:szCs w:val="18"/>
              </w:rPr>
            </w:pPr>
            <w:r w:rsidRPr="00443B12">
              <w:rPr>
                <w:szCs w:val="18"/>
              </w:rPr>
              <w:t xml:space="preserve">Obs, kan vara arbetsmiljöproblem </w:t>
            </w:r>
          </w:p>
          <w:p w14:paraId="388D659C" w14:textId="77777777" w:rsidR="006E20EC" w:rsidRPr="00443B12" w:rsidRDefault="006E20EC" w:rsidP="00B03CC6">
            <w:pPr>
              <w:pStyle w:val="Tabelltext"/>
              <w:rPr>
                <w:szCs w:val="18"/>
              </w:rPr>
            </w:pPr>
            <w:r w:rsidRPr="00443B12">
              <w:rPr>
                <w:szCs w:val="18"/>
              </w:rPr>
              <w:t>Förbränning i godkänd anläggning</w:t>
            </w:r>
          </w:p>
        </w:tc>
      </w:tr>
      <w:tr w:rsidR="006E20EC" w:rsidRPr="00443B12" w14:paraId="60E88567" w14:textId="77777777" w:rsidTr="00255729">
        <w:tblPrEx>
          <w:tblCellMar>
            <w:top w:w="0" w:type="dxa"/>
            <w:bottom w:w="0" w:type="dxa"/>
          </w:tblCellMar>
        </w:tblPrEx>
        <w:trPr>
          <w:cantSplit/>
          <w:trHeight w:val="399"/>
        </w:trPr>
        <w:tc>
          <w:tcPr>
            <w:tcW w:w="1133" w:type="dxa"/>
          </w:tcPr>
          <w:p w14:paraId="7D60F36C" w14:textId="77777777" w:rsidR="006E20EC" w:rsidRPr="00443B12" w:rsidRDefault="006E20EC" w:rsidP="00B03CC6">
            <w:pPr>
              <w:pStyle w:val="Tabelltext"/>
              <w:rPr>
                <w:szCs w:val="18"/>
              </w:rPr>
            </w:pPr>
          </w:p>
        </w:tc>
        <w:tc>
          <w:tcPr>
            <w:tcW w:w="1134" w:type="dxa"/>
          </w:tcPr>
          <w:p w14:paraId="0B6774B8" w14:textId="77777777" w:rsidR="006E20EC" w:rsidRPr="00443B12" w:rsidRDefault="006E20EC" w:rsidP="00B03CC6">
            <w:pPr>
              <w:pStyle w:val="Tabelltext"/>
              <w:rPr>
                <w:szCs w:val="18"/>
              </w:rPr>
            </w:pPr>
            <w:r w:rsidRPr="00443B12">
              <w:rPr>
                <w:szCs w:val="18"/>
              </w:rPr>
              <w:t>Bly metalliskt</w:t>
            </w:r>
          </w:p>
        </w:tc>
        <w:tc>
          <w:tcPr>
            <w:tcW w:w="2722" w:type="dxa"/>
          </w:tcPr>
          <w:p w14:paraId="1AF55B56" w14:textId="77777777" w:rsidR="006E20EC" w:rsidRPr="00443B12" w:rsidRDefault="006E20EC" w:rsidP="00B03CC6">
            <w:pPr>
              <w:pStyle w:val="Tabelltext"/>
              <w:rPr>
                <w:szCs w:val="18"/>
              </w:rPr>
            </w:pPr>
            <w:r w:rsidRPr="00443B12">
              <w:rPr>
                <w:szCs w:val="18"/>
              </w:rPr>
              <w:t>Bly i elkablar</w:t>
            </w:r>
          </w:p>
        </w:tc>
        <w:tc>
          <w:tcPr>
            <w:tcW w:w="1021" w:type="dxa"/>
          </w:tcPr>
          <w:p w14:paraId="51BDB753" w14:textId="77777777" w:rsidR="006E20EC" w:rsidRPr="00443B12" w:rsidRDefault="006E20EC" w:rsidP="00B03CC6">
            <w:pPr>
              <w:pStyle w:val="Tabelltext"/>
              <w:rPr>
                <w:szCs w:val="18"/>
              </w:rPr>
            </w:pPr>
            <w:r w:rsidRPr="00443B12">
              <w:rPr>
                <w:szCs w:val="18"/>
              </w:rPr>
              <w:t>17 04 11</w:t>
            </w:r>
          </w:p>
        </w:tc>
        <w:tc>
          <w:tcPr>
            <w:tcW w:w="680" w:type="dxa"/>
          </w:tcPr>
          <w:p w14:paraId="762ED71F" w14:textId="77777777" w:rsidR="006E20EC" w:rsidRPr="00443B12" w:rsidRDefault="006E20EC" w:rsidP="00B03CC6">
            <w:pPr>
              <w:pStyle w:val="Tabelltext"/>
              <w:rPr>
                <w:szCs w:val="18"/>
              </w:rPr>
            </w:pPr>
            <w:r w:rsidRPr="00443B12">
              <w:rPr>
                <w:szCs w:val="18"/>
              </w:rPr>
              <w:t>X</w:t>
            </w:r>
          </w:p>
        </w:tc>
        <w:tc>
          <w:tcPr>
            <w:tcW w:w="680" w:type="dxa"/>
          </w:tcPr>
          <w:p w14:paraId="7DFFB6A5" w14:textId="77777777" w:rsidR="006E20EC" w:rsidRPr="00443B12" w:rsidRDefault="006E20EC" w:rsidP="00B03CC6">
            <w:pPr>
              <w:pStyle w:val="Tabelltext"/>
              <w:rPr>
                <w:szCs w:val="18"/>
              </w:rPr>
            </w:pPr>
          </w:p>
        </w:tc>
        <w:tc>
          <w:tcPr>
            <w:tcW w:w="2126" w:type="dxa"/>
          </w:tcPr>
          <w:p w14:paraId="560ED7D8" w14:textId="77777777" w:rsidR="006E20EC" w:rsidRPr="00443B12" w:rsidRDefault="006E20EC" w:rsidP="00B03CC6">
            <w:pPr>
              <w:pStyle w:val="Tabelltext"/>
              <w:rPr>
                <w:szCs w:val="18"/>
              </w:rPr>
            </w:pPr>
            <w:r w:rsidRPr="00443B12">
              <w:rPr>
                <w:szCs w:val="18"/>
              </w:rPr>
              <w:t>El-avfall, ska gå till förbehandling</w:t>
            </w:r>
          </w:p>
        </w:tc>
        <w:tc>
          <w:tcPr>
            <w:tcW w:w="3403" w:type="dxa"/>
            <w:shd w:val="clear" w:color="auto" w:fill="CCFFCC"/>
          </w:tcPr>
          <w:p w14:paraId="127B55B5" w14:textId="77777777" w:rsidR="006E20EC" w:rsidRPr="00443B12" w:rsidRDefault="006E20EC" w:rsidP="00B03CC6">
            <w:pPr>
              <w:pStyle w:val="Tabelltext"/>
              <w:rPr>
                <w:szCs w:val="18"/>
              </w:rPr>
            </w:pPr>
            <w:r w:rsidRPr="00443B12">
              <w:rPr>
                <w:szCs w:val="18"/>
              </w:rPr>
              <w:t>Blykablar sorteras ut på plats och lämnas till godkänd förbe</w:t>
            </w:r>
            <w:r w:rsidRPr="00443B12">
              <w:rPr>
                <w:szCs w:val="18"/>
              </w:rPr>
              <w:softHyphen/>
              <w:t>hand</w:t>
            </w:r>
            <w:r w:rsidRPr="00443B12">
              <w:rPr>
                <w:szCs w:val="18"/>
              </w:rPr>
              <w:softHyphen/>
              <w:t>lingsanläggning</w:t>
            </w:r>
          </w:p>
        </w:tc>
        <w:tc>
          <w:tcPr>
            <w:tcW w:w="2240" w:type="dxa"/>
          </w:tcPr>
          <w:p w14:paraId="2093CB3C" w14:textId="77777777" w:rsidR="006E20EC" w:rsidRPr="00443B12" w:rsidRDefault="006E20EC" w:rsidP="00B03CC6">
            <w:pPr>
              <w:pStyle w:val="Tabelltext"/>
              <w:rPr>
                <w:szCs w:val="18"/>
              </w:rPr>
            </w:pPr>
            <w:r w:rsidRPr="00443B12">
              <w:rPr>
                <w:szCs w:val="18"/>
              </w:rPr>
              <w:t>Materialåter</w:t>
            </w:r>
            <w:r w:rsidRPr="00443B12">
              <w:rPr>
                <w:szCs w:val="18"/>
              </w:rPr>
              <w:softHyphen/>
              <w:t>vinning</w:t>
            </w:r>
          </w:p>
        </w:tc>
      </w:tr>
      <w:tr w:rsidR="006E20EC" w:rsidRPr="00443B12" w14:paraId="20ABD548" w14:textId="77777777" w:rsidTr="00255729">
        <w:tblPrEx>
          <w:tblCellMar>
            <w:top w:w="0" w:type="dxa"/>
            <w:bottom w:w="0" w:type="dxa"/>
          </w:tblCellMar>
        </w:tblPrEx>
        <w:trPr>
          <w:cantSplit/>
          <w:trHeight w:val="399"/>
        </w:trPr>
        <w:tc>
          <w:tcPr>
            <w:tcW w:w="1133" w:type="dxa"/>
          </w:tcPr>
          <w:p w14:paraId="53529AA1" w14:textId="77777777" w:rsidR="006E20EC" w:rsidRPr="00443B12" w:rsidRDefault="006E20EC" w:rsidP="00B03CC6">
            <w:pPr>
              <w:pStyle w:val="Tabelltext"/>
              <w:rPr>
                <w:szCs w:val="18"/>
              </w:rPr>
            </w:pPr>
          </w:p>
        </w:tc>
        <w:tc>
          <w:tcPr>
            <w:tcW w:w="1134" w:type="dxa"/>
          </w:tcPr>
          <w:p w14:paraId="23030701" w14:textId="77777777" w:rsidR="006E20EC" w:rsidRPr="00443B12" w:rsidRDefault="006E20EC" w:rsidP="00B03CC6">
            <w:pPr>
              <w:pStyle w:val="Tabelltext"/>
              <w:rPr>
                <w:szCs w:val="18"/>
              </w:rPr>
            </w:pPr>
            <w:r w:rsidRPr="00443B12">
              <w:rPr>
                <w:szCs w:val="18"/>
              </w:rPr>
              <w:t>Bly metalliskt</w:t>
            </w:r>
          </w:p>
        </w:tc>
        <w:tc>
          <w:tcPr>
            <w:tcW w:w="2722" w:type="dxa"/>
          </w:tcPr>
          <w:p w14:paraId="46307626" w14:textId="77777777" w:rsidR="006E20EC" w:rsidRPr="00443B12" w:rsidRDefault="006E20EC" w:rsidP="00B03CC6">
            <w:pPr>
              <w:pStyle w:val="Tabelltext"/>
              <w:rPr>
                <w:szCs w:val="18"/>
              </w:rPr>
            </w:pPr>
            <w:r w:rsidRPr="00443B12">
              <w:rPr>
                <w:szCs w:val="18"/>
              </w:rPr>
              <w:t>Blyinfattat glas</w:t>
            </w:r>
          </w:p>
        </w:tc>
        <w:tc>
          <w:tcPr>
            <w:tcW w:w="1021" w:type="dxa"/>
          </w:tcPr>
          <w:p w14:paraId="4C315FE7" w14:textId="77777777" w:rsidR="006E20EC" w:rsidRPr="00443B12" w:rsidRDefault="006E20EC" w:rsidP="00B03CC6">
            <w:pPr>
              <w:pStyle w:val="Tabelltext"/>
              <w:rPr>
                <w:szCs w:val="18"/>
              </w:rPr>
            </w:pPr>
            <w:r w:rsidRPr="00443B12">
              <w:rPr>
                <w:szCs w:val="18"/>
              </w:rPr>
              <w:t>17 04 03</w:t>
            </w:r>
          </w:p>
        </w:tc>
        <w:tc>
          <w:tcPr>
            <w:tcW w:w="680" w:type="dxa"/>
          </w:tcPr>
          <w:p w14:paraId="1D39016E" w14:textId="77777777" w:rsidR="006E20EC" w:rsidRPr="00443B12" w:rsidRDefault="006E20EC" w:rsidP="00B03CC6">
            <w:pPr>
              <w:pStyle w:val="Tabelltext"/>
              <w:rPr>
                <w:szCs w:val="18"/>
              </w:rPr>
            </w:pPr>
            <w:r w:rsidRPr="00443B12">
              <w:rPr>
                <w:szCs w:val="18"/>
              </w:rPr>
              <w:t>X</w:t>
            </w:r>
          </w:p>
        </w:tc>
        <w:tc>
          <w:tcPr>
            <w:tcW w:w="680" w:type="dxa"/>
          </w:tcPr>
          <w:p w14:paraId="2EF88AA4" w14:textId="77777777" w:rsidR="006E20EC" w:rsidRPr="00443B12" w:rsidRDefault="006E20EC" w:rsidP="00B03CC6">
            <w:pPr>
              <w:pStyle w:val="Tabelltext"/>
              <w:rPr>
                <w:szCs w:val="18"/>
              </w:rPr>
            </w:pPr>
          </w:p>
        </w:tc>
        <w:tc>
          <w:tcPr>
            <w:tcW w:w="2126" w:type="dxa"/>
          </w:tcPr>
          <w:p w14:paraId="0FEB7977" w14:textId="77777777" w:rsidR="006E20EC" w:rsidRPr="00443B12" w:rsidRDefault="006E20EC" w:rsidP="00B03CC6">
            <w:pPr>
              <w:pStyle w:val="Tabelltext"/>
              <w:rPr>
                <w:szCs w:val="18"/>
              </w:rPr>
            </w:pPr>
          </w:p>
        </w:tc>
        <w:tc>
          <w:tcPr>
            <w:tcW w:w="3403" w:type="dxa"/>
            <w:shd w:val="clear" w:color="auto" w:fill="CCFFCC"/>
          </w:tcPr>
          <w:p w14:paraId="579F936F" w14:textId="77777777" w:rsidR="006E20EC" w:rsidRPr="00443B12" w:rsidRDefault="006E20EC" w:rsidP="00B03CC6">
            <w:pPr>
              <w:pStyle w:val="Tabelltext"/>
              <w:rPr>
                <w:szCs w:val="18"/>
              </w:rPr>
            </w:pPr>
            <w:r w:rsidRPr="00443B12">
              <w:rPr>
                <w:szCs w:val="18"/>
              </w:rPr>
              <w:t>Blyet samlas ihop på platsen för att lämnas till godkänd mottagare</w:t>
            </w:r>
          </w:p>
        </w:tc>
        <w:tc>
          <w:tcPr>
            <w:tcW w:w="2240" w:type="dxa"/>
          </w:tcPr>
          <w:p w14:paraId="1FE7F4EC" w14:textId="77777777" w:rsidR="006E20EC" w:rsidRPr="00443B12" w:rsidRDefault="006E20EC" w:rsidP="00B03CC6">
            <w:pPr>
              <w:pStyle w:val="Tabelltext"/>
              <w:rPr>
                <w:szCs w:val="18"/>
              </w:rPr>
            </w:pPr>
            <w:r w:rsidRPr="00443B12">
              <w:rPr>
                <w:szCs w:val="18"/>
              </w:rPr>
              <w:t>Materialåter</w:t>
            </w:r>
            <w:r w:rsidRPr="00443B12">
              <w:rPr>
                <w:szCs w:val="18"/>
              </w:rPr>
              <w:softHyphen/>
              <w:t>vinning</w:t>
            </w:r>
          </w:p>
        </w:tc>
      </w:tr>
      <w:tr w:rsidR="006E20EC" w:rsidRPr="00443B12" w14:paraId="470B5B89" w14:textId="77777777" w:rsidTr="00255729">
        <w:tblPrEx>
          <w:tblCellMar>
            <w:top w:w="0" w:type="dxa"/>
            <w:bottom w:w="0" w:type="dxa"/>
          </w:tblCellMar>
        </w:tblPrEx>
        <w:trPr>
          <w:cantSplit/>
          <w:trHeight w:val="399"/>
        </w:trPr>
        <w:tc>
          <w:tcPr>
            <w:tcW w:w="1133" w:type="dxa"/>
          </w:tcPr>
          <w:p w14:paraId="7B21F2EF" w14:textId="77777777" w:rsidR="006E20EC" w:rsidRPr="00443B12" w:rsidRDefault="006E20EC" w:rsidP="00B03CC6">
            <w:pPr>
              <w:pStyle w:val="Tabelltext"/>
              <w:rPr>
                <w:szCs w:val="18"/>
              </w:rPr>
            </w:pPr>
          </w:p>
        </w:tc>
        <w:tc>
          <w:tcPr>
            <w:tcW w:w="1134" w:type="dxa"/>
          </w:tcPr>
          <w:p w14:paraId="6071BB79" w14:textId="77777777" w:rsidR="006E20EC" w:rsidRPr="00443B12" w:rsidRDefault="006E20EC" w:rsidP="00B03CC6">
            <w:pPr>
              <w:pStyle w:val="Tabelltext"/>
              <w:rPr>
                <w:szCs w:val="18"/>
              </w:rPr>
            </w:pPr>
            <w:r w:rsidRPr="00443B12">
              <w:rPr>
                <w:szCs w:val="18"/>
              </w:rPr>
              <w:t>Bly metalliskt</w:t>
            </w:r>
          </w:p>
        </w:tc>
        <w:tc>
          <w:tcPr>
            <w:tcW w:w="2722" w:type="dxa"/>
          </w:tcPr>
          <w:p w14:paraId="06320C85" w14:textId="77777777" w:rsidR="006E20EC" w:rsidRPr="00443B12" w:rsidRDefault="006E20EC" w:rsidP="00B03CC6">
            <w:pPr>
              <w:pStyle w:val="Tabelltext"/>
              <w:rPr>
                <w:szCs w:val="18"/>
              </w:rPr>
            </w:pPr>
            <w:r w:rsidRPr="00443B12">
              <w:rPr>
                <w:szCs w:val="18"/>
              </w:rPr>
              <w:t>Blylegerad</w:t>
            </w:r>
            <w:r w:rsidRPr="00443B12">
              <w:rPr>
                <w:color w:val="FF0000"/>
                <w:szCs w:val="18"/>
              </w:rPr>
              <w:t xml:space="preserve"> </w:t>
            </w:r>
            <w:r w:rsidRPr="00443B12">
              <w:rPr>
                <w:szCs w:val="18"/>
              </w:rPr>
              <w:t>mässing och brons</w:t>
            </w:r>
          </w:p>
        </w:tc>
        <w:tc>
          <w:tcPr>
            <w:tcW w:w="1021" w:type="dxa"/>
          </w:tcPr>
          <w:p w14:paraId="4916EB96" w14:textId="77777777" w:rsidR="006E20EC" w:rsidRPr="00443B12" w:rsidRDefault="006E20EC" w:rsidP="00B03CC6">
            <w:pPr>
              <w:pStyle w:val="Tabelltext"/>
              <w:rPr>
                <w:szCs w:val="18"/>
              </w:rPr>
            </w:pPr>
            <w:r w:rsidRPr="00443B12">
              <w:rPr>
                <w:szCs w:val="18"/>
              </w:rPr>
              <w:t>17 04 01</w:t>
            </w:r>
          </w:p>
        </w:tc>
        <w:tc>
          <w:tcPr>
            <w:tcW w:w="680" w:type="dxa"/>
          </w:tcPr>
          <w:p w14:paraId="0F58A5D9" w14:textId="77777777" w:rsidR="006E20EC" w:rsidRPr="00443B12" w:rsidRDefault="006E20EC" w:rsidP="00B03CC6">
            <w:pPr>
              <w:pStyle w:val="Tabelltext"/>
              <w:rPr>
                <w:szCs w:val="18"/>
              </w:rPr>
            </w:pPr>
            <w:r w:rsidRPr="00443B12">
              <w:rPr>
                <w:szCs w:val="18"/>
              </w:rPr>
              <w:t>X</w:t>
            </w:r>
          </w:p>
        </w:tc>
        <w:tc>
          <w:tcPr>
            <w:tcW w:w="680" w:type="dxa"/>
          </w:tcPr>
          <w:p w14:paraId="56DF2CD4" w14:textId="77777777" w:rsidR="006E20EC" w:rsidRPr="00443B12" w:rsidRDefault="006E20EC" w:rsidP="00B03CC6">
            <w:pPr>
              <w:pStyle w:val="Tabelltext"/>
              <w:rPr>
                <w:szCs w:val="18"/>
              </w:rPr>
            </w:pPr>
          </w:p>
        </w:tc>
        <w:tc>
          <w:tcPr>
            <w:tcW w:w="2126" w:type="dxa"/>
          </w:tcPr>
          <w:p w14:paraId="4AC7A74B" w14:textId="77777777" w:rsidR="006E20EC" w:rsidRPr="00443B12" w:rsidRDefault="006E20EC" w:rsidP="00B03CC6">
            <w:pPr>
              <w:pStyle w:val="Tabelltext"/>
              <w:rPr>
                <w:szCs w:val="18"/>
              </w:rPr>
            </w:pPr>
          </w:p>
        </w:tc>
        <w:tc>
          <w:tcPr>
            <w:tcW w:w="3403" w:type="dxa"/>
            <w:shd w:val="clear" w:color="auto" w:fill="CCFFCC"/>
          </w:tcPr>
          <w:p w14:paraId="6869BFC3" w14:textId="77777777" w:rsidR="006E20EC" w:rsidRPr="00443B12" w:rsidRDefault="006E20EC" w:rsidP="00B03CC6">
            <w:pPr>
              <w:pStyle w:val="Tabelltext"/>
              <w:rPr>
                <w:szCs w:val="18"/>
              </w:rPr>
            </w:pPr>
            <w:r w:rsidRPr="00443B12">
              <w:rPr>
                <w:szCs w:val="18"/>
              </w:rPr>
              <w:t>Omhändertas separat och lämnas till godkänd mottagare</w:t>
            </w:r>
          </w:p>
        </w:tc>
        <w:tc>
          <w:tcPr>
            <w:tcW w:w="2240" w:type="dxa"/>
          </w:tcPr>
          <w:p w14:paraId="3BEE7BAC" w14:textId="77777777" w:rsidR="006E20EC" w:rsidRPr="00443B12" w:rsidRDefault="006E20EC" w:rsidP="00B03CC6">
            <w:pPr>
              <w:pStyle w:val="Tabelltext"/>
              <w:rPr>
                <w:szCs w:val="18"/>
              </w:rPr>
            </w:pPr>
            <w:r w:rsidRPr="00443B12">
              <w:rPr>
                <w:szCs w:val="18"/>
              </w:rPr>
              <w:t>Materialåter</w:t>
            </w:r>
            <w:r w:rsidRPr="00443B12">
              <w:rPr>
                <w:szCs w:val="18"/>
              </w:rPr>
              <w:softHyphen/>
              <w:t>vinning</w:t>
            </w:r>
          </w:p>
        </w:tc>
      </w:tr>
      <w:tr w:rsidR="006E20EC" w:rsidRPr="00443B12" w14:paraId="524DB5D5" w14:textId="77777777" w:rsidTr="00255729">
        <w:tblPrEx>
          <w:tblCellMar>
            <w:top w:w="0" w:type="dxa"/>
            <w:bottom w:w="0" w:type="dxa"/>
          </w:tblCellMar>
        </w:tblPrEx>
        <w:trPr>
          <w:cantSplit/>
          <w:trHeight w:val="399"/>
        </w:trPr>
        <w:tc>
          <w:tcPr>
            <w:tcW w:w="1133" w:type="dxa"/>
          </w:tcPr>
          <w:p w14:paraId="19C37FBF" w14:textId="77777777" w:rsidR="006E20EC" w:rsidRPr="00443B12" w:rsidRDefault="006E20EC" w:rsidP="00B03CC6">
            <w:pPr>
              <w:pStyle w:val="Tabelltext"/>
              <w:rPr>
                <w:szCs w:val="18"/>
              </w:rPr>
            </w:pPr>
          </w:p>
        </w:tc>
        <w:tc>
          <w:tcPr>
            <w:tcW w:w="1134" w:type="dxa"/>
          </w:tcPr>
          <w:p w14:paraId="7C088837" w14:textId="77777777" w:rsidR="006E20EC" w:rsidRPr="00443B12" w:rsidRDefault="006E20EC" w:rsidP="00B03CC6">
            <w:pPr>
              <w:pStyle w:val="Tabelltext"/>
              <w:rPr>
                <w:szCs w:val="18"/>
              </w:rPr>
            </w:pPr>
            <w:r w:rsidRPr="00443B12">
              <w:rPr>
                <w:szCs w:val="18"/>
              </w:rPr>
              <w:t>Bly metalliskt</w:t>
            </w:r>
          </w:p>
        </w:tc>
        <w:tc>
          <w:tcPr>
            <w:tcW w:w="2722" w:type="dxa"/>
          </w:tcPr>
          <w:p w14:paraId="6E5EB145" w14:textId="77777777" w:rsidR="006E20EC" w:rsidRPr="00443B12" w:rsidRDefault="006E20EC" w:rsidP="00B03CC6">
            <w:pPr>
              <w:pStyle w:val="Tabelltext"/>
              <w:rPr>
                <w:szCs w:val="18"/>
              </w:rPr>
            </w:pPr>
            <w:r w:rsidRPr="00443B12">
              <w:rPr>
                <w:szCs w:val="18"/>
              </w:rPr>
              <w:t>Blyplåt som strålskydd</w:t>
            </w:r>
          </w:p>
        </w:tc>
        <w:tc>
          <w:tcPr>
            <w:tcW w:w="1021" w:type="dxa"/>
          </w:tcPr>
          <w:p w14:paraId="41C397AE" w14:textId="77777777" w:rsidR="006E20EC" w:rsidRPr="00443B12" w:rsidRDefault="006E20EC" w:rsidP="00B03CC6">
            <w:pPr>
              <w:pStyle w:val="Tabelltext"/>
              <w:rPr>
                <w:szCs w:val="18"/>
              </w:rPr>
            </w:pPr>
            <w:r w:rsidRPr="00443B12">
              <w:rPr>
                <w:szCs w:val="18"/>
              </w:rPr>
              <w:t>17 04 03</w:t>
            </w:r>
          </w:p>
        </w:tc>
        <w:tc>
          <w:tcPr>
            <w:tcW w:w="680" w:type="dxa"/>
          </w:tcPr>
          <w:p w14:paraId="079ED28B" w14:textId="77777777" w:rsidR="006E20EC" w:rsidRPr="00443B12" w:rsidRDefault="006E20EC" w:rsidP="00B03CC6">
            <w:pPr>
              <w:pStyle w:val="Tabelltext"/>
              <w:rPr>
                <w:szCs w:val="18"/>
              </w:rPr>
            </w:pPr>
            <w:r w:rsidRPr="00443B12">
              <w:rPr>
                <w:szCs w:val="18"/>
              </w:rPr>
              <w:t>X</w:t>
            </w:r>
          </w:p>
        </w:tc>
        <w:tc>
          <w:tcPr>
            <w:tcW w:w="680" w:type="dxa"/>
          </w:tcPr>
          <w:p w14:paraId="72FFDA49" w14:textId="77777777" w:rsidR="006E20EC" w:rsidRPr="00443B12" w:rsidRDefault="0070025D" w:rsidP="00B03CC6">
            <w:pPr>
              <w:pStyle w:val="Tabelltext"/>
              <w:rPr>
                <w:szCs w:val="18"/>
              </w:rPr>
            </w:pPr>
            <w:r>
              <w:rPr>
                <w:szCs w:val="18"/>
              </w:rPr>
              <w:t>X</w:t>
            </w:r>
          </w:p>
        </w:tc>
        <w:tc>
          <w:tcPr>
            <w:tcW w:w="2126" w:type="dxa"/>
          </w:tcPr>
          <w:p w14:paraId="5C6620C6" w14:textId="77777777" w:rsidR="006E20EC" w:rsidRPr="00443B12" w:rsidRDefault="006E20EC" w:rsidP="00B03CC6">
            <w:pPr>
              <w:pStyle w:val="Tabelltext"/>
              <w:rPr>
                <w:szCs w:val="18"/>
              </w:rPr>
            </w:pPr>
          </w:p>
        </w:tc>
        <w:tc>
          <w:tcPr>
            <w:tcW w:w="3403" w:type="dxa"/>
            <w:shd w:val="clear" w:color="auto" w:fill="CCFFCC"/>
          </w:tcPr>
          <w:p w14:paraId="55042851" w14:textId="77777777" w:rsidR="006E20EC" w:rsidRPr="00443B12" w:rsidRDefault="006E20EC" w:rsidP="00B03CC6">
            <w:pPr>
              <w:pStyle w:val="Tabelltext"/>
              <w:rPr>
                <w:szCs w:val="18"/>
              </w:rPr>
            </w:pPr>
            <w:r w:rsidRPr="00443B12">
              <w:rPr>
                <w:szCs w:val="18"/>
              </w:rPr>
              <w:t>Blyet samlas ihop på platsen för att lämnas till godkänd mottagare</w:t>
            </w:r>
          </w:p>
        </w:tc>
        <w:tc>
          <w:tcPr>
            <w:tcW w:w="2240" w:type="dxa"/>
          </w:tcPr>
          <w:p w14:paraId="1B8B83D8" w14:textId="77777777" w:rsidR="006E20EC" w:rsidRPr="00443B12" w:rsidRDefault="006E20EC" w:rsidP="00B03CC6">
            <w:pPr>
              <w:pStyle w:val="Tabelltext"/>
              <w:rPr>
                <w:szCs w:val="18"/>
              </w:rPr>
            </w:pPr>
            <w:r w:rsidRPr="00443B12">
              <w:rPr>
                <w:szCs w:val="18"/>
              </w:rPr>
              <w:t>Materialåter</w:t>
            </w:r>
            <w:r w:rsidRPr="00443B12">
              <w:rPr>
                <w:szCs w:val="18"/>
              </w:rPr>
              <w:softHyphen/>
              <w:t>vinning</w:t>
            </w:r>
          </w:p>
        </w:tc>
      </w:tr>
      <w:tr w:rsidR="006E20EC" w:rsidRPr="00443B12" w14:paraId="00E2587F" w14:textId="77777777" w:rsidTr="00255729">
        <w:tblPrEx>
          <w:tblCellMar>
            <w:top w:w="0" w:type="dxa"/>
            <w:bottom w:w="0" w:type="dxa"/>
          </w:tblCellMar>
        </w:tblPrEx>
        <w:trPr>
          <w:cantSplit/>
          <w:trHeight w:val="399"/>
        </w:trPr>
        <w:tc>
          <w:tcPr>
            <w:tcW w:w="1133" w:type="dxa"/>
          </w:tcPr>
          <w:p w14:paraId="0A458758" w14:textId="77777777" w:rsidR="006E20EC" w:rsidRPr="00443B12" w:rsidRDefault="006E20EC" w:rsidP="00B03CC6">
            <w:pPr>
              <w:pStyle w:val="Tabelltext"/>
              <w:rPr>
                <w:szCs w:val="18"/>
              </w:rPr>
            </w:pPr>
          </w:p>
        </w:tc>
        <w:tc>
          <w:tcPr>
            <w:tcW w:w="1134" w:type="dxa"/>
          </w:tcPr>
          <w:p w14:paraId="28660214" w14:textId="77777777" w:rsidR="006E20EC" w:rsidRPr="00443B12" w:rsidRDefault="006E20EC" w:rsidP="00B03CC6">
            <w:pPr>
              <w:pStyle w:val="Tabelltext"/>
              <w:rPr>
                <w:szCs w:val="18"/>
              </w:rPr>
            </w:pPr>
            <w:r w:rsidRPr="00443B12">
              <w:rPr>
                <w:szCs w:val="18"/>
              </w:rPr>
              <w:t>Bly metalliskt</w:t>
            </w:r>
          </w:p>
        </w:tc>
        <w:tc>
          <w:tcPr>
            <w:tcW w:w="2722" w:type="dxa"/>
          </w:tcPr>
          <w:p w14:paraId="6C6A7B33" w14:textId="77777777" w:rsidR="006E20EC" w:rsidRPr="00443B12" w:rsidRDefault="006E20EC" w:rsidP="00B03CC6">
            <w:pPr>
              <w:pStyle w:val="Tabelltext"/>
              <w:rPr>
                <w:szCs w:val="18"/>
              </w:rPr>
            </w:pPr>
            <w:r w:rsidRPr="00443B12">
              <w:rPr>
                <w:szCs w:val="18"/>
              </w:rPr>
              <w:t>Kabelskärmar och mantlar av bly</w:t>
            </w:r>
          </w:p>
        </w:tc>
        <w:tc>
          <w:tcPr>
            <w:tcW w:w="1021" w:type="dxa"/>
          </w:tcPr>
          <w:p w14:paraId="4C054DBC" w14:textId="77777777" w:rsidR="006E20EC" w:rsidRPr="00443B12" w:rsidRDefault="006E20EC" w:rsidP="00B03CC6">
            <w:pPr>
              <w:pStyle w:val="Tabelltext"/>
              <w:rPr>
                <w:szCs w:val="18"/>
              </w:rPr>
            </w:pPr>
            <w:r w:rsidRPr="00443B12">
              <w:rPr>
                <w:szCs w:val="18"/>
              </w:rPr>
              <w:t>17 04 11</w:t>
            </w:r>
          </w:p>
        </w:tc>
        <w:tc>
          <w:tcPr>
            <w:tcW w:w="680" w:type="dxa"/>
          </w:tcPr>
          <w:p w14:paraId="02840908" w14:textId="77777777" w:rsidR="006E20EC" w:rsidRPr="00443B12" w:rsidRDefault="006E20EC" w:rsidP="00B03CC6">
            <w:pPr>
              <w:pStyle w:val="Tabelltext"/>
              <w:rPr>
                <w:szCs w:val="18"/>
              </w:rPr>
            </w:pPr>
            <w:r w:rsidRPr="00443B12">
              <w:rPr>
                <w:szCs w:val="18"/>
              </w:rPr>
              <w:t>X</w:t>
            </w:r>
          </w:p>
        </w:tc>
        <w:tc>
          <w:tcPr>
            <w:tcW w:w="680" w:type="dxa"/>
          </w:tcPr>
          <w:p w14:paraId="1E5B2251" w14:textId="77777777" w:rsidR="006E20EC" w:rsidRPr="00443B12" w:rsidRDefault="006E20EC" w:rsidP="00B03CC6">
            <w:pPr>
              <w:pStyle w:val="Tabelltext"/>
              <w:rPr>
                <w:szCs w:val="18"/>
              </w:rPr>
            </w:pPr>
          </w:p>
        </w:tc>
        <w:tc>
          <w:tcPr>
            <w:tcW w:w="2126" w:type="dxa"/>
          </w:tcPr>
          <w:p w14:paraId="29404FED" w14:textId="77777777" w:rsidR="006E20EC" w:rsidRPr="00443B12" w:rsidRDefault="006E20EC" w:rsidP="00B03CC6">
            <w:pPr>
              <w:pStyle w:val="Tabelltext"/>
              <w:rPr>
                <w:szCs w:val="18"/>
              </w:rPr>
            </w:pPr>
          </w:p>
        </w:tc>
        <w:tc>
          <w:tcPr>
            <w:tcW w:w="3403" w:type="dxa"/>
            <w:shd w:val="clear" w:color="auto" w:fill="CCFFCC"/>
          </w:tcPr>
          <w:p w14:paraId="2347010E" w14:textId="77777777" w:rsidR="006E20EC" w:rsidRPr="00443B12" w:rsidRDefault="006E20EC" w:rsidP="00B03CC6">
            <w:pPr>
              <w:pStyle w:val="Tabelltext"/>
              <w:rPr>
                <w:szCs w:val="18"/>
              </w:rPr>
            </w:pPr>
            <w:r w:rsidRPr="00443B12">
              <w:rPr>
                <w:szCs w:val="18"/>
              </w:rPr>
              <w:t>Sorteras separat för att underlätta material</w:t>
            </w:r>
            <w:r w:rsidRPr="00443B12">
              <w:rPr>
                <w:szCs w:val="18"/>
              </w:rPr>
              <w:softHyphen/>
              <w:t xml:space="preserve">återvinning av bly. Blanda ej med andra kablar. Skickas direkt till godkänd mottagare. </w:t>
            </w:r>
          </w:p>
        </w:tc>
        <w:tc>
          <w:tcPr>
            <w:tcW w:w="2240" w:type="dxa"/>
          </w:tcPr>
          <w:p w14:paraId="76003446" w14:textId="77777777" w:rsidR="006E20EC" w:rsidRPr="00443B12" w:rsidRDefault="006E20EC" w:rsidP="00B03CC6">
            <w:pPr>
              <w:pStyle w:val="Tabelltext"/>
              <w:rPr>
                <w:szCs w:val="18"/>
              </w:rPr>
            </w:pPr>
            <w:r w:rsidRPr="00443B12">
              <w:rPr>
                <w:szCs w:val="18"/>
              </w:rPr>
              <w:t>Materialåter</w:t>
            </w:r>
            <w:r w:rsidRPr="00443B12">
              <w:rPr>
                <w:szCs w:val="18"/>
              </w:rPr>
              <w:softHyphen/>
              <w:t>vinning</w:t>
            </w:r>
          </w:p>
        </w:tc>
      </w:tr>
      <w:tr w:rsidR="006E20EC" w:rsidRPr="00443B12" w14:paraId="4887604C" w14:textId="77777777" w:rsidTr="00255729">
        <w:tblPrEx>
          <w:tblCellMar>
            <w:top w:w="0" w:type="dxa"/>
            <w:bottom w:w="0" w:type="dxa"/>
          </w:tblCellMar>
        </w:tblPrEx>
        <w:trPr>
          <w:cantSplit/>
          <w:trHeight w:val="399"/>
        </w:trPr>
        <w:tc>
          <w:tcPr>
            <w:tcW w:w="1133" w:type="dxa"/>
          </w:tcPr>
          <w:p w14:paraId="0669A561" w14:textId="77777777" w:rsidR="006E20EC" w:rsidRPr="00443B12" w:rsidRDefault="006E20EC" w:rsidP="00B03CC6">
            <w:pPr>
              <w:pStyle w:val="Tabelltext"/>
              <w:rPr>
                <w:szCs w:val="18"/>
              </w:rPr>
            </w:pPr>
          </w:p>
        </w:tc>
        <w:tc>
          <w:tcPr>
            <w:tcW w:w="1134" w:type="dxa"/>
          </w:tcPr>
          <w:p w14:paraId="1DFA3848" w14:textId="77777777" w:rsidR="006E20EC" w:rsidRPr="00443B12" w:rsidRDefault="006E20EC" w:rsidP="00B03CC6">
            <w:pPr>
              <w:pStyle w:val="Tabelltext"/>
              <w:rPr>
                <w:szCs w:val="18"/>
              </w:rPr>
            </w:pPr>
            <w:r w:rsidRPr="00443B12">
              <w:rPr>
                <w:szCs w:val="18"/>
              </w:rPr>
              <w:t>Bly metalliskt</w:t>
            </w:r>
          </w:p>
        </w:tc>
        <w:tc>
          <w:tcPr>
            <w:tcW w:w="2722" w:type="dxa"/>
          </w:tcPr>
          <w:p w14:paraId="234DF06B" w14:textId="77777777" w:rsidR="006E20EC" w:rsidRPr="00443B12" w:rsidRDefault="006E20EC" w:rsidP="00B03CC6">
            <w:pPr>
              <w:pStyle w:val="Tabelltext"/>
              <w:rPr>
                <w:szCs w:val="18"/>
              </w:rPr>
            </w:pPr>
            <w:r w:rsidRPr="00443B12">
              <w:rPr>
                <w:szCs w:val="18"/>
              </w:rPr>
              <w:t>Skarvar i avloppsrör (blydiktning)</w:t>
            </w:r>
          </w:p>
        </w:tc>
        <w:tc>
          <w:tcPr>
            <w:tcW w:w="1021" w:type="dxa"/>
          </w:tcPr>
          <w:p w14:paraId="000CED4A" w14:textId="77777777" w:rsidR="006E20EC" w:rsidRPr="00443B12" w:rsidRDefault="006E20EC" w:rsidP="00B03CC6">
            <w:pPr>
              <w:pStyle w:val="Tabelltext"/>
              <w:rPr>
                <w:szCs w:val="18"/>
              </w:rPr>
            </w:pPr>
            <w:r w:rsidRPr="00443B12">
              <w:rPr>
                <w:szCs w:val="18"/>
              </w:rPr>
              <w:t>17 04 03</w:t>
            </w:r>
          </w:p>
        </w:tc>
        <w:tc>
          <w:tcPr>
            <w:tcW w:w="680" w:type="dxa"/>
          </w:tcPr>
          <w:p w14:paraId="0AF7D264" w14:textId="77777777" w:rsidR="006E20EC" w:rsidRPr="00443B12" w:rsidRDefault="006E20EC" w:rsidP="00B03CC6">
            <w:pPr>
              <w:pStyle w:val="Tabelltext"/>
              <w:rPr>
                <w:szCs w:val="18"/>
              </w:rPr>
            </w:pPr>
            <w:r w:rsidRPr="00443B12">
              <w:rPr>
                <w:szCs w:val="18"/>
              </w:rPr>
              <w:t>X</w:t>
            </w:r>
          </w:p>
        </w:tc>
        <w:tc>
          <w:tcPr>
            <w:tcW w:w="680" w:type="dxa"/>
          </w:tcPr>
          <w:p w14:paraId="604EFF63" w14:textId="77777777" w:rsidR="006E20EC" w:rsidRPr="00443B12" w:rsidRDefault="006E20EC" w:rsidP="00B03CC6">
            <w:pPr>
              <w:pStyle w:val="Tabelltext"/>
              <w:rPr>
                <w:szCs w:val="18"/>
              </w:rPr>
            </w:pPr>
          </w:p>
        </w:tc>
        <w:tc>
          <w:tcPr>
            <w:tcW w:w="2126" w:type="dxa"/>
          </w:tcPr>
          <w:p w14:paraId="51A85987" w14:textId="77777777" w:rsidR="006E20EC" w:rsidRPr="00443B12" w:rsidRDefault="006E20EC" w:rsidP="00B03CC6">
            <w:pPr>
              <w:pStyle w:val="Tabelltext"/>
              <w:rPr>
                <w:szCs w:val="18"/>
              </w:rPr>
            </w:pPr>
          </w:p>
        </w:tc>
        <w:tc>
          <w:tcPr>
            <w:tcW w:w="3403" w:type="dxa"/>
            <w:shd w:val="clear" w:color="auto" w:fill="CCFFCC"/>
          </w:tcPr>
          <w:p w14:paraId="427F76EB" w14:textId="77777777" w:rsidR="006E20EC" w:rsidRPr="00443B12" w:rsidRDefault="006E20EC" w:rsidP="00B03CC6">
            <w:pPr>
              <w:pStyle w:val="Tabelltext"/>
              <w:rPr>
                <w:szCs w:val="18"/>
              </w:rPr>
            </w:pPr>
            <w:r w:rsidRPr="00443B12">
              <w:rPr>
                <w:szCs w:val="18"/>
              </w:rPr>
              <w:t xml:space="preserve">Lämnas tillsammans med rören till godkänd mottagare. </w:t>
            </w:r>
          </w:p>
        </w:tc>
        <w:tc>
          <w:tcPr>
            <w:tcW w:w="2240" w:type="dxa"/>
            <w:shd w:val="clear" w:color="auto" w:fill="auto"/>
          </w:tcPr>
          <w:p w14:paraId="2F01FE46" w14:textId="77777777" w:rsidR="006E20EC" w:rsidRPr="00443B12" w:rsidRDefault="006E20EC" w:rsidP="00B03CC6">
            <w:pPr>
              <w:pStyle w:val="Tabelltext"/>
              <w:rPr>
                <w:szCs w:val="18"/>
              </w:rPr>
            </w:pPr>
            <w:r w:rsidRPr="00443B12">
              <w:rPr>
                <w:szCs w:val="18"/>
              </w:rPr>
              <w:t>Materialåter</w:t>
            </w:r>
            <w:r w:rsidRPr="00443B12">
              <w:rPr>
                <w:szCs w:val="18"/>
              </w:rPr>
              <w:softHyphen/>
              <w:t>vinning</w:t>
            </w:r>
          </w:p>
          <w:p w14:paraId="7A84824B" w14:textId="77777777" w:rsidR="006E20EC" w:rsidRPr="00443B12" w:rsidRDefault="006E20EC" w:rsidP="00B03CC6">
            <w:pPr>
              <w:pStyle w:val="Tabelltext"/>
              <w:rPr>
                <w:szCs w:val="18"/>
              </w:rPr>
            </w:pPr>
          </w:p>
        </w:tc>
      </w:tr>
      <w:tr w:rsidR="006E20EC" w:rsidRPr="00443B12" w14:paraId="4A9A9C22" w14:textId="77777777" w:rsidTr="00255729">
        <w:tblPrEx>
          <w:tblCellMar>
            <w:top w:w="0" w:type="dxa"/>
            <w:bottom w:w="0" w:type="dxa"/>
          </w:tblCellMar>
        </w:tblPrEx>
        <w:trPr>
          <w:cantSplit/>
          <w:trHeight w:val="399"/>
        </w:trPr>
        <w:tc>
          <w:tcPr>
            <w:tcW w:w="1133" w:type="dxa"/>
          </w:tcPr>
          <w:p w14:paraId="0C861090" w14:textId="77777777" w:rsidR="006E20EC" w:rsidRPr="00443B12" w:rsidRDefault="006E20EC" w:rsidP="00B03CC6">
            <w:pPr>
              <w:pStyle w:val="Tabelltext"/>
              <w:rPr>
                <w:szCs w:val="18"/>
              </w:rPr>
            </w:pPr>
          </w:p>
        </w:tc>
        <w:tc>
          <w:tcPr>
            <w:tcW w:w="1134" w:type="dxa"/>
          </w:tcPr>
          <w:p w14:paraId="0E362CB2" w14:textId="77777777" w:rsidR="006E20EC" w:rsidRPr="00443B12" w:rsidRDefault="006E20EC" w:rsidP="00B03CC6">
            <w:pPr>
              <w:pStyle w:val="Tabelltext"/>
              <w:rPr>
                <w:szCs w:val="18"/>
              </w:rPr>
            </w:pPr>
            <w:r w:rsidRPr="00443B12">
              <w:rPr>
                <w:szCs w:val="18"/>
              </w:rPr>
              <w:t>Bly</w:t>
            </w:r>
            <w:r w:rsidR="004461BF" w:rsidRPr="00443B12">
              <w:rPr>
                <w:szCs w:val="18"/>
              </w:rPr>
              <w:softHyphen/>
            </w:r>
            <w:r w:rsidRPr="00443B12">
              <w:rPr>
                <w:szCs w:val="18"/>
              </w:rPr>
              <w:t>föreningar</w:t>
            </w:r>
          </w:p>
        </w:tc>
        <w:tc>
          <w:tcPr>
            <w:tcW w:w="2722" w:type="dxa"/>
          </w:tcPr>
          <w:p w14:paraId="4F5D6DF9" w14:textId="77777777" w:rsidR="006E20EC" w:rsidRPr="00443B12" w:rsidRDefault="006E20EC" w:rsidP="00B03CC6">
            <w:pPr>
              <w:pStyle w:val="Tabelltext"/>
              <w:rPr>
                <w:szCs w:val="18"/>
              </w:rPr>
            </w:pPr>
            <w:r w:rsidRPr="00443B12">
              <w:rPr>
                <w:szCs w:val="18"/>
              </w:rPr>
              <w:t>Blybatterier</w:t>
            </w:r>
          </w:p>
        </w:tc>
        <w:tc>
          <w:tcPr>
            <w:tcW w:w="1021" w:type="dxa"/>
          </w:tcPr>
          <w:p w14:paraId="4E50C3F8" w14:textId="77777777" w:rsidR="006E20EC" w:rsidRPr="00443B12" w:rsidRDefault="006E20EC" w:rsidP="00B03CC6">
            <w:pPr>
              <w:pStyle w:val="Tabelltext"/>
              <w:rPr>
                <w:szCs w:val="18"/>
              </w:rPr>
            </w:pPr>
            <w:r w:rsidRPr="00443B12">
              <w:rPr>
                <w:szCs w:val="18"/>
              </w:rPr>
              <w:t>16 06 01*</w:t>
            </w:r>
          </w:p>
        </w:tc>
        <w:tc>
          <w:tcPr>
            <w:tcW w:w="680" w:type="dxa"/>
          </w:tcPr>
          <w:p w14:paraId="0B7AEB1F" w14:textId="77777777" w:rsidR="006E20EC" w:rsidRPr="00443B12" w:rsidRDefault="006E20EC" w:rsidP="00B03CC6">
            <w:pPr>
              <w:pStyle w:val="Tabelltext"/>
              <w:rPr>
                <w:szCs w:val="18"/>
              </w:rPr>
            </w:pPr>
            <w:r w:rsidRPr="00443B12">
              <w:rPr>
                <w:szCs w:val="18"/>
              </w:rPr>
              <w:t>X</w:t>
            </w:r>
          </w:p>
        </w:tc>
        <w:tc>
          <w:tcPr>
            <w:tcW w:w="680" w:type="dxa"/>
          </w:tcPr>
          <w:p w14:paraId="059AB891" w14:textId="77777777" w:rsidR="006E20EC" w:rsidRPr="00443B12" w:rsidRDefault="006E20EC" w:rsidP="00B03CC6">
            <w:pPr>
              <w:pStyle w:val="Tabelltext"/>
              <w:rPr>
                <w:szCs w:val="18"/>
                <w:highlight w:val="magenta"/>
              </w:rPr>
            </w:pPr>
            <w:r w:rsidRPr="00443B12">
              <w:rPr>
                <w:szCs w:val="18"/>
              </w:rPr>
              <w:t>X</w:t>
            </w:r>
          </w:p>
        </w:tc>
        <w:tc>
          <w:tcPr>
            <w:tcW w:w="2126" w:type="dxa"/>
          </w:tcPr>
          <w:p w14:paraId="1BA73DE9" w14:textId="77777777" w:rsidR="006E20EC" w:rsidRPr="00443B12" w:rsidRDefault="006E20EC" w:rsidP="001356AD">
            <w:pPr>
              <w:pStyle w:val="Tabelltext"/>
              <w:rPr>
                <w:szCs w:val="18"/>
              </w:rPr>
            </w:pPr>
            <w:r w:rsidRPr="00443B12">
              <w:rPr>
                <w:szCs w:val="18"/>
              </w:rPr>
              <w:t xml:space="preserve">Förordning om </w:t>
            </w:r>
            <w:r w:rsidR="001356AD">
              <w:rPr>
                <w:szCs w:val="18"/>
              </w:rPr>
              <w:t xml:space="preserve">producentansvar för </w:t>
            </w:r>
            <w:r w:rsidRPr="00443B12">
              <w:rPr>
                <w:szCs w:val="18"/>
              </w:rPr>
              <w:t xml:space="preserve">batterier </w:t>
            </w:r>
            <w:r w:rsidR="001356AD">
              <w:rPr>
                <w:szCs w:val="18"/>
              </w:rPr>
              <w:t>2008</w:t>
            </w:r>
            <w:r w:rsidRPr="00443B12">
              <w:rPr>
                <w:szCs w:val="18"/>
              </w:rPr>
              <w:t>:</w:t>
            </w:r>
            <w:r w:rsidR="001356AD">
              <w:rPr>
                <w:szCs w:val="18"/>
              </w:rPr>
              <w:t>834</w:t>
            </w:r>
          </w:p>
        </w:tc>
        <w:tc>
          <w:tcPr>
            <w:tcW w:w="3403" w:type="dxa"/>
            <w:shd w:val="clear" w:color="auto" w:fill="CCFFCC"/>
          </w:tcPr>
          <w:p w14:paraId="79FEE610" w14:textId="77777777" w:rsidR="006E20EC" w:rsidRPr="00443B12" w:rsidRDefault="005B75C7" w:rsidP="00B03CC6">
            <w:pPr>
              <w:pStyle w:val="Tabelltext"/>
              <w:rPr>
                <w:szCs w:val="18"/>
              </w:rPr>
            </w:pPr>
            <w:r>
              <w:rPr>
                <w:szCs w:val="18"/>
              </w:rPr>
              <w:t>Lämnas för transport av entreprenör med tillstånd.</w:t>
            </w:r>
          </w:p>
        </w:tc>
        <w:tc>
          <w:tcPr>
            <w:tcW w:w="2240" w:type="dxa"/>
            <w:shd w:val="clear" w:color="auto" w:fill="auto"/>
          </w:tcPr>
          <w:p w14:paraId="42CCEC86" w14:textId="77777777" w:rsidR="006E20EC" w:rsidRPr="00443B12" w:rsidRDefault="006E20EC" w:rsidP="00B03CC6">
            <w:pPr>
              <w:pStyle w:val="Tabelltext"/>
              <w:rPr>
                <w:szCs w:val="18"/>
              </w:rPr>
            </w:pPr>
            <w:r w:rsidRPr="00443B12">
              <w:rPr>
                <w:szCs w:val="18"/>
              </w:rPr>
              <w:t>Materialåter</w:t>
            </w:r>
            <w:r w:rsidRPr="00443B12">
              <w:rPr>
                <w:szCs w:val="18"/>
              </w:rPr>
              <w:softHyphen/>
              <w:t>vinning</w:t>
            </w:r>
          </w:p>
        </w:tc>
      </w:tr>
      <w:tr w:rsidR="006E20EC" w:rsidRPr="00443B12" w14:paraId="79CAFC30" w14:textId="77777777" w:rsidTr="00255729">
        <w:tblPrEx>
          <w:tblCellMar>
            <w:top w:w="0" w:type="dxa"/>
            <w:bottom w:w="0" w:type="dxa"/>
          </w:tblCellMar>
        </w:tblPrEx>
        <w:trPr>
          <w:cantSplit/>
          <w:trHeight w:val="399"/>
        </w:trPr>
        <w:tc>
          <w:tcPr>
            <w:tcW w:w="1133" w:type="dxa"/>
          </w:tcPr>
          <w:p w14:paraId="28649AD2" w14:textId="77777777" w:rsidR="006E20EC" w:rsidRPr="00443B12" w:rsidRDefault="006E20EC" w:rsidP="00B03CC6">
            <w:pPr>
              <w:pStyle w:val="Tabelltext"/>
              <w:rPr>
                <w:szCs w:val="18"/>
              </w:rPr>
            </w:pPr>
          </w:p>
        </w:tc>
        <w:tc>
          <w:tcPr>
            <w:tcW w:w="1134" w:type="dxa"/>
          </w:tcPr>
          <w:p w14:paraId="3694354B" w14:textId="77777777" w:rsidR="006E20EC" w:rsidRPr="00443B12" w:rsidRDefault="004461BF" w:rsidP="00B03CC6">
            <w:pPr>
              <w:pStyle w:val="Tabelltext"/>
              <w:rPr>
                <w:szCs w:val="18"/>
              </w:rPr>
            </w:pPr>
            <w:r w:rsidRPr="00443B12">
              <w:rPr>
                <w:szCs w:val="18"/>
              </w:rPr>
              <w:t>Bly</w:t>
            </w:r>
            <w:r w:rsidRPr="00443B12">
              <w:rPr>
                <w:szCs w:val="18"/>
              </w:rPr>
              <w:softHyphen/>
              <w:t>föreningar</w:t>
            </w:r>
          </w:p>
        </w:tc>
        <w:tc>
          <w:tcPr>
            <w:tcW w:w="2722" w:type="dxa"/>
          </w:tcPr>
          <w:p w14:paraId="6ECD5144" w14:textId="77777777" w:rsidR="006E20EC" w:rsidRPr="00443B12" w:rsidRDefault="006E20EC" w:rsidP="00B03CC6">
            <w:pPr>
              <w:pStyle w:val="Tabelltext"/>
              <w:rPr>
                <w:szCs w:val="18"/>
              </w:rPr>
            </w:pPr>
            <w:r w:rsidRPr="00443B12">
              <w:rPr>
                <w:szCs w:val="18"/>
              </w:rPr>
              <w:t>Fogmassor</w:t>
            </w:r>
          </w:p>
        </w:tc>
        <w:tc>
          <w:tcPr>
            <w:tcW w:w="1021" w:type="dxa"/>
          </w:tcPr>
          <w:p w14:paraId="55B3816F" w14:textId="77777777" w:rsidR="006E20EC" w:rsidRPr="00443B12" w:rsidRDefault="006E20EC" w:rsidP="00B03CC6">
            <w:pPr>
              <w:pStyle w:val="Tabelltext"/>
              <w:rPr>
                <w:szCs w:val="18"/>
              </w:rPr>
            </w:pPr>
            <w:r w:rsidRPr="00443B12">
              <w:rPr>
                <w:szCs w:val="18"/>
              </w:rPr>
              <w:t>17 09 03*</w:t>
            </w:r>
          </w:p>
        </w:tc>
        <w:tc>
          <w:tcPr>
            <w:tcW w:w="680" w:type="dxa"/>
          </w:tcPr>
          <w:p w14:paraId="6279502C" w14:textId="77777777" w:rsidR="006E20EC" w:rsidRPr="00443B12" w:rsidRDefault="006E20EC" w:rsidP="00B03CC6">
            <w:pPr>
              <w:pStyle w:val="Tabelltext"/>
              <w:rPr>
                <w:szCs w:val="18"/>
              </w:rPr>
            </w:pPr>
            <w:r w:rsidRPr="00443B12">
              <w:rPr>
                <w:szCs w:val="18"/>
              </w:rPr>
              <w:t>X</w:t>
            </w:r>
          </w:p>
        </w:tc>
        <w:tc>
          <w:tcPr>
            <w:tcW w:w="680" w:type="dxa"/>
          </w:tcPr>
          <w:p w14:paraId="63058172" w14:textId="77777777" w:rsidR="006E20EC" w:rsidRPr="00443B12" w:rsidRDefault="006E20EC" w:rsidP="00B03CC6">
            <w:pPr>
              <w:pStyle w:val="Tabelltext"/>
              <w:rPr>
                <w:szCs w:val="18"/>
              </w:rPr>
            </w:pPr>
          </w:p>
        </w:tc>
        <w:tc>
          <w:tcPr>
            <w:tcW w:w="2126" w:type="dxa"/>
          </w:tcPr>
          <w:p w14:paraId="6543EDF8" w14:textId="77777777" w:rsidR="006E20EC" w:rsidRPr="00443B12" w:rsidRDefault="006E20EC" w:rsidP="00B03CC6">
            <w:pPr>
              <w:pStyle w:val="Tabelltext"/>
              <w:rPr>
                <w:szCs w:val="18"/>
              </w:rPr>
            </w:pPr>
          </w:p>
        </w:tc>
        <w:tc>
          <w:tcPr>
            <w:tcW w:w="3403" w:type="dxa"/>
            <w:shd w:val="clear" w:color="auto" w:fill="CCFFCC"/>
          </w:tcPr>
          <w:p w14:paraId="7A0D3116" w14:textId="77777777" w:rsidR="006E20EC" w:rsidRPr="00443B12" w:rsidRDefault="000148EF" w:rsidP="00B03CC6">
            <w:pPr>
              <w:pStyle w:val="Tabelltext"/>
              <w:rPr>
                <w:szCs w:val="18"/>
              </w:rPr>
            </w:pPr>
            <w:r>
              <w:rPr>
                <w:szCs w:val="18"/>
              </w:rPr>
              <w:t>Hanteras som farligt avfall.</w:t>
            </w:r>
          </w:p>
        </w:tc>
        <w:tc>
          <w:tcPr>
            <w:tcW w:w="2240" w:type="dxa"/>
            <w:shd w:val="clear" w:color="auto" w:fill="auto"/>
          </w:tcPr>
          <w:p w14:paraId="67210BB5" w14:textId="77777777" w:rsidR="006E20EC" w:rsidRPr="00443B12" w:rsidRDefault="006E20EC" w:rsidP="00B03CC6">
            <w:pPr>
              <w:pStyle w:val="Tabelltext"/>
              <w:rPr>
                <w:szCs w:val="18"/>
              </w:rPr>
            </w:pPr>
          </w:p>
        </w:tc>
      </w:tr>
      <w:tr w:rsidR="006E20EC" w:rsidRPr="00443B12" w14:paraId="3C9A66E0" w14:textId="77777777" w:rsidTr="00255729">
        <w:tblPrEx>
          <w:tblCellMar>
            <w:top w:w="0" w:type="dxa"/>
            <w:bottom w:w="0" w:type="dxa"/>
          </w:tblCellMar>
        </w:tblPrEx>
        <w:trPr>
          <w:cantSplit/>
          <w:trHeight w:val="399"/>
        </w:trPr>
        <w:tc>
          <w:tcPr>
            <w:tcW w:w="1133" w:type="dxa"/>
          </w:tcPr>
          <w:p w14:paraId="7B39AAAE" w14:textId="77777777" w:rsidR="006E20EC" w:rsidRPr="00443B12" w:rsidRDefault="006E20EC" w:rsidP="00B03CC6">
            <w:pPr>
              <w:pStyle w:val="Tabelltext"/>
              <w:rPr>
                <w:szCs w:val="18"/>
              </w:rPr>
            </w:pPr>
          </w:p>
        </w:tc>
        <w:tc>
          <w:tcPr>
            <w:tcW w:w="1134" w:type="dxa"/>
          </w:tcPr>
          <w:p w14:paraId="6E55CF1E" w14:textId="77777777" w:rsidR="006E20EC" w:rsidRPr="00443B12" w:rsidRDefault="004461BF" w:rsidP="00B03CC6">
            <w:pPr>
              <w:pStyle w:val="Tabelltext"/>
              <w:rPr>
                <w:szCs w:val="18"/>
              </w:rPr>
            </w:pPr>
            <w:r w:rsidRPr="00443B12">
              <w:rPr>
                <w:szCs w:val="18"/>
              </w:rPr>
              <w:t>Bly</w:t>
            </w:r>
            <w:r w:rsidRPr="00443B12">
              <w:rPr>
                <w:szCs w:val="18"/>
              </w:rPr>
              <w:softHyphen/>
              <w:t>föreningar</w:t>
            </w:r>
          </w:p>
        </w:tc>
        <w:tc>
          <w:tcPr>
            <w:tcW w:w="2722" w:type="dxa"/>
          </w:tcPr>
          <w:p w14:paraId="6CF7A01E" w14:textId="77777777" w:rsidR="006E20EC" w:rsidRPr="00443B12" w:rsidRDefault="006E20EC" w:rsidP="00B03CC6">
            <w:pPr>
              <w:pStyle w:val="Tabelltext"/>
              <w:rPr>
                <w:szCs w:val="18"/>
              </w:rPr>
            </w:pPr>
            <w:r w:rsidRPr="00443B12">
              <w:rPr>
                <w:szCs w:val="18"/>
              </w:rPr>
              <w:t>Färgskikt (torkade) som kan innehålla bly (blyvitt, mönja etc)</w:t>
            </w:r>
          </w:p>
        </w:tc>
        <w:tc>
          <w:tcPr>
            <w:tcW w:w="1021" w:type="dxa"/>
          </w:tcPr>
          <w:p w14:paraId="72C6803A" w14:textId="77777777" w:rsidR="006E20EC" w:rsidRPr="001A419C" w:rsidRDefault="006E20EC" w:rsidP="00B03CC6">
            <w:pPr>
              <w:pStyle w:val="Tabelltext"/>
              <w:rPr>
                <w:szCs w:val="18"/>
              </w:rPr>
            </w:pPr>
            <w:r w:rsidRPr="001A419C">
              <w:rPr>
                <w:szCs w:val="18"/>
              </w:rPr>
              <w:t>17 02 01 (trä)</w:t>
            </w:r>
          </w:p>
          <w:p w14:paraId="44322F79" w14:textId="77777777" w:rsidR="006E20EC" w:rsidRPr="001A419C" w:rsidRDefault="006E20EC" w:rsidP="00B03CC6">
            <w:pPr>
              <w:pStyle w:val="Tabelltext"/>
              <w:rPr>
                <w:szCs w:val="18"/>
              </w:rPr>
            </w:pPr>
            <w:r w:rsidRPr="001A419C">
              <w:rPr>
                <w:szCs w:val="18"/>
              </w:rPr>
              <w:t xml:space="preserve">17 04 05 (järn och stål) </w:t>
            </w:r>
          </w:p>
          <w:p w14:paraId="54541F48" w14:textId="77777777" w:rsidR="006E20EC" w:rsidRPr="00443B12" w:rsidRDefault="006E20EC" w:rsidP="00B03CC6">
            <w:pPr>
              <w:pStyle w:val="Tabelltext"/>
              <w:rPr>
                <w:szCs w:val="18"/>
                <w:highlight w:val="magenta"/>
              </w:rPr>
            </w:pPr>
            <w:r w:rsidRPr="00443B12">
              <w:rPr>
                <w:szCs w:val="18"/>
              </w:rPr>
              <w:t>12 01 16*</w:t>
            </w:r>
            <w:r w:rsidRPr="00443B12">
              <w:rPr>
                <w:szCs w:val="18"/>
              </w:rPr>
              <w:br/>
              <w:t>(blästrade färgskikt)</w:t>
            </w:r>
          </w:p>
        </w:tc>
        <w:tc>
          <w:tcPr>
            <w:tcW w:w="680" w:type="dxa"/>
          </w:tcPr>
          <w:p w14:paraId="3A40DD55" w14:textId="77777777" w:rsidR="006E20EC" w:rsidRPr="00443B12" w:rsidRDefault="006E20EC" w:rsidP="00B03CC6">
            <w:pPr>
              <w:pStyle w:val="Tabelltext"/>
              <w:rPr>
                <w:szCs w:val="18"/>
              </w:rPr>
            </w:pPr>
            <w:r w:rsidRPr="00443B12">
              <w:rPr>
                <w:szCs w:val="18"/>
              </w:rPr>
              <w:t>X</w:t>
            </w:r>
          </w:p>
        </w:tc>
        <w:tc>
          <w:tcPr>
            <w:tcW w:w="680" w:type="dxa"/>
          </w:tcPr>
          <w:p w14:paraId="6577C6FD" w14:textId="77777777" w:rsidR="006E20EC" w:rsidRPr="00443B12" w:rsidRDefault="006E20EC" w:rsidP="00B03CC6">
            <w:pPr>
              <w:pStyle w:val="Tabelltext"/>
              <w:rPr>
                <w:szCs w:val="18"/>
              </w:rPr>
            </w:pPr>
          </w:p>
        </w:tc>
        <w:tc>
          <w:tcPr>
            <w:tcW w:w="2126" w:type="dxa"/>
          </w:tcPr>
          <w:p w14:paraId="3F19D232" w14:textId="77777777" w:rsidR="006E20EC" w:rsidRPr="00443B12" w:rsidRDefault="006E20EC" w:rsidP="00B03CC6">
            <w:pPr>
              <w:pStyle w:val="Tabelltext"/>
              <w:rPr>
                <w:szCs w:val="18"/>
              </w:rPr>
            </w:pPr>
            <w:r w:rsidRPr="00443B12">
              <w:rPr>
                <w:szCs w:val="18"/>
              </w:rPr>
              <w:t>Rester från slipning och blästring av färg med bly samlas in och hanteras som FA.</w:t>
            </w:r>
          </w:p>
        </w:tc>
        <w:tc>
          <w:tcPr>
            <w:tcW w:w="3403" w:type="dxa"/>
            <w:shd w:val="clear" w:color="auto" w:fill="CCFFCC"/>
          </w:tcPr>
          <w:p w14:paraId="5CA18C6C" w14:textId="77777777" w:rsidR="006E20EC" w:rsidRPr="00443B12" w:rsidRDefault="00EB274F" w:rsidP="00B03CC6">
            <w:pPr>
              <w:pStyle w:val="Tabelltext"/>
              <w:rPr>
                <w:szCs w:val="18"/>
              </w:rPr>
            </w:pPr>
            <w:r>
              <w:rPr>
                <w:szCs w:val="18"/>
              </w:rPr>
              <w:t>T</w:t>
            </w:r>
            <w:r w:rsidR="006E20EC" w:rsidRPr="00443B12">
              <w:rPr>
                <w:szCs w:val="18"/>
              </w:rPr>
              <w:t xml:space="preserve">rä </w:t>
            </w:r>
            <w:r>
              <w:rPr>
                <w:szCs w:val="18"/>
              </w:rPr>
              <w:t>som målats med färg som innehåller bly kan klassas som farligt avfall och behöver därför bedömas i det enskilda fallet</w:t>
            </w:r>
            <w:r w:rsidR="006E20EC" w:rsidRPr="00443B12">
              <w:rPr>
                <w:szCs w:val="18"/>
              </w:rPr>
              <w:t>.</w:t>
            </w:r>
          </w:p>
          <w:p w14:paraId="3C94F748" w14:textId="77777777" w:rsidR="006E20EC" w:rsidRPr="00443B12" w:rsidRDefault="006E20EC" w:rsidP="00B03CC6">
            <w:pPr>
              <w:pStyle w:val="Tabelltext"/>
              <w:rPr>
                <w:szCs w:val="18"/>
              </w:rPr>
            </w:pPr>
            <w:r w:rsidRPr="00443B12">
              <w:rPr>
                <w:szCs w:val="18"/>
              </w:rPr>
              <w:t xml:space="preserve">Stål med färg som innehåller bly hanteras som metall. </w:t>
            </w:r>
          </w:p>
          <w:p w14:paraId="39DF5C26" w14:textId="77777777" w:rsidR="006E20EC" w:rsidRPr="00443B12" w:rsidRDefault="006E20EC" w:rsidP="00B03CC6">
            <w:pPr>
              <w:pStyle w:val="Tabelltext"/>
              <w:rPr>
                <w:szCs w:val="18"/>
              </w:rPr>
            </w:pPr>
          </w:p>
        </w:tc>
        <w:tc>
          <w:tcPr>
            <w:tcW w:w="2240" w:type="dxa"/>
          </w:tcPr>
          <w:p w14:paraId="48DEF339" w14:textId="77777777" w:rsidR="00E80BC2" w:rsidRDefault="00E80BC2" w:rsidP="00B03CC6">
            <w:pPr>
              <w:pStyle w:val="Tabelltext"/>
              <w:rPr>
                <w:szCs w:val="18"/>
              </w:rPr>
            </w:pPr>
            <w:r>
              <w:rPr>
                <w:szCs w:val="18"/>
              </w:rPr>
              <w:t>Blästeravfall deponeras.</w:t>
            </w:r>
          </w:p>
          <w:p w14:paraId="2C25AE3F" w14:textId="77777777" w:rsidR="006E20EC" w:rsidRPr="00443B12" w:rsidRDefault="00E80BC2" w:rsidP="00B03CC6">
            <w:pPr>
              <w:pStyle w:val="Tabelltext"/>
              <w:rPr>
                <w:szCs w:val="18"/>
              </w:rPr>
            </w:pPr>
            <w:r>
              <w:rPr>
                <w:szCs w:val="18"/>
              </w:rPr>
              <w:t>T</w:t>
            </w:r>
            <w:r w:rsidR="006E20EC" w:rsidRPr="00443B12">
              <w:rPr>
                <w:szCs w:val="18"/>
              </w:rPr>
              <w:t>rä förbränns</w:t>
            </w:r>
            <w:r>
              <w:rPr>
                <w:szCs w:val="18"/>
              </w:rPr>
              <w:t xml:space="preserve"> i anläggning som har tillstånd att förbränna målat trä.</w:t>
            </w:r>
          </w:p>
        </w:tc>
      </w:tr>
      <w:tr w:rsidR="006E20EC" w:rsidRPr="00443B12" w14:paraId="707571BF" w14:textId="77777777" w:rsidTr="00255729">
        <w:tblPrEx>
          <w:tblCellMar>
            <w:top w:w="0" w:type="dxa"/>
            <w:bottom w:w="0" w:type="dxa"/>
          </w:tblCellMar>
        </w:tblPrEx>
        <w:trPr>
          <w:cantSplit/>
          <w:trHeight w:val="399"/>
        </w:trPr>
        <w:tc>
          <w:tcPr>
            <w:tcW w:w="1133" w:type="dxa"/>
          </w:tcPr>
          <w:p w14:paraId="0A697DDD" w14:textId="77777777" w:rsidR="006E20EC" w:rsidRPr="00443B12" w:rsidRDefault="006E20EC" w:rsidP="00B03CC6">
            <w:pPr>
              <w:pStyle w:val="Tabelltext"/>
              <w:rPr>
                <w:szCs w:val="18"/>
              </w:rPr>
            </w:pPr>
          </w:p>
        </w:tc>
        <w:tc>
          <w:tcPr>
            <w:tcW w:w="1134" w:type="dxa"/>
          </w:tcPr>
          <w:p w14:paraId="0C0E3CA3" w14:textId="77777777" w:rsidR="006E20EC" w:rsidRPr="00443B12" w:rsidRDefault="004461BF" w:rsidP="00B03CC6">
            <w:pPr>
              <w:pStyle w:val="Tabelltext"/>
              <w:rPr>
                <w:szCs w:val="18"/>
              </w:rPr>
            </w:pPr>
            <w:r w:rsidRPr="00443B12">
              <w:rPr>
                <w:szCs w:val="18"/>
              </w:rPr>
              <w:t>Bly</w:t>
            </w:r>
            <w:r w:rsidRPr="00443B12">
              <w:rPr>
                <w:szCs w:val="18"/>
              </w:rPr>
              <w:softHyphen/>
              <w:t>föreningar</w:t>
            </w:r>
          </w:p>
        </w:tc>
        <w:tc>
          <w:tcPr>
            <w:tcW w:w="2722" w:type="dxa"/>
          </w:tcPr>
          <w:p w14:paraId="1938F948" w14:textId="77777777" w:rsidR="006E20EC" w:rsidRPr="00443B12" w:rsidRDefault="006E20EC" w:rsidP="00B03CC6">
            <w:pPr>
              <w:pStyle w:val="Tabelltext"/>
              <w:rPr>
                <w:szCs w:val="18"/>
              </w:rPr>
            </w:pPr>
            <w:r w:rsidRPr="00443B12">
              <w:rPr>
                <w:szCs w:val="18"/>
              </w:rPr>
              <w:t>Kakel, klinker, takpannor med blyglasyr</w:t>
            </w:r>
          </w:p>
        </w:tc>
        <w:tc>
          <w:tcPr>
            <w:tcW w:w="1021" w:type="dxa"/>
          </w:tcPr>
          <w:p w14:paraId="39BFFE3F" w14:textId="77777777" w:rsidR="006E20EC" w:rsidRPr="00443B12" w:rsidRDefault="006E20EC" w:rsidP="00B03CC6">
            <w:pPr>
              <w:pStyle w:val="Tabelltext"/>
              <w:rPr>
                <w:szCs w:val="18"/>
              </w:rPr>
            </w:pPr>
            <w:r w:rsidRPr="00443B12">
              <w:rPr>
                <w:szCs w:val="18"/>
              </w:rPr>
              <w:t>17 01 03</w:t>
            </w:r>
          </w:p>
        </w:tc>
        <w:tc>
          <w:tcPr>
            <w:tcW w:w="680" w:type="dxa"/>
          </w:tcPr>
          <w:p w14:paraId="15898E7B" w14:textId="77777777" w:rsidR="006E20EC" w:rsidRPr="00443B12" w:rsidRDefault="006E20EC" w:rsidP="00B03CC6">
            <w:pPr>
              <w:pStyle w:val="Tabelltext"/>
              <w:rPr>
                <w:szCs w:val="18"/>
              </w:rPr>
            </w:pPr>
            <w:r w:rsidRPr="00443B12">
              <w:rPr>
                <w:szCs w:val="18"/>
              </w:rPr>
              <w:t>X</w:t>
            </w:r>
          </w:p>
        </w:tc>
        <w:tc>
          <w:tcPr>
            <w:tcW w:w="680" w:type="dxa"/>
          </w:tcPr>
          <w:p w14:paraId="592BC51F" w14:textId="77777777" w:rsidR="006E20EC" w:rsidRPr="00443B12" w:rsidRDefault="006E20EC" w:rsidP="00B03CC6">
            <w:pPr>
              <w:pStyle w:val="Tabelltext"/>
              <w:rPr>
                <w:szCs w:val="18"/>
              </w:rPr>
            </w:pPr>
          </w:p>
        </w:tc>
        <w:tc>
          <w:tcPr>
            <w:tcW w:w="2126" w:type="dxa"/>
          </w:tcPr>
          <w:p w14:paraId="7F361831" w14:textId="77777777" w:rsidR="006E20EC" w:rsidRPr="00443B12" w:rsidRDefault="006E20EC" w:rsidP="00B03CC6">
            <w:pPr>
              <w:pStyle w:val="Tabelltext"/>
              <w:rPr>
                <w:szCs w:val="18"/>
              </w:rPr>
            </w:pPr>
          </w:p>
        </w:tc>
        <w:tc>
          <w:tcPr>
            <w:tcW w:w="3403" w:type="dxa"/>
            <w:shd w:val="clear" w:color="auto" w:fill="CCFFCC"/>
          </w:tcPr>
          <w:p w14:paraId="594AF926" w14:textId="77777777" w:rsidR="006E20EC" w:rsidRPr="00443B12" w:rsidRDefault="006E20EC" w:rsidP="00B03CC6">
            <w:pPr>
              <w:pStyle w:val="Tabelltext"/>
              <w:rPr>
                <w:szCs w:val="18"/>
              </w:rPr>
            </w:pPr>
          </w:p>
        </w:tc>
        <w:tc>
          <w:tcPr>
            <w:tcW w:w="2240" w:type="dxa"/>
          </w:tcPr>
          <w:p w14:paraId="2C450FA2" w14:textId="77777777" w:rsidR="006E20EC" w:rsidRPr="00443B12" w:rsidRDefault="006E20EC" w:rsidP="00B03CC6">
            <w:pPr>
              <w:pStyle w:val="Tabelltext"/>
              <w:rPr>
                <w:szCs w:val="18"/>
              </w:rPr>
            </w:pPr>
            <w:r w:rsidRPr="00443B12">
              <w:rPr>
                <w:szCs w:val="18"/>
              </w:rPr>
              <w:t>Bör kunna användas som fyllnads</w:t>
            </w:r>
            <w:r w:rsidRPr="00443B12">
              <w:rPr>
                <w:szCs w:val="18"/>
              </w:rPr>
              <w:softHyphen/>
              <w:t>massor på kontrollerad deponi (?)</w:t>
            </w:r>
          </w:p>
        </w:tc>
      </w:tr>
      <w:tr w:rsidR="006E20EC" w:rsidRPr="00443B12" w14:paraId="2B8230FA" w14:textId="77777777" w:rsidTr="00255729">
        <w:tblPrEx>
          <w:tblCellMar>
            <w:top w:w="0" w:type="dxa"/>
            <w:bottom w:w="0" w:type="dxa"/>
          </w:tblCellMar>
        </w:tblPrEx>
        <w:trPr>
          <w:cantSplit/>
          <w:trHeight w:val="399"/>
        </w:trPr>
        <w:tc>
          <w:tcPr>
            <w:tcW w:w="1133" w:type="dxa"/>
          </w:tcPr>
          <w:p w14:paraId="6499998E" w14:textId="77777777" w:rsidR="006E20EC" w:rsidRPr="00443B12" w:rsidRDefault="006E20EC" w:rsidP="00B03CC6">
            <w:pPr>
              <w:pStyle w:val="Tabelltext"/>
              <w:rPr>
                <w:szCs w:val="18"/>
              </w:rPr>
            </w:pPr>
          </w:p>
        </w:tc>
        <w:tc>
          <w:tcPr>
            <w:tcW w:w="1134" w:type="dxa"/>
          </w:tcPr>
          <w:p w14:paraId="73A4CF73" w14:textId="77777777" w:rsidR="006E20EC" w:rsidRPr="00443B12" w:rsidRDefault="004461BF" w:rsidP="00B03CC6">
            <w:pPr>
              <w:pStyle w:val="Tabelltext"/>
              <w:rPr>
                <w:szCs w:val="18"/>
              </w:rPr>
            </w:pPr>
            <w:r w:rsidRPr="00443B12">
              <w:rPr>
                <w:szCs w:val="18"/>
              </w:rPr>
              <w:t>Bly</w:t>
            </w:r>
            <w:r w:rsidRPr="00443B12">
              <w:rPr>
                <w:szCs w:val="18"/>
              </w:rPr>
              <w:softHyphen/>
              <w:t>föreningar</w:t>
            </w:r>
          </w:p>
        </w:tc>
        <w:tc>
          <w:tcPr>
            <w:tcW w:w="2722" w:type="dxa"/>
          </w:tcPr>
          <w:p w14:paraId="14B75A14" w14:textId="77777777" w:rsidR="006E20EC" w:rsidRPr="00443B12" w:rsidRDefault="006E20EC" w:rsidP="00B03CC6">
            <w:pPr>
              <w:pStyle w:val="Tabelltext"/>
              <w:rPr>
                <w:szCs w:val="18"/>
              </w:rPr>
            </w:pPr>
            <w:r w:rsidRPr="00443B12">
              <w:rPr>
                <w:szCs w:val="18"/>
              </w:rPr>
              <w:t>PVC-rör (</w:t>
            </w:r>
            <w:r w:rsidR="00DF71F8">
              <w:rPr>
                <w:szCs w:val="18"/>
              </w:rPr>
              <w:t>t.ex.</w:t>
            </w:r>
            <w:r w:rsidRPr="00443B12">
              <w:rPr>
                <w:szCs w:val="18"/>
              </w:rPr>
              <w:t xml:space="preserve"> avloppsrör) och andra PVC-produkter med blystabilisatorer</w:t>
            </w:r>
          </w:p>
        </w:tc>
        <w:tc>
          <w:tcPr>
            <w:tcW w:w="1021" w:type="dxa"/>
          </w:tcPr>
          <w:p w14:paraId="590768F0" w14:textId="77777777" w:rsidR="006E20EC" w:rsidRPr="00B84C3F" w:rsidRDefault="006E20EC" w:rsidP="00B03CC6">
            <w:pPr>
              <w:pStyle w:val="Tabelltext"/>
              <w:rPr>
                <w:szCs w:val="18"/>
              </w:rPr>
            </w:pPr>
            <w:r w:rsidRPr="00B84C3F">
              <w:rPr>
                <w:szCs w:val="18"/>
              </w:rPr>
              <w:t>17 02 03</w:t>
            </w:r>
          </w:p>
          <w:p w14:paraId="0C519775" w14:textId="77777777" w:rsidR="006E20EC" w:rsidRPr="00443B12" w:rsidRDefault="006E20EC" w:rsidP="00B03CC6">
            <w:pPr>
              <w:pStyle w:val="Tabelltext"/>
              <w:rPr>
                <w:szCs w:val="18"/>
                <w:highlight w:val="magenta"/>
              </w:rPr>
            </w:pPr>
          </w:p>
        </w:tc>
        <w:tc>
          <w:tcPr>
            <w:tcW w:w="680" w:type="dxa"/>
          </w:tcPr>
          <w:p w14:paraId="312C15EF" w14:textId="77777777" w:rsidR="006E20EC" w:rsidRPr="00443B12" w:rsidRDefault="006E20EC" w:rsidP="00B03CC6">
            <w:pPr>
              <w:pStyle w:val="Tabelltext"/>
              <w:rPr>
                <w:szCs w:val="18"/>
              </w:rPr>
            </w:pPr>
            <w:r w:rsidRPr="00443B12">
              <w:rPr>
                <w:szCs w:val="18"/>
              </w:rPr>
              <w:t>X</w:t>
            </w:r>
          </w:p>
        </w:tc>
        <w:tc>
          <w:tcPr>
            <w:tcW w:w="680" w:type="dxa"/>
          </w:tcPr>
          <w:p w14:paraId="03522EAC" w14:textId="77777777" w:rsidR="006E20EC" w:rsidRPr="00443B12" w:rsidRDefault="006E20EC" w:rsidP="00B03CC6">
            <w:pPr>
              <w:pStyle w:val="Tabelltext"/>
              <w:rPr>
                <w:szCs w:val="18"/>
              </w:rPr>
            </w:pPr>
          </w:p>
        </w:tc>
        <w:tc>
          <w:tcPr>
            <w:tcW w:w="2126" w:type="dxa"/>
          </w:tcPr>
          <w:p w14:paraId="02D51C7C" w14:textId="77777777" w:rsidR="006E20EC" w:rsidRPr="00443B12" w:rsidRDefault="006E20EC" w:rsidP="00B03CC6">
            <w:pPr>
              <w:pStyle w:val="Tabelltext"/>
              <w:rPr>
                <w:szCs w:val="18"/>
              </w:rPr>
            </w:pPr>
          </w:p>
        </w:tc>
        <w:tc>
          <w:tcPr>
            <w:tcW w:w="3403" w:type="dxa"/>
            <w:shd w:val="clear" w:color="auto" w:fill="CCFFCC"/>
          </w:tcPr>
          <w:p w14:paraId="44B263AB" w14:textId="77777777" w:rsidR="006E20EC" w:rsidRPr="00443B12" w:rsidRDefault="00F3469D" w:rsidP="00B03CC6">
            <w:pPr>
              <w:pStyle w:val="Tabelltext"/>
              <w:rPr>
                <w:szCs w:val="18"/>
              </w:rPr>
            </w:pPr>
            <w:r w:rsidRPr="00443B12">
              <w:rPr>
                <w:szCs w:val="18"/>
              </w:rPr>
              <w:t>Se PVC</w:t>
            </w:r>
          </w:p>
        </w:tc>
        <w:tc>
          <w:tcPr>
            <w:tcW w:w="2240" w:type="dxa"/>
          </w:tcPr>
          <w:p w14:paraId="0AA65E74" w14:textId="77777777" w:rsidR="006E20EC" w:rsidRPr="00F3469D" w:rsidRDefault="006E20EC" w:rsidP="00B03CC6">
            <w:pPr>
              <w:pStyle w:val="Tabelltext"/>
              <w:rPr>
                <w:szCs w:val="18"/>
              </w:rPr>
            </w:pPr>
          </w:p>
        </w:tc>
      </w:tr>
      <w:tr w:rsidR="006E20EC" w:rsidRPr="00443B12" w14:paraId="34F5B023" w14:textId="77777777" w:rsidTr="00255729">
        <w:tblPrEx>
          <w:tblCellMar>
            <w:top w:w="0" w:type="dxa"/>
            <w:bottom w:w="0" w:type="dxa"/>
          </w:tblCellMar>
        </w:tblPrEx>
        <w:trPr>
          <w:cantSplit/>
          <w:trHeight w:val="399"/>
        </w:trPr>
        <w:tc>
          <w:tcPr>
            <w:tcW w:w="1133" w:type="dxa"/>
          </w:tcPr>
          <w:p w14:paraId="3C9DC06F" w14:textId="77777777" w:rsidR="006E20EC" w:rsidRPr="00443B12" w:rsidRDefault="006E20EC" w:rsidP="00B03CC6">
            <w:pPr>
              <w:pStyle w:val="Tabelltext"/>
              <w:rPr>
                <w:szCs w:val="18"/>
              </w:rPr>
            </w:pPr>
          </w:p>
        </w:tc>
        <w:tc>
          <w:tcPr>
            <w:tcW w:w="1134" w:type="dxa"/>
          </w:tcPr>
          <w:p w14:paraId="0AEC4575" w14:textId="77777777" w:rsidR="006E20EC" w:rsidRPr="00443B12" w:rsidRDefault="004461BF" w:rsidP="00B03CC6">
            <w:pPr>
              <w:pStyle w:val="Tabelltext"/>
              <w:rPr>
                <w:szCs w:val="18"/>
              </w:rPr>
            </w:pPr>
            <w:r w:rsidRPr="00443B12">
              <w:rPr>
                <w:szCs w:val="18"/>
              </w:rPr>
              <w:t>Bly</w:t>
            </w:r>
            <w:r w:rsidRPr="00443B12">
              <w:rPr>
                <w:szCs w:val="18"/>
              </w:rPr>
              <w:softHyphen/>
              <w:t>föreningar</w:t>
            </w:r>
          </w:p>
        </w:tc>
        <w:tc>
          <w:tcPr>
            <w:tcW w:w="2722" w:type="dxa"/>
          </w:tcPr>
          <w:p w14:paraId="253158E5" w14:textId="77777777" w:rsidR="006E20EC" w:rsidRPr="00443B12" w:rsidRDefault="006E20EC" w:rsidP="00B03CC6">
            <w:pPr>
              <w:pStyle w:val="Tabelltext"/>
              <w:rPr>
                <w:szCs w:val="18"/>
              </w:rPr>
            </w:pPr>
            <w:r w:rsidRPr="00443B12">
              <w:rPr>
                <w:szCs w:val="18"/>
              </w:rPr>
              <w:t>PVC-mattor</w:t>
            </w:r>
          </w:p>
        </w:tc>
        <w:tc>
          <w:tcPr>
            <w:tcW w:w="1021" w:type="dxa"/>
          </w:tcPr>
          <w:p w14:paraId="712C164A" w14:textId="77777777" w:rsidR="006E20EC" w:rsidRPr="00B84C3F" w:rsidRDefault="006E20EC" w:rsidP="00B03CC6">
            <w:pPr>
              <w:pStyle w:val="Tabelltext"/>
              <w:rPr>
                <w:szCs w:val="18"/>
              </w:rPr>
            </w:pPr>
            <w:r w:rsidRPr="00B84C3F">
              <w:rPr>
                <w:szCs w:val="18"/>
              </w:rPr>
              <w:t>17 02 03</w:t>
            </w:r>
          </w:p>
          <w:p w14:paraId="43601190" w14:textId="77777777" w:rsidR="006E20EC" w:rsidRPr="00443B12" w:rsidRDefault="006E20EC" w:rsidP="00B03CC6">
            <w:pPr>
              <w:pStyle w:val="Tabelltext"/>
              <w:rPr>
                <w:szCs w:val="18"/>
                <w:highlight w:val="yellow"/>
              </w:rPr>
            </w:pPr>
          </w:p>
        </w:tc>
        <w:tc>
          <w:tcPr>
            <w:tcW w:w="680" w:type="dxa"/>
          </w:tcPr>
          <w:p w14:paraId="578EA4BE" w14:textId="77777777" w:rsidR="006E20EC" w:rsidRPr="00443B12" w:rsidRDefault="006E20EC" w:rsidP="00B03CC6">
            <w:pPr>
              <w:pStyle w:val="Tabelltext"/>
              <w:rPr>
                <w:szCs w:val="18"/>
              </w:rPr>
            </w:pPr>
            <w:r w:rsidRPr="00443B12">
              <w:rPr>
                <w:szCs w:val="18"/>
              </w:rPr>
              <w:t>X</w:t>
            </w:r>
          </w:p>
        </w:tc>
        <w:tc>
          <w:tcPr>
            <w:tcW w:w="680" w:type="dxa"/>
          </w:tcPr>
          <w:p w14:paraId="1652E84A" w14:textId="77777777" w:rsidR="006E20EC" w:rsidRPr="00443B12" w:rsidRDefault="006E20EC" w:rsidP="00B03CC6">
            <w:pPr>
              <w:pStyle w:val="Tabelltext"/>
              <w:rPr>
                <w:szCs w:val="18"/>
              </w:rPr>
            </w:pPr>
          </w:p>
        </w:tc>
        <w:tc>
          <w:tcPr>
            <w:tcW w:w="2126" w:type="dxa"/>
          </w:tcPr>
          <w:p w14:paraId="05A61B81" w14:textId="77777777" w:rsidR="006E20EC" w:rsidRPr="00443B12" w:rsidRDefault="006E20EC" w:rsidP="00B03CC6">
            <w:pPr>
              <w:pStyle w:val="Tabelltext"/>
              <w:rPr>
                <w:szCs w:val="18"/>
              </w:rPr>
            </w:pPr>
          </w:p>
        </w:tc>
        <w:tc>
          <w:tcPr>
            <w:tcW w:w="3403" w:type="dxa"/>
            <w:shd w:val="clear" w:color="auto" w:fill="CCFFCC"/>
          </w:tcPr>
          <w:p w14:paraId="5079D551" w14:textId="77777777" w:rsidR="006E20EC" w:rsidRPr="00443B12" w:rsidRDefault="00F3469D" w:rsidP="00B03CC6">
            <w:pPr>
              <w:pStyle w:val="Tabelltext"/>
              <w:rPr>
                <w:szCs w:val="18"/>
              </w:rPr>
            </w:pPr>
            <w:r w:rsidRPr="00443B12">
              <w:rPr>
                <w:szCs w:val="18"/>
              </w:rPr>
              <w:t>Se PVC</w:t>
            </w:r>
          </w:p>
        </w:tc>
        <w:tc>
          <w:tcPr>
            <w:tcW w:w="2240" w:type="dxa"/>
          </w:tcPr>
          <w:p w14:paraId="6CF959C4" w14:textId="77777777" w:rsidR="006E20EC" w:rsidRPr="00443B12" w:rsidRDefault="006E20EC" w:rsidP="00B03CC6">
            <w:pPr>
              <w:pStyle w:val="Tabelltext"/>
              <w:rPr>
                <w:szCs w:val="18"/>
              </w:rPr>
            </w:pPr>
          </w:p>
        </w:tc>
      </w:tr>
      <w:tr w:rsidR="006E20EC" w:rsidRPr="00443B12" w14:paraId="3F43966F" w14:textId="77777777" w:rsidTr="00255729">
        <w:tblPrEx>
          <w:tblCellMar>
            <w:top w:w="0" w:type="dxa"/>
            <w:bottom w:w="0" w:type="dxa"/>
          </w:tblCellMar>
        </w:tblPrEx>
        <w:trPr>
          <w:cantSplit/>
          <w:trHeight w:val="399"/>
        </w:trPr>
        <w:tc>
          <w:tcPr>
            <w:tcW w:w="1133" w:type="dxa"/>
            <w:tcBorders>
              <w:top w:val="single" w:sz="4" w:space="0" w:color="auto"/>
              <w:left w:val="single" w:sz="4" w:space="0" w:color="auto"/>
              <w:bottom w:val="single" w:sz="4" w:space="0" w:color="auto"/>
              <w:right w:val="single" w:sz="4" w:space="0" w:color="auto"/>
            </w:tcBorders>
          </w:tcPr>
          <w:p w14:paraId="5072F2F9" w14:textId="77777777" w:rsidR="006E20EC" w:rsidRPr="00443B12" w:rsidRDefault="006E20EC" w:rsidP="00B03CC6">
            <w:pPr>
              <w:pStyle w:val="Tabelltext"/>
              <w:rPr>
                <w:szCs w:val="18"/>
              </w:rPr>
            </w:pPr>
          </w:p>
        </w:tc>
        <w:tc>
          <w:tcPr>
            <w:tcW w:w="1134" w:type="dxa"/>
            <w:tcBorders>
              <w:top w:val="single" w:sz="4" w:space="0" w:color="auto"/>
              <w:left w:val="single" w:sz="4" w:space="0" w:color="auto"/>
              <w:bottom w:val="single" w:sz="4" w:space="0" w:color="auto"/>
              <w:right w:val="single" w:sz="4" w:space="0" w:color="auto"/>
            </w:tcBorders>
          </w:tcPr>
          <w:p w14:paraId="64E02680" w14:textId="77777777" w:rsidR="006E20EC" w:rsidRPr="00443B12" w:rsidRDefault="006E20EC" w:rsidP="00B03CC6">
            <w:pPr>
              <w:pStyle w:val="Tabelltext"/>
              <w:rPr>
                <w:szCs w:val="18"/>
              </w:rPr>
            </w:pPr>
            <w:r w:rsidRPr="00443B12">
              <w:rPr>
                <w:szCs w:val="18"/>
              </w:rPr>
              <w:t>Bromerade flamskydds</w:t>
            </w:r>
            <w:r w:rsidR="00B90490">
              <w:rPr>
                <w:szCs w:val="18"/>
              </w:rPr>
              <w:softHyphen/>
            </w:r>
            <w:r w:rsidRPr="00443B12">
              <w:rPr>
                <w:szCs w:val="18"/>
              </w:rPr>
              <w:t>medel</w:t>
            </w:r>
          </w:p>
        </w:tc>
        <w:tc>
          <w:tcPr>
            <w:tcW w:w="2722" w:type="dxa"/>
            <w:tcBorders>
              <w:top w:val="single" w:sz="4" w:space="0" w:color="auto"/>
              <w:left w:val="single" w:sz="4" w:space="0" w:color="auto"/>
              <w:bottom w:val="single" w:sz="4" w:space="0" w:color="auto"/>
              <w:right w:val="single" w:sz="4" w:space="0" w:color="auto"/>
            </w:tcBorders>
          </w:tcPr>
          <w:p w14:paraId="0631F9DC" w14:textId="77777777" w:rsidR="006E20EC" w:rsidRPr="00443B12" w:rsidRDefault="006E20EC" w:rsidP="00B03CC6">
            <w:pPr>
              <w:pStyle w:val="Tabelltext"/>
              <w:rPr>
                <w:szCs w:val="18"/>
              </w:rPr>
            </w:pPr>
            <w:r w:rsidRPr="00443B12">
              <w:rPr>
                <w:szCs w:val="18"/>
              </w:rPr>
              <w:t>Cellgummiisolering (svart kylisolering) typ Armaflex</w:t>
            </w:r>
            <w:r w:rsidR="0070025D">
              <w:rPr>
                <w:szCs w:val="18"/>
              </w:rPr>
              <w:t>.</w:t>
            </w:r>
            <w:r w:rsidR="0070025D">
              <w:rPr>
                <w:szCs w:val="18"/>
              </w:rPr>
              <w:br/>
            </w:r>
            <w:r w:rsidR="0070025D" w:rsidRPr="0070025D">
              <w:rPr>
                <w:szCs w:val="18"/>
              </w:rPr>
              <w:t>Finns även andra kondensisoleringar med bromerade flamskyddsmedel.</w:t>
            </w:r>
          </w:p>
        </w:tc>
        <w:tc>
          <w:tcPr>
            <w:tcW w:w="1021" w:type="dxa"/>
            <w:tcBorders>
              <w:top w:val="single" w:sz="4" w:space="0" w:color="auto"/>
              <w:left w:val="single" w:sz="4" w:space="0" w:color="auto"/>
              <w:bottom w:val="single" w:sz="4" w:space="0" w:color="auto"/>
              <w:right w:val="single" w:sz="4" w:space="0" w:color="auto"/>
            </w:tcBorders>
          </w:tcPr>
          <w:p w14:paraId="464B1BFA" w14:textId="77777777" w:rsidR="006E20EC" w:rsidRPr="00B84C3F" w:rsidRDefault="006E20EC" w:rsidP="00B03CC6">
            <w:pPr>
              <w:pStyle w:val="Tabelltext"/>
              <w:rPr>
                <w:szCs w:val="18"/>
              </w:rPr>
            </w:pPr>
            <w:r w:rsidRPr="00B84C3F">
              <w:rPr>
                <w:szCs w:val="18"/>
              </w:rPr>
              <w:t>17 06 03*?</w:t>
            </w:r>
          </w:p>
          <w:p w14:paraId="4A7D225B" w14:textId="77777777" w:rsidR="006E20EC" w:rsidRPr="00443B12" w:rsidRDefault="006E20EC" w:rsidP="00B03CC6">
            <w:pPr>
              <w:pStyle w:val="Tabelltext"/>
              <w:rPr>
                <w:szCs w:val="18"/>
                <w:highlight w:val="yellow"/>
              </w:rPr>
            </w:pPr>
            <w:r w:rsidRPr="00B84C3F">
              <w:rPr>
                <w:szCs w:val="18"/>
              </w:rPr>
              <w:t>17 06 04?</w:t>
            </w:r>
          </w:p>
        </w:tc>
        <w:tc>
          <w:tcPr>
            <w:tcW w:w="680" w:type="dxa"/>
            <w:tcBorders>
              <w:top w:val="single" w:sz="4" w:space="0" w:color="auto"/>
              <w:left w:val="single" w:sz="4" w:space="0" w:color="auto"/>
              <w:bottom w:val="single" w:sz="4" w:space="0" w:color="auto"/>
              <w:right w:val="single" w:sz="4" w:space="0" w:color="auto"/>
            </w:tcBorders>
          </w:tcPr>
          <w:p w14:paraId="3D9BE369" w14:textId="77777777" w:rsidR="006E20EC" w:rsidRPr="00443B12" w:rsidRDefault="007101D4" w:rsidP="00B03CC6">
            <w:pPr>
              <w:pStyle w:val="Tabelltext"/>
              <w:rPr>
                <w:szCs w:val="18"/>
              </w:rPr>
            </w:pPr>
            <w:r>
              <w:rPr>
                <w:szCs w:val="18"/>
              </w:rPr>
              <w:t>X</w:t>
            </w:r>
          </w:p>
        </w:tc>
        <w:tc>
          <w:tcPr>
            <w:tcW w:w="680" w:type="dxa"/>
            <w:tcBorders>
              <w:top w:val="single" w:sz="4" w:space="0" w:color="auto"/>
              <w:left w:val="single" w:sz="4" w:space="0" w:color="auto"/>
              <w:bottom w:val="single" w:sz="4" w:space="0" w:color="auto"/>
              <w:right w:val="single" w:sz="4" w:space="0" w:color="auto"/>
            </w:tcBorders>
          </w:tcPr>
          <w:p w14:paraId="207011A2" w14:textId="77777777" w:rsidR="006E20EC" w:rsidRPr="00443B12" w:rsidRDefault="006E20EC" w:rsidP="00B03CC6">
            <w:pPr>
              <w:pStyle w:val="Tabelltext"/>
              <w:rPr>
                <w:szCs w:val="18"/>
              </w:rPr>
            </w:pPr>
          </w:p>
        </w:tc>
        <w:tc>
          <w:tcPr>
            <w:tcW w:w="2126" w:type="dxa"/>
            <w:tcBorders>
              <w:top w:val="single" w:sz="4" w:space="0" w:color="auto"/>
              <w:left w:val="single" w:sz="4" w:space="0" w:color="auto"/>
              <w:bottom w:val="single" w:sz="4" w:space="0" w:color="auto"/>
              <w:right w:val="single" w:sz="4" w:space="0" w:color="auto"/>
            </w:tcBorders>
          </w:tcPr>
          <w:p w14:paraId="06612934" w14:textId="77777777" w:rsidR="006E20EC" w:rsidRPr="00443B12" w:rsidRDefault="00A026D1" w:rsidP="00B03CC6">
            <w:pPr>
              <w:pStyle w:val="Tabelltext"/>
              <w:rPr>
                <w:szCs w:val="18"/>
              </w:rPr>
            </w:pPr>
            <w:r>
              <w:rPr>
                <w:szCs w:val="18"/>
              </w:rPr>
              <w:t xml:space="preserve">POP:s-förordningen, </w:t>
            </w:r>
            <w:r w:rsidRPr="00A026D1">
              <w:rPr>
                <w:szCs w:val="18"/>
              </w:rPr>
              <w:t>F</w:t>
            </w:r>
            <w:r>
              <w:rPr>
                <w:szCs w:val="18"/>
              </w:rPr>
              <w:t>örordning</w:t>
            </w:r>
            <w:r w:rsidRPr="00A026D1">
              <w:rPr>
                <w:szCs w:val="18"/>
              </w:rPr>
              <w:t xml:space="preserve"> (EG) </w:t>
            </w:r>
            <w:r w:rsidR="00AB437A" w:rsidRPr="00AB437A">
              <w:rPr>
                <w:szCs w:val="18"/>
              </w:rPr>
              <w:t>2019/1021</w:t>
            </w:r>
          </w:p>
        </w:tc>
        <w:tc>
          <w:tcPr>
            <w:tcW w:w="3403" w:type="dxa"/>
            <w:tcBorders>
              <w:top w:val="single" w:sz="4" w:space="0" w:color="auto"/>
              <w:left w:val="single" w:sz="4" w:space="0" w:color="auto"/>
              <w:bottom w:val="single" w:sz="4" w:space="0" w:color="auto"/>
              <w:right w:val="single" w:sz="4" w:space="0" w:color="auto"/>
            </w:tcBorders>
            <w:shd w:val="clear" w:color="auto" w:fill="CCFFCC"/>
          </w:tcPr>
          <w:p w14:paraId="58766FF4" w14:textId="77777777" w:rsidR="006E20EC" w:rsidRDefault="006E20EC" w:rsidP="00B03CC6">
            <w:pPr>
              <w:pStyle w:val="Tabelltext"/>
              <w:rPr>
                <w:szCs w:val="18"/>
              </w:rPr>
            </w:pPr>
            <w:r w:rsidRPr="00B84C3F">
              <w:rPr>
                <w:szCs w:val="18"/>
              </w:rPr>
              <w:t xml:space="preserve">Två typer </w:t>
            </w:r>
            <w:r w:rsidR="0070025D" w:rsidRPr="00202923">
              <w:rPr>
                <w:szCs w:val="18"/>
              </w:rPr>
              <w:t>Armaflex</w:t>
            </w:r>
            <w:r w:rsidR="0070025D" w:rsidRPr="00B84C3F">
              <w:rPr>
                <w:szCs w:val="18"/>
              </w:rPr>
              <w:t xml:space="preserve"> </w:t>
            </w:r>
            <w:r w:rsidRPr="00B84C3F">
              <w:rPr>
                <w:szCs w:val="18"/>
              </w:rPr>
              <w:t xml:space="preserve">finns med olika innehåll av flamskyddsmedel: </w:t>
            </w:r>
            <w:r w:rsidR="00F3469D">
              <w:rPr>
                <w:szCs w:val="18"/>
              </w:rPr>
              <w:br/>
            </w:r>
            <w:r w:rsidR="001D7381" w:rsidRPr="00202923">
              <w:rPr>
                <w:szCs w:val="18"/>
              </w:rPr>
              <w:t>Armaflexisolering vilken är märk</w:t>
            </w:r>
            <w:r w:rsidR="00DF71F8">
              <w:rPr>
                <w:szCs w:val="18"/>
              </w:rPr>
              <w:t>t</w:t>
            </w:r>
            <w:r w:rsidR="001D7381" w:rsidRPr="00202923">
              <w:rPr>
                <w:szCs w:val="18"/>
              </w:rPr>
              <w:t xml:space="preserve"> NH (No halogen) innehåller inte </w:t>
            </w:r>
            <w:r w:rsidR="00202923">
              <w:rPr>
                <w:szCs w:val="18"/>
              </w:rPr>
              <w:t>b</w:t>
            </w:r>
            <w:r w:rsidR="001D7381" w:rsidRPr="00202923">
              <w:rPr>
                <w:szCs w:val="18"/>
              </w:rPr>
              <w:t>rom och klassa</w:t>
            </w:r>
            <w:r w:rsidR="00202923">
              <w:rPr>
                <w:szCs w:val="18"/>
              </w:rPr>
              <w:t>s</w:t>
            </w:r>
            <w:r w:rsidR="001D7381" w:rsidRPr="00202923">
              <w:rPr>
                <w:szCs w:val="18"/>
              </w:rPr>
              <w:t xml:space="preserve"> inte som farlig</w:t>
            </w:r>
            <w:r w:rsidR="00E90E35">
              <w:rPr>
                <w:szCs w:val="18"/>
              </w:rPr>
              <w:t>t</w:t>
            </w:r>
            <w:r w:rsidR="001D7381" w:rsidRPr="00202923">
              <w:rPr>
                <w:szCs w:val="18"/>
              </w:rPr>
              <w:t xml:space="preserve"> avfall. </w:t>
            </w:r>
            <w:r w:rsidR="00F3469D">
              <w:rPr>
                <w:szCs w:val="18"/>
              </w:rPr>
              <w:br/>
            </w:r>
            <w:r w:rsidR="001D7381" w:rsidRPr="00202923">
              <w:rPr>
                <w:szCs w:val="18"/>
              </w:rPr>
              <w:t>Armaflex märk</w:t>
            </w:r>
            <w:r w:rsidR="00D228EB">
              <w:rPr>
                <w:szCs w:val="18"/>
              </w:rPr>
              <w:t>t</w:t>
            </w:r>
            <w:r w:rsidR="001D7381" w:rsidRPr="00202923">
              <w:rPr>
                <w:szCs w:val="18"/>
              </w:rPr>
              <w:t xml:space="preserve"> med AF eller omärkt isolering innehåller </w:t>
            </w:r>
            <w:r w:rsidR="00202923">
              <w:rPr>
                <w:szCs w:val="18"/>
              </w:rPr>
              <w:t>b</w:t>
            </w:r>
            <w:r w:rsidR="001D7381" w:rsidRPr="00202923">
              <w:rPr>
                <w:szCs w:val="18"/>
              </w:rPr>
              <w:t>rom och kla</w:t>
            </w:r>
            <w:r w:rsidR="00202923">
              <w:rPr>
                <w:szCs w:val="18"/>
              </w:rPr>
              <w:t>ss</w:t>
            </w:r>
            <w:r w:rsidR="00B90490">
              <w:rPr>
                <w:szCs w:val="18"/>
              </w:rPr>
              <w:t>as</w:t>
            </w:r>
            <w:r w:rsidR="00202923">
              <w:rPr>
                <w:szCs w:val="18"/>
              </w:rPr>
              <w:t xml:space="preserve"> som</w:t>
            </w:r>
            <w:r w:rsidR="001D7381" w:rsidRPr="00202923">
              <w:rPr>
                <w:szCs w:val="18"/>
              </w:rPr>
              <w:t xml:space="preserve"> farlig</w:t>
            </w:r>
            <w:r w:rsidR="00202923">
              <w:rPr>
                <w:szCs w:val="18"/>
              </w:rPr>
              <w:t>t</w:t>
            </w:r>
            <w:r w:rsidR="001D7381" w:rsidRPr="00202923">
              <w:rPr>
                <w:szCs w:val="18"/>
              </w:rPr>
              <w:t xml:space="preserve"> avfall. </w:t>
            </w:r>
            <w:r w:rsidRPr="00443B12">
              <w:rPr>
                <w:szCs w:val="18"/>
              </w:rPr>
              <w:t>Om demon</w:t>
            </w:r>
            <w:r w:rsidR="00202923">
              <w:rPr>
                <w:szCs w:val="18"/>
              </w:rPr>
              <w:softHyphen/>
            </w:r>
            <w:r w:rsidRPr="00443B12">
              <w:rPr>
                <w:szCs w:val="18"/>
              </w:rPr>
              <w:t>tering är lätt, separera isoleringen, annars lämnas allt som FA.</w:t>
            </w:r>
          </w:p>
          <w:p w14:paraId="52B1C918" w14:textId="77777777" w:rsidR="0070025D" w:rsidRPr="00443B12" w:rsidRDefault="0070025D" w:rsidP="00B03CC6">
            <w:pPr>
              <w:pStyle w:val="Tabelltext"/>
              <w:rPr>
                <w:szCs w:val="18"/>
              </w:rPr>
            </w:pPr>
            <w:r>
              <w:rPr>
                <w:szCs w:val="18"/>
              </w:rPr>
              <w:t>Vid osäkerhet rekommenderas provtagning.</w:t>
            </w:r>
          </w:p>
        </w:tc>
        <w:tc>
          <w:tcPr>
            <w:tcW w:w="2240" w:type="dxa"/>
            <w:tcBorders>
              <w:top w:val="single" w:sz="4" w:space="0" w:color="auto"/>
              <w:left w:val="single" w:sz="4" w:space="0" w:color="auto"/>
              <w:bottom w:val="single" w:sz="4" w:space="0" w:color="auto"/>
              <w:right w:val="single" w:sz="4" w:space="0" w:color="auto"/>
            </w:tcBorders>
          </w:tcPr>
          <w:p w14:paraId="097C7550" w14:textId="77777777" w:rsidR="006E20EC" w:rsidRPr="00443B12" w:rsidRDefault="006E20EC" w:rsidP="00B03CC6">
            <w:pPr>
              <w:pStyle w:val="Tabelltext"/>
              <w:rPr>
                <w:szCs w:val="18"/>
                <w:highlight w:val="yellow"/>
              </w:rPr>
            </w:pPr>
            <w:r w:rsidRPr="00443B12">
              <w:rPr>
                <w:szCs w:val="18"/>
              </w:rPr>
              <w:t xml:space="preserve">Förbränning i </w:t>
            </w:r>
            <w:r w:rsidR="00600AC3" w:rsidRPr="00443B12">
              <w:rPr>
                <w:szCs w:val="18"/>
              </w:rPr>
              <w:t>godkänd</w:t>
            </w:r>
            <w:r w:rsidRPr="00443B12">
              <w:rPr>
                <w:szCs w:val="18"/>
              </w:rPr>
              <w:t xml:space="preserve"> anläggning.</w:t>
            </w:r>
          </w:p>
          <w:p w14:paraId="06AD3E81" w14:textId="77777777" w:rsidR="006E20EC" w:rsidRPr="00443B12" w:rsidRDefault="006E20EC" w:rsidP="00B03CC6">
            <w:pPr>
              <w:pStyle w:val="Tabelltext"/>
              <w:rPr>
                <w:szCs w:val="18"/>
              </w:rPr>
            </w:pPr>
          </w:p>
        </w:tc>
      </w:tr>
      <w:tr w:rsidR="006E20EC" w:rsidRPr="00443B12" w14:paraId="48CDE0D6" w14:textId="77777777" w:rsidTr="00255729">
        <w:tblPrEx>
          <w:tblCellMar>
            <w:top w:w="0" w:type="dxa"/>
            <w:bottom w:w="0" w:type="dxa"/>
          </w:tblCellMar>
        </w:tblPrEx>
        <w:trPr>
          <w:cantSplit/>
          <w:trHeight w:val="399"/>
        </w:trPr>
        <w:tc>
          <w:tcPr>
            <w:tcW w:w="1133" w:type="dxa"/>
            <w:tcBorders>
              <w:top w:val="single" w:sz="4" w:space="0" w:color="auto"/>
              <w:left w:val="single" w:sz="4" w:space="0" w:color="auto"/>
              <w:bottom w:val="single" w:sz="4" w:space="0" w:color="auto"/>
              <w:right w:val="single" w:sz="4" w:space="0" w:color="auto"/>
            </w:tcBorders>
          </w:tcPr>
          <w:p w14:paraId="1EEEE350" w14:textId="77777777" w:rsidR="006E20EC" w:rsidRPr="00443B12" w:rsidRDefault="006E20EC" w:rsidP="00B03CC6">
            <w:pPr>
              <w:pStyle w:val="Tabelltext"/>
              <w:rPr>
                <w:szCs w:val="18"/>
              </w:rPr>
            </w:pPr>
          </w:p>
        </w:tc>
        <w:tc>
          <w:tcPr>
            <w:tcW w:w="1134" w:type="dxa"/>
            <w:tcBorders>
              <w:top w:val="single" w:sz="4" w:space="0" w:color="auto"/>
              <w:left w:val="single" w:sz="4" w:space="0" w:color="auto"/>
              <w:bottom w:val="single" w:sz="4" w:space="0" w:color="auto"/>
              <w:right w:val="single" w:sz="4" w:space="0" w:color="auto"/>
            </w:tcBorders>
          </w:tcPr>
          <w:p w14:paraId="4D933660" w14:textId="77777777" w:rsidR="006E20EC" w:rsidRPr="00443B12" w:rsidRDefault="006E20EC" w:rsidP="00B03CC6">
            <w:pPr>
              <w:pStyle w:val="Tabelltext"/>
              <w:rPr>
                <w:szCs w:val="18"/>
              </w:rPr>
            </w:pPr>
            <w:r w:rsidRPr="00443B12">
              <w:rPr>
                <w:szCs w:val="18"/>
              </w:rPr>
              <w:t>Bromerade flamskyddsmedel</w:t>
            </w:r>
          </w:p>
        </w:tc>
        <w:tc>
          <w:tcPr>
            <w:tcW w:w="2722" w:type="dxa"/>
            <w:tcBorders>
              <w:top w:val="single" w:sz="4" w:space="0" w:color="auto"/>
              <w:left w:val="single" w:sz="4" w:space="0" w:color="auto"/>
              <w:bottom w:val="single" w:sz="4" w:space="0" w:color="auto"/>
              <w:right w:val="single" w:sz="4" w:space="0" w:color="auto"/>
            </w:tcBorders>
          </w:tcPr>
          <w:p w14:paraId="2399D133" w14:textId="77777777" w:rsidR="006E20EC" w:rsidRPr="00443B12" w:rsidRDefault="006E20EC" w:rsidP="00B03CC6">
            <w:pPr>
              <w:pStyle w:val="Tabelltext"/>
              <w:rPr>
                <w:szCs w:val="18"/>
              </w:rPr>
            </w:pPr>
            <w:r w:rsidRPr="00443B12">
              <w:rPr>
                <w:szCs w:val="18"/>
              </w:rPr>
              <w:t>Cellplastisolering (</w:t>
            </w:r>
            <w:r w:rsidR="00DF71F8">
              <w:rPr>
                <w:szCs w:val="18"/>
              </w:rPr>
              <w:t>t.</w:t>
            </w:r>
            <w:r w:rsidRPr="00443B12">
              <w:rPr>
                <w:szCs w:val="18"/>
              </w:rPr>
              <w:t xml:space="preserve">ex. vit mjuk isolering </w:t>
            </w:r>
            <w:r w:rsidR="007940F6">
              <w:rPr>
                <w:szCs w:val="18"/>
              </w:rPr>
              <w:t>runt</w:t>
            </w:r>
            <w:r w:rsidRPr="00443B12">
              <w:rPr>
                <w:szCs w:val="18"/>
              </w:rPr>
              <w:t xml:space="preserve"> mjuka kopparrör)</w:t>
            </w:r>
          </w:p>
        </w:tc>
        <w:tc>
          <w:tcPr>
            <w:tcW w:w="1021" w:type="dxa"/>
            <w:tcBorders>
              <w:top w:val="single" w:sz="4" w:space="0" w:color="auto"/>
              <w:left w:val="single" w:sz="4" w:space="0" w:color="auto"/>
              <w:bottom w:val="single" w:sz="4" w:space="0" w:color="auto"/>
              <w:right w:val="single" w:sz="4" w:space="0" w:color="auto"/>
            </w:tcBorders>
          </w:tcPr>
          <w:p w14:paraId="5EFB6093" w14:textId="77777777" w:rsidR="006E20EC" w:rsidRPr="00B84C3F" w:rsidRDefault="006E20EC" w:rsidP="00B03CC6">
            <w:pPr>
              <w:pStyle w:val="Tabelltext"/>
              <w:rPr>
                <w:szCs w:val="18"/>
              </w:rPr>
            </w:pPr>
            <w:r w:rsidRPr="00B84C3F">
              <w:rPr>
                <w:szCs w:val="18"/>
              </w:rPr>
              <w:t>17 06 03*?</w:t>
            </w:r>
          </w:p>
          <w:p w14:paraId="6CB4D971" w14:textId="77777777" w:rsidR="006E20EC" w:rsidRPr="00B84C3F" w:rsidRDefault="006E20EC" w:rsidP="00B03CC6">
            <w:pPr>
              <w:pStyle w:val="Tabelltext"/>
              <w:rPr>
                <w:szCs w:val="18"/>
              </w:rPr>
            </w:pPr>
            <w:r w:rsidRPr="00B84C3F">
              <w:rPr>
                <w:szCs w:val="18"/>
              </w:rPr>
              <w:t>17 06 04?</w:t>
            </w:r>
          </w:p>
        </w:tc>
        <w:tc>
          <w:tcPr>
            <w:tcW w:w="680" w:type="dxa"/>
            <w:tcBorders>
              <w:top w:val="single" w:sz="4" w:space="0" w:color="auto"/>
              <w:left w:val="single" w:sz="4" w:space="0" w:color="auto"/>
              <w:bottom w:val="single" w:sz="4" w:space="0" w:color="auto"/>
              <w:right w:val="single" w:sz="4" w:space="0" w:color="auto"/>
            </w:tcBorders>
          </w:tcPr>
          <w:p w14:paraId="7106AF6C" w14:textId="77777777" w:rsidR="006E20EC" w:rsidRPr="00443B12" w:rsidRDefault="007101D4" w:rsidP="00B03CC6">
            <w:pPr>
              <w:pStyle w:val="Tabelltext"/>
              <w:rPr>
                <w:szCs w:val="18"/>
              </w:rPr>
            </w:pPr>
            <w:r>
              <w:rPr>
                <w:szCs w:val="18"/>
              </w:rPr>
              <w:t>X</w:t>
            </w:r>
          </w:p>
        </w:tc>
        <w:tc>
          <w:tcPr>
            <w:tcW w:w="680" w:type="dxa"/>
            <w:tcBorders>
              <w:top w:val="single" w:sz="4" w:space="0" w:color="auto"/>
              <w:left w:val="single" w:sz="4" w:space="0" w:color="auto"/>
              <w:bottom w:val="single" w:sz="4" w:space="0" w:color="auto"/>
              <w:right w:val="single" w:sz="4" w:space="0" w:color="auto"/>
            </w:tcBorders>
          </w:tcPr>
          <w:p w14:paraId="2884A750" w14:textId="77777777" w:rsidR="006E20EC" w:rsidRPr="00443B12" w:rsidRDefault="007101D4" w:rsidP="00B03CC6">
            <w:pPr>
              <w:pStyle w:val="Tabelltext"/>
              <w:rPr>
                <w:szCs w:val="18"/>
              </w:rPr>
            </w:pPr>
            <w:r>
              <w:rPr>
                <w:szCs w:val="18"/>
              </w:rPr>
              <w:t>X?</w:t>
            </w:r>
          </w:p>
        </w:tc>
        <w:tc>
          <w:tcPr>
            <w:tcW w:w="2126" w:type="dxa"/>
            <w:tcBorders>
              <w:top w:val="single" w:sz="4" w:space="0" w:color="auto"/>
              <w:left w:val="single" w:sz="4" w:space="0" w:color="auto"/>
              <w:bottom w:val="single" w:sz="4" w:space="0" w:color="auto"/>
              <w:right w:val="single" w:sz="4" w:space="0" w:color="auto"/>
            </w:tcBorders>
          </w:tcPr>
          <w:p w14:paraId="04138341" w14:textId="77777777" w:rsidR="006E20EC" w:rsidRPr="00443B12" w:rsidRDefault="00A026D1" w:rsidP="00B03CC6">
            <w:pPr>
              <w:pStyle w:val="Tabelltext"/>
              <w:rPr>
                <w:szCs w:val="18"/>
              </w:rPr>
            </w:pPr>
            <w:r>
              <w:rPr>
                <w:szCs w:val="18"/>
              </w:rPr>
              <w:t xml:space="preserve">POP:s-förordningen, </w:t>
            </w:r>
            <w:r w:rsidRPr="00A026D1">
              <w:rPr>
                <w:szCs w:val="18"/>
              </w:rPr>
              <w:t>F</w:t>
            </w:r>
            <w:r>
              <w:rPr>
                <w:szCs w:val="18"/>
              </w:rPr>
              <w:t>örordning</w:t>
            </w:r>
            <w:r w:rsidRPr="00A026D1">
              <w:rPr>
                <w:szCs w:val="18"/>
              </w:rPr>
              <w:t xml:space="preserve"> (EG) </w:t>
            </w:r>
            <w:r w:rsidR="00AB437A" w:rsidRPr="00AB437A">
              <w:rPr>
                <w:szCs w:val="18"/>
              </w:rPr>
              <w:t>2019/1021</w:t>
            </w:r>
          </w:p>
        </w:tc>
        <w:tc>
          <w:tcPr>
            <w:tcW w:w="3403" w:type="dxa"/>
            <w:tcBorders>
              <w:top w:val="single" w:sz="4" w:space="0" w:color="auto"/>
              <w:left w:val="single" w:sz="4" w:space="0" w:color="auto"/>
              <w:bottom w:val="single" w:sz="4" w:space="0" w:color="auto"/>
              <w:right w:val="single" w:sz="4" w:space="0" w:color="auto"/>
            </w:tcBorders>
            <w:shd w:val="clear" w:color="auto" w:fill="CCFFCC"/>
          </w:tcPr>
          <w:p w14:paraId="7B9F0A42" w14:textId="77777777" w:rsidR="006E20EC" w:rsidRPr="00443B12" w:rsidRDefault="006E20EC" w:rsidP="00B03CC6">
            <w:pPr>
              <w:pStyle w:val="Tabelltext"/>
              <w:rPr>
                <w:szCs w:val="18"/>
              </w:rPr>
            </w:pPr>
            <w:r w:rsidRPr="00443B12">
              <w:rPr>
                <w:szCs w:val="18"/>
              </w:rPr>
              <w:t>Hanteras som FA</w:t>
            </w:r>
            <w:r w:rsidR="00F3469D">
              <w:rPr>
                <w:szCs w:val="18"/>
              </w:rPr>
              <w:t>.</w:t>
            </w:r>
          </w:p>
        </w:tc>
        <w:tc>
          <w:tcPr>
            <w:tcW w:w="2240" w:type="dxa"/>
            <w:tcBorders>
              <w:top w:val="single" w:sz="4" w:space="0" w:color="auto"/>
              <w:left w:val="single" w:sz="4" w:space="0" w:color="auto"/>
              <w:bottom w:val="single" w:sz="4" w:space="0" w:color="auto"/>
              <w:right w:val="single" w:sz="4" w:space="0" w:color="auto"/>
            </w:tcBorders>
          </w:tcPr>
          <w:p w14:paraId="1F598847" w14:textId="77777777" w:rsidR="006E20EC" w:rsidRPr="00443B12" w:rsidRDefault="006E20EC" w:rsidP="00B03CC6">
            <w:pPr>
              <w:pStyle w:val="Tabelltext"/>
              <w:rPr>
                <w:szCs w:val="18"/>
              </w:rPr>
            </w:pPr>
            <w:r w:rsidRPr="00443B12">
              <w:rPr>
                <w:szCs w:val="18"/>
              </w:rPr>
              <w:t xml:space="preserve">Förbränning i </w:t>
            </w:r>
            <w:r w:rsidR="00600AC3" w:rsidRPr="00443B12">
              <w:rPr>
                <w:szCs w:val="18"/>
              </w:rPr>
              <w:t xml:space="preserve">godkänd </w:t>
            </w:r>
            <w:r w:rsidRPr="00443B12">
              <w:rPr>
                <w:szCs w:val="18"/>
              </w:rPr>
              <w:t>anläggning.</w:t>
            </w:r>
          </w:p>
        </w:tc>
      </w:tr>
      <w:tr w:rsidR="006E20EC" w:rsidRPr="00443B12" w14:paraId="5BF51C87" w14:textId="77777777" w:rsidTr="00255729">
        <w:tblPrEx>
          <w:tblCellMar>
            <w:top w:w="0" w:type="dxa"/>
            <w:bottom w:w="0" w:type="dxa"/>
          </w:tblCellMar>
        </w:tblPrEx>
        <w:trPr>
          <w:cantSplit/>
          <w:trHeight w:val="399"/>
        </w:trPr>
        <w:tc>
          <w:tcPr>
            <w:tcW w:w="1133" w:type="dxa"/>
            <w:tcBorders>
              <w:top w:val="single" w:sz="4" w:space="0" w:color="auto"/>
              <w:left w:val="single" w:sz="4" w:space="0" w:color="auto"/>
              <w:bottom w:val="single" w:sz="4" w:space="0" w:color="auto"/>
              <w:right w:val="single" w:sz="4" w:space="0" w:color="auto"/>
            </w:tcBorders>
          </w:tcPr>
          <w:p w14:paraId="1D3751CD" w14:textId="77777777" w:rsidR="006E20EC" w:rsidRPr="00443B12" w:rsidRDefault="006E20EC" w:rsidP="00B03CC6">
            <w:pPr>
              <w:pStyle w:val="Tabelltext"/>
              <w:rPr>
                <w:szCs w:val="18"/>
              </w:rPr>
            </w:pPr>
          </w:p>
        </w:tc>
        <w:tc>
          <w:tcPr>
            <w:tcW w:w="1134" w:type="dxa"/>
            <w:tcBorders>
              <w:top w:val="single" w:sz="4" w:space="0" w:color="auto"/>
              <w:left w:val="single" w:sz="4" w:space="0" w:color="auto"/>
              <w:bottom w:val="single" w:sz="4" w:space="0" w:color="auto"/>
              <w:right w:val="single" w:sz="4" w:space="0" w:color="auto"/>
            </w:tcBorders>
          </w:tcPr>
          <w:p w14:paraId="6E49FA10" w14:textId="77777777" w:rsidR="006E20EC" w:rsidRPr="00443B12" w:rsidRDefault="006E20EC" w:rsidP="00B03CC6">
            <w:pPr>
              <w:pStyle w:val="Tabelltext"/>
              <w:rPr>
                <w:szCs w:val="18"/>
              </w:rPr>
            </w:pPr>
            <w:r w:rsidRPr="00443B12">
              <w:rPr>
                <w:szCs w:val="18"/>
              </w:rPr>
              <w:t>Bromerade flamskyddsmedel</w:t>
            </w:r>
          </w:p>
        </w:tc>
        <w:tc>
          <w:tcPr>
            <w:tcW w:w="2722" w:type="dxa"/>
            <w:tcBorders>
              <w:top w:val="single" w:sz="4" w:space="0" w:color="auto"/>
              <w:left w:val="single" w:sz="4" w:space="0" w:color="auto"/>
              <w:bottom w:val="single" w:sz="4" w:space="0" w:color="auto"/>
              <w:right w:val="single" w:sz="4" w:space="0" w:color="auto"/>
            </w:tcBorders>
          </w:tcPr>
          <w:p w14:paraId="270B3ACA" w14:textId="77777777" w:rsidR="006E20EC" w:rsidRPr="00443B12" w:rsidRDefault="006E20EC" w:rsidP="00B03CC6">
            <w:pPr>
              <w:pStyle w:val="Tabelltext"/>
              <w:rPr>
                <w:szCs w:val="18"/>
              </w:rPr>
            </w:pPr>
            <w:r w:rsidRPr="00443B12">
              <w:rPr>
                <w:szCs w:val="18"/>
              </w:rPr>
              <w:t xml:space="preserve">PP- eller PE-plast </w:t>
            </w:r>
            <w:r w:rsidR="00DF71F8">
              <w:rPr>
                <w:szCs w:val="18"/>
              </w:rPr>
              <w:t>t.ex.</w:t>
            </w:r>
            <w:r w:rsidRPr="00443B12">
              <w:rPr>
                <w:szCs w:val="18"/>
              </w:rPr>
              <w:t xml:space="preserve"> i lister</w:t>
            </w:r>
            <w:r w:rsidR="007940F6">
              <w:rPr>
                <w:szCs w:val="18"/>
              </w:rPr>
              <w:t xml:space="preserve">, plastdelar till fläktar </w:t>
            </w:r>
            <w:r w:rsidR="00DF71F8">
              <w:rPr>
                <w:szCs w:val="18"/>
              </w:rPr>
              <w:t>m.m</w:t>
            </w:r>
          </w:p>
        </w:tc>
        <w:tc>
          <w:tcPr>
            <w:tcW w:w="1021" w:type="dxa"/>
            <w:tcBorders>
              <w:top w:val="single" w:sz="4" w:space="0" w:color="auto"/>
              <w:left w:val="single" w:sz="4" w:space="0" w:color="auto"/>
              <w:bottom w:val="single" w:sz="4" w:space="0" w:color="auto"/>
              <w:right w:val="single" w:sz="4" w:space="0" w:color="auto"/>
            </w:tcBorders>
          </w:tcPr>
          <w:p w14:paraId="74DB1E56" w14:textId="77777777" w:rsidR="006E20EC" w:rsidRPr="00B84C3F" w:rsidRDefault="00583A96" w:rsidP="00B03CC6">
            <w:pPr>
              <w:pStyle w:val="Tabelltext"/>
              <w:rPr>
                <w:szCs w:val="18"/>
              </w:rPr>
            </w:pPr>
            <w:r w:rsidRPr="00B84C3F">
              <w:rPr>
                <w:szCs w:val="18"/>
              </w:rPr>
              <w:t>17 02</w:t>
            </w:r>
            <w:r w:rsidR="006E20EC" w:rsidRPr="00B84C3F">
              <w:rPr>
                <w:szCs w:val="18"/>
              </w:rPr>
              <w:t xml:space="preserve"> 03*?</w:t>
            </w:r>
          </w:p>
          <w:p w14:paraId="1527C9F9" w14:textId="77777777" w:rsidR="006E20EC" w:rsidRPr="00B84C3F" w:rsidRDefault="00583A96" w:rsidP="00B03CC6">
            <w:pPr>
              <w:pStyle w:val="Tabelltext"/>
              <w:rPr>
                <w:szCs w:val="18"/>
              </w:rPr>
            </w:pPr>
            <w:r w:rsidRPr="00B84C3F">
              <w:rPr>
                <w:szCs w:val="18"/>
              </w:rPr>
              <w:t>17 02</w:t>
            </w:r>
            <w:r w:rsidR="006E20EC" w:rsidRPr="00B84C3F">
              <w:rPr>
                <w:szCs w:val="18"/>
              </w:rPr>
              <w:t xml:space="preserve"> 04?</w:t>
            </w:r>
          </w:p>
        </w:tc>
        <w:tc>
          <w:tcPr>
            <w:tcW w:w="680" w:type="dxa"/>
            <w:tcBorders>
              <w:top w:val="single" w:sz="4" w:space="0" w:color="auto"/>
              <w:left w:val="single" w:sz="4" w:space="0" w:color="auto"/>
              <w:bottom w:val="single" w:sz="4" w:space="0" w:color="auto"/>
              <w:right w:val="single" w:sz="4" w:space="0" w:color="auto"/>
            </w:tcBorders>
          </w:tcPr>
          <w:p w14:paraId="327C0B55" w14:textId="77777777" w:rsidR="006E20EC" w:rsidRPr="00443B12" w:rsidRDefault="007101D4" w:rsidP="00B03CC6">
            <w:pPr>
              <w:pStyle w:val="Tabelltext"/>
              <w:rPr>
                <w:szCs w:val="18"/>
              </w:rPr>
            </w:pPr>
            <w:r>
              <w:rPr>
                <w:szCs w:val="18"/>
              </w:rPr>
              <w:t>X</w:t>
            </w:r>
          </w:p>
        </w:tc>
        <w:tc>
          <w:tcPr>
            <w:tcW w:w="680" w:type="dxa"/>
            <w:tcBorders>
              <w:top w:val="single" w:sz="4" w:space="0" w:color="auto"/>
              <w:left w:val="single" w:sz="4" w:space="0" w:color="auto"/>
              <w:bottom w:val="single" w:sz="4" w:space="0" w:color="auto"/>
              <w:right w:val="single" w:sz="4" w:space="0" w:color="auto"/>
            </w:tcBorders>
          </w:tcPr>
          <w:p w14:paraId="5BCB865B" w14:textId="77777777" w:rsidR="006E20EC" w:rsidRPr="00443B12" w:rsidRDefault="007101D4" w:rsidP="00B03CC6">
            <w:pPr>
              <w:pStyle w:val="Tabelltext"/>
              <w:rPr>
                <w:szCs w:val="18"/>
              </w:rPr>
            </w:pPr>
            <w:r>
              <w:rPr>
                <w:szCs w:val="18"/>
              </w:rPr>
              <w:t>X?</w:t>
            </w:r>
          </w:p>
        </w:tc>
        <w:tc>
          <w:tcPr>
            <w:tcW w:w="2126" w:type="dxa"/>
            <w:tcBorders>
              <w:top w:val="single" w:sz="4" w:space="0" w:color="auto"/>
              <w:left w:val="single" w:sz="4" w:space="0" w:color="auto"/>
              <w:bottom w:val="single" w:sz="4" w:space="0" w:color="auto"/>
              <w:right w:val="single" w:sz="4" w:space="0" w:color="auto"/>
            </w:tcBorders>
          </w:tcPr>
          <w:p w14:paraId="29EE4007" w14:textId="77777777" w:rsidR="006E20EC" w:rsidRPr="00443B12" w:rsidRDefault="00A026D1" w:rsidP="00B03CC6">
            <w:pPr>
              <w:pStyle w:val="Tabelltext"/>
              <w:rPr>
                <w:szCs w:val="18"/>
              </w:rPr>
            </w:pPr>
            <w:r>
              <w:rPr>
                <w:szCs w:val="18"/>
              </w:rPr>
              <w:t xml:space="preserve">POP:s-förordningen, </w:t>
            </w:r>
            <w:r w:rsidRPr="00A026D1">
              <w:rPr>
                <w:szCs w:val="18"/>
              </w:rPr>
              <w:t>F</w:t>
            </w:r>
            <w:r>
              <w:rPr>
                <w:szCs w:val="18"/>
              </w:rPr>
              <w:t>örordning</w:t>
            </w:r>
            <w:r w:rsidRPr="00A026D1">
              <w:rPr>
                <w:szCs w:val="18"/>
              </w:rPr>
              <w:t xml:space="preserve"> (EG) </w:t>
            </w:r>
            <w:r w:rsidR="00AB437A" w:rsidRPr="00AB437A">
              <w:rPr>
                <w:szCs w:val="18"/>
              </w:rPr>
              <w:t>2019/1021</w:t>
            </w:r>
          </w:p>
        </w:tc>
        <w:tc>
          <w:tcPr>
            <w:tcW w:w="3403" w:type="dxa"/>
            <w:tcBorders>
              <w:top w:val="single" w:sz="4" w:space="0" w:color="auto"/>
              <w:left w:val="single" w:sz="4" w:space="0" w:color="auto"/>
              <w:bottom w:val="single" w:sz="4" w:space="0" w:color="auto"/>
              <w:right w:val="single" w:sz="4" w:space="0" w:color="auto"/>
            </w:tcBorders>
            <w:shd w:val="clear" w:color="auto" w:fill="CCFFCC"/>
          </w:tcPr>
          <w:p w14:paraId="341B26C2" w14:textId="77777777" w:rsidR="006E20EC" w:rsidRDefault="006E20EC" w:rsidP="00B03CC6">
            <w:pPr>
              <w:pStyle w:val="Tabelltext"/>
              <w:rPr>
                <w:szCs w:val="18"/>
              </w:rPr>
            </w:pPr>
            <w:r w:rsidRPr="00443B12">
              <w:rPr>
                <w:szCs w:val="18"/>
              </w:rPr>
              <w:t>Hanteras som FA</w:t>
            </w:r>
            <w:r w:rsidR="007940F6">
              <w:rPr>
                <w:szCs w:val="18"/>
              </w:rPr>
              <w:t>.</w:t>
            </w:r>
          </w:p>
          <w:p w14:paraId="10AAAEA1" w14:textId="77777777" w:rsidR="007940F6" w:rsidRPr="00443B12" w:rsidRDefault="007940F6" w:rsidP="00B03CC6">
            <w:pPr>
              <w:pStyle w:val="Tabelltext"/>
              <w:rPr>
                <w:szCs w:val="18"/>
              </w:rPr>
            </w:pPr>
          </w:p>
        </w:tc>
        <w:tc>
          <w:tcPr>
            <w:tcW w:w="2240" w:type="dxa"/>
            <w:tcBorders>
              <w:top w:val="single" w:sz="4" w:space="0" w:color="auto"/>
              <w:left w:val="single" w:sz="4" w:space="0" w:color="auto"/>
              <w:bottom w:val="single" w:sz="4" w:space="0" w:color="auto"/>
              <w:right w:val="single" w:sz="4" w:space="0" w:color="auto"/>
            </w:tcBorders>
          </w:tcPr>
          <w:p w14:paraId="7EFA1B45" w14:textId="77777777" w:rsidR="006E20EC" w:rsidRPr="00443B12" w:rsidRDefault="006E20EC" w:rsidP="00B03CC6">
            <w:pPr>
              <w:pStyle w:val="Tabelltext"/>
              <w:rPr>
                <w:szCs w:val="18"/>
              </w:rPr>
            </w:pPr>
            <w:r w:rsidRPr="00443B12">
              <w:rPr>
                <w:szCs w:val="18"/>
              </w:rPr>
              <w:t xml:space="preserve">Förbränning i </w:t>
            </w:r>
            <w:r w:rsidR="00600AC3" w:rsidRPr="00443B12">
              <w:rPr>
                <w:szCs w:val="18"/>
              </w:rPr>
              <w:t xml:space="preserve">godkänd </w:t>
            </w:r>
            <w:r w:rsidRPr="00443B12">
              <w:rPr>
                <w:szCs w:val="18"/>
              </w:rPr>
              <w:t>anläggning.</w:t>
            </w:r>
          </w:p>
        </w:tc>
      </w:tr>
      <w:tr w:rsidR="006E20EC" w:rsidRPr="00443B12" w14:paraId="0A58D5F9" w14:textId="77777777" w:rsidTr="00255729">
        <w:tblPrEx>
          <w:tblCellMar>
            <w:top w:w="0" w:type="dxa"/>
            <w:bottom w:w="0" w:type="dxa"/>
          </w:tblCellMar>
        </w:tblPrEx>
        <w:trPr>
          <w:cantSplit/>
          <w:trHeight w:val="399"/>
        </w:trPr>
        <w:tc>
          <w:tcPr>
            <w:tcW w:w="1133" w:type="dxa"/>
            <w:tcBorders>
              <w:top w:val="single" w:sz="4" w:space="0" w:color="auto"/>
              <w:left w:val="single" w:sz="4" w:space="0" w:color="auto"/>
              <w:bottom w:val="single" w:sz="4" w:space="0" w:color="auto"/>
              <w:right w:val="single" w:sz="4" w:space="0" w:color="auto"/>
            </w:tcBorders>
          </w:tcPr>
          <w:p w14:paraId="655447A0" w14:textId="77777777" w:rsidR="006E20EC" w:rsidRPr="00443B12" w:rsidRDefault="006E20EC" w:rsidP="00B03CC6">
            <w:pPr>
              <w:pStyle w:val="Tabelltext"/>
              <w:rPr>
                <w:szCs w:val="18"/>
              </w:rPr>
            </w:pPr>
          </w:p>
        </w:tc>
        <w:tc>
          <w:tcPr>
            <w:tcW w:w="1134" w:type="dxa"/>
            <w:tcBorders>
              <w:top w:val="single" w:sz="4" w:space="0" w:color="auto"/>
              <w:left w:val="single" w:sz="4" w:space="0" w:color="auto"/>
              <w:bottom w:val="single" w:sz="4" w:space="0" w:color="auto"/>
              <w:right w:val="single" w:sz="4" w:space="0" w:color="auto"/>
            </w:tcBorders>
          </w:tcPr>
          <w:p w14:paraId="6D4CA422" w14:textId="77777777" w:rsidR="006E20EC" w:rsidRPr="00443B12" w:rsidRDefault="006E20EC" w:rsidP="00B03CC6">
            <w:pPr>
              <w:pStyle w:val="Tabelltext"/>
              <w:rPr>
                <w:szCs w:val="18"/>
              </w:rPr>
            </w:pPr>
            <w:r w:rsidRPr="00443B12">
              <w:rPr>
                <w:szCs w:val="18"/>
              </w:rPr>
              <w:t>Bromerade flamskyddsmedel</w:t>
            </w:r>
          </w:p>
        </w:tc>
        <w:tc>
          <w:tcPr>
            <w:tcW w:w="2722" w:type="dxa"/>
            <w:tcBorders>
              <w:top w:val="single" w:sz="4" w:space="0" w:color="auto"/>
              <w:left w:val="single" w:sz="4" w:space="0" w:color="auto"/>
              <w:bottom w:val="single" w:sz="4" w:space="0" w:color="auto"/>
              <w:right w:val="single" w:sz="4" w:space="0" w:color="auto"/>
            </w:tcBorders>
          </w:tcPr>
          <w:p w14:paraId="3041927B" w14:textId="77777777" w:rsidR="006E20EC" w:rsidRPr="00443B12" w:rsidRDefault="006E20EC" w:rsidP="00B03CC6">
            <w:pPr>
              <w:pStyle w:val="Tabelltext"/>
              <w:rPr>
                <w:szCs w:val="18"/>
              </w:rPr>
            </w:pPr>
            <w:r w:rsidRPr="00443B12">
              <w:rPr>
                <w:szCs w:val="18"/>
              </w:rPr>
              <w:t>Textilier</w:t>
            </w:r>
          </w:p>
        </w:tc>
        <w:tc>
          <w:tcPr>
            <w:tcW w:w="1021" w:type="dxa"/>
            <w:tcBorders>
              <w:top w:val="single" w:sz="4" w:space="0" w:color="auto"/>
              <w:left w:val="single" w:sz="4" w:space="0" w:color="auto"/>
              <w:bottom w:val="single" w:sz="4" w:space="0" w:color="auto"/>
              <w:right w:val="single" w:sz="4" w:space="0" w:color="auto"/>
            </w:tcBorders>
          </w:tcPr>
          <w:p w14:paraId="5E9D4256" w14:textId="77777777" w:rsidR="006E20EC" w:rsidRPr="00B84C3F" w:rsidRDefault="006E20EC" w:rsidP="00B03CC6">
            <w:pPr>
              <w:pStyle w:val="Tabelltext"/>
              <w:rPr>
                <w:szCs w:val="18"/>
              </w:rPr>
            </w:pPr>
            <w:r w:rsidRPr="00B84C3F">
              <w:rPr>
                <w:szCs w:val="18"/>
              </w:rPr>
              <w:t>17 09 03*</w:t>
            </w:r>
            <w:r w:rsidRPr="00B84C3F">
              <w:rPr>
                <w:szCs w:val="18"/>
              </w:rPr>
              <w:br/>
              <w:t xml:space="preserve">alt </w:t>
            </w:r>
            <w:r w:rsidRPr="00B84C3F">
              <w:rPr>
                <w:szCs w:val="18"/>
              </w:rPr>
              <w:br/>
              <w:t>17 09 04</w:t>
            </w:r>
          </w:p>
        </w:tc>
        <w:tc>
          <w:tcPr>
            <w:tcW w:w="680" w:type="dxa"/>
            <w:tcBorders>
              <w:top w:val="single" w:sz="4" w:space="0" w:color="auto"/>
              <w:left w:val="single" w:sz="4" w:space="0" w:color="auto"/>
              <w:bottom w:val="single" w:sz="4" w:space="0" w:color="auto"/>
              <w:right w:val="single" w:sz="4" w:space="0" w:color="auto"/>
            </w:tcBorders>
          </w:tcPr>
          <w:p w14:paraId="5206CC49" w14:textId="77777777" w:rsidR="006E20EC" w:rsidRPr="00443B12" w:rsidRDefault="007101D4" w:rsidP="00B03CC6">
            <w:pPr>
              <w:pStyle w:val="Tabelltext"/>
              <w:rPr>
                <w:szCs w:val="18"/>
              </w:rPr>
            </w:pPr>
            <w:r>
              <w:rPr>
                <w:szCs w:val="18"/>
              </w:rPr>
              <w:t>X</w:t>
            </w:r>
          </w:p>
        </w:tc>
        <w:tc>
          <w:tcPr>
            <w:tcW w:w="680" w:type="dxa"/>
            <w:tcBorders>
              <w:top w:val="single" w:sz="4" w:space="0" w:color="auto"/>
              <w:left w:val="single" w:sz="4" w:space="0" w:color="auto"/>
              <w:bottom w:val="single" w:sz="4" w:space="0" w:color="auto"/>
              <w:right w:val="single" w:sz="4" w:space="0" w:color="auto"/>
            </w:tcBorders>
          </w:tcPr>
          <w:p w14:paraId="69D7EDB3" w14:textId="77777777" w:rsidR="006E20EC" w:rsidRPr="00443B12" w:rsidRDefault="006E20EC" w:rsidP="00B03CC6">
            <w:pPr>
              <w:pStyle w:val="Tabelltext"/>
              <w:rPr>
                <w:szCs w:val="18"/>
              </w:rPr>
            </w:pPr>
          </w:p>
        </w:tc>
        <w:tc>
          <w:tcPr>
            <w:tcW w:w="2126" w:type="dxa"/>
            <w:tcBorders>
              <w:top w:val="single" w:sz="4" w:space="0" w:color="auto"/>
              <w:left w:val="single" w:sz="4" w:space="0" w:color="auto"/>
              <w:bottom w:val="single" w:sz="4" w:space="0" w:color="auto"/>
              <w:right w:val="single" w:sz="4" w:space="0" w:color="auto"/>
            </w:tcBorders>
          </w:tcPr>
          <w:p w14:paraId="1BC6DC6C" w14:textId="77777777" w:rsidR="006E20EC" w:rsidRPr="00443B12" w:rsidRDefault="00A026D1" w:rsidP="00B03CC6">
            <w:pPr>
              <w:pStyle w:val="Tabelltext"/>
              <w:rPr>
                <w:szCs w:val="18"/>
              </w:rPr>
            </w:pPr>
            <w:r>
              <w:rPr>
                <w:szCs w:val="18"/>
              </w:rPr>
              <w:t xml:space="preserve">POP:s-förordningen, </w:t>
            </w:r>
            <w:r w:rsidRPr="00A026D1">
              <w:rPr>
                <w:szCs w:val="18"/>
              </w:rPr>
              <w:t>F</w:t>
            </w:r>
            <w:r>
              <w:rPr>
                <w:szCs w:val="18"/>
              </w:rPr>
              <w:t>örordning</w:t>
            </w:r>
            <w:r w:rsidRPr="00A026D1">
              <w:rPr>
                <w:szCs w:val="18"/>
              </w:rPr>
              <w:t xml:space="preserve"> (EG) </w:t>
            </w:r>
            <w:r w:rsidR="00AB437A" w:rsidRPr="00AB437A">
              <w:rPr>
                <w:szCs w:val="18"/>
              </w:rPr>
              <w:t>2019/1021</w:t>
            </w:r>
          </w:p>
        </w:tc>
        <w:tc>
          <w:tcPr>
            <w:tcW w:w="3403" w:type="dxa"/>
            <w:tcBorders>
              <w:top w:val="single" w:sz="4" w:space="0" w:color="auto"/>
              <w:left w:val="single" w:sz="4" w:space="0" w:color="auto"/>
              <w:bottom w:val="single" w:sz="4" w:space="0" w:color="auto"/>
              <w:right w:val="single" w:sz="4" w:space="0" w:color="auto"/>
            </w:tcBorders>
            <w:shd w:val="clear" w:color="auto" w:fill="CCFFCC"/>
          </w:tcPr>
          <w:p w14:paraId="3702E065" w14:textId="77777777" w:rsidR="006E20EC" w:rsidRPr="00443B12" w:rsidRDefault="006E20EC" w:rsidP="00B03CC6">
            <w:pPr>
              <w:pStyle w:val="Tabelltext"/>
              <w:rPr>
                <w:szCs w:val="18"/>
              </w:rPr>
            </w:pPr>
            <w:r w:rsidRPr="00443B12">
              <w:rPr>
                <w:szCs w:val="18"/>
              </w:rPr>
              <w:t xml:space="preserve">Sök uppgifter i varudeklaration och skötselinstruktion för att kunna friklassa. Annars hanteras som FA. Sorteras då i särskild behållare. </w:t>
            </w:r>
          </w:p>
        </w:tc>
        <w:tc>
          <w:tcPr>
            <w:tcW w:w="2240" w:type="dxa"/>
            <w:tcBorders>
              <w:top w:val="single" w:sz="4" w:space="0" w:color="auto"/>
              <w:left w:val="single" w:sz="4" w:space="0" w:color="auto"/>
              <w:bottom w:val="single" w:sz="4" w:space="0" w:color="auto"/>
              <w:right w:val="single" w:sz="4" w:space="0" w:color="auto"/>
            </w:tcBorders>
          </w:tcPr>
          <w:p w14:paraId="04674F46" w14:textId="77777777" w:rsidR="006E20EC" w:rsidRPr="00443B12" w:rsidRDefault="006E20EC" w:rsidP="00B03CC6">
            <w:pPr>
              <w:pStyle w:val="Tabelltext"/>
              <w:rPr>
                <w:szCs w:val="18"/>
              </w:rPr>
            </w:pPr>
          </w:p>
        </w:tc>
      </w:tr>
      <w:tr w:rsidR="006E20EC" w:rsidRPr="00443B12" w14:paraId="03BB2BDC" w14:textId="77777777" w:rsidTr="00255729">
        <w:tblPrEx>
          <w:tblCellMar>
            <w:top w:w="0" w:type="dxa"/>
            <w:bottom w:w="0" w:type="dxa"/>
          </w:tblCellMar>
        </w:tblPrEx>
        <w:trPr>
          <w:cantSplit/>
          <w:trHeight w:val="399"/>
        </w:trPr>
        <w:tc>
          <w:tcPr>
            <w:tcW w:w="1133" w:type="dxa"/>
            <w:tcBorders>
              <w:top w:val="single" w:sz="4" w:space="0" w:color="auto"/>
              <w:left w:val="single" w:sz="4" w:space="0" w:color="auto"/>
              <w:bottom w:val="single" w:sz="4" w:space="0" w:color="auto"/>
              <w:right w:val="single" w:sz="4" w:space="0" w:color="auto"/>
            </w:tcBorders>
          </w:tcPr>
          <w:p w14:paraId="0D156503" w14:textId="77777777" w:rsidR="006E20EC" w:rsidRPr="00443B12" w:rsidRDefault="006E20EC" w:rsidP="00B03CC6">
            <w:pPr>
              <w:pStyle w:val="Tabelltext"/>
              <w:rPr>
                <w:szCs w:val="18"/>
              </w:rPr>
            </w:pPr>
          </w:p>
        </w:tc>
        <w:tc>
          <w:tcPr>
            <w:tcW w:w="1134" w:type="dxa"/>
            <w:tcBorders>
              <w:top w:val="single" w:sz="4" w:space="0" w:color="auto"/>
              <w:left w:val="single" w:sz="4" w:space="0" w:color="auto"/>
              <w:bottom w:val="single" w:sz="4" w:space="0" w:color="auto"/>
              <w:right w:val="single" w:sz="4" w:space="0" w:color="auto"/>
            </w:tcBorders>
          </w:tcPr>
          <w:p w14:paraId="08D0D65F" w14:textId="77777777" w:rsidR="006E20EC" w:rsidRPr="00443B12" w:rsidRDefault="006E20EC" w:rsidP="00B03CC6">
            <w:pPr>
              <w:pStyle w:val="Tabelltext"/>
              <w:rPr>
                <w:szCs w:val="18"/>
              </w:rPr>
            </w:pPr>
            <w:r w:rsidRPr="00443B12">
              <w:rPr>
                <w:szCs w:val="18"/>
              </w:rPr>
              <w:t xml:space="preserve">CFC, HCFC, HFC </w:t>
            </w:r>
          </w:p>
        </w:tc>
        <w:tc>
          <w:tcPr>
            <w:tcW w:w="2722" w:type="dxa"/>
            <w:tcBorders>
              <w:top w:val="single" w:sz="4" w:space="0" w:color="auto"/>
              <w:left w:val="single" w:sz="4" w:space="0" w:color="auto"/>
              <w:bottom w:val="single" w:sz="4" w:space="0" w:color="auto"/>
              <w:right w:val="single" w:sz="4" w:space="0" w:color="auto"/>
            </w:tcBorders>
          </w:tcPr>
          <w:p w14:paraId="4EBCA96B" w14:textId="77777777" w:rsidR="006E20EC" w:rsidRPr="00443B12" w:rsidRDefault="006E20EC" w:rsidP="00B03CC6">
            <w:pPr>
              <w:pStyle w:val="Tabelltext"/>
              <w:rPr>
                <w:szCs w:val="18"/>
              </w:rPr>
            </w:pPr>
            <w:r w:rsidRPr="00443B12">
              <w:rPr>
                <w:szCs w:val="18"/>
              </w:rPr>
              <w:t>Kyl- och frysenheter</w:t>
            </w:r>
          </w:p>
          <w:p w14:paraId="36BC3C79" w14:textId="77777777" w:rsidR="006E20EC" w:rsidRPr="00443B12" w:rsidRDefault="006E20EC" w:rsidP="00B03CC6">
            <w:pPr>
              <w:pStyle w:val="Tabelltext"/>
              <w:rPr>
                <w:szCs w:val="18"/>
              </w:rPr>
            </w:pPr>
          </w:p>
          <w:p w14:paraId="6E68B62F" w14:textId="77777777" w:rsidR="006E20EC" w:rsidRPr="00443B12" w:rsidRDefault="006E20EC" w:rsidP="00B03CC6">
            <w:pPr>
              <w:pStyle w:val="Tabelltext"/>
              <w:rPr>
                <w:szCs w:val="18"/>
              </w:rPr>
            </w:pPr>
          </w:p>
          <w:p w14:paraId="42222D2C" w14:textId="77777777" w:rsidR="006E20EC" w:rsidRPr="00443B12" w:rsidRDefault="006E20EC" w:rsidP="00B03CC6">
            <w:pPr>
              <w:pStyle w:val="Tabelltext"/>
              <w:rPr>
                <w:szCs w:val="18"/>
              </w:rPr>
            </w:pPr>
          </w:p>
          <w:p w14:paraId="342BD3D1" w14:textId="77777777" w:rsidR="006E20EC" w:rsidRPr="00443B12" w:rsidRDefault="006E20EC" w:rsidP="00B03CC6">
            <w:pPr>
              <w:pStyle w:val="Tabelltext"/>
              <w:rPr>
                <w:szCs w:val="18"/>
              </w:rPr>
            </w:pPr>
          </w:p>
          <w:p w14:paraId="1069C2CF" w14:textId="77777777" w:rsidR="006E20EC" w:rsidRPr="00443B12" w:rsidRDefault="006E20EC" w:rsidP="00B03CC6">
            <w:pPr>
              <w:pStyle w:val="Tabelltext"/>
              <w:rPr>
                <w:szCs w:val="18"/>
              </w:rPr>
            </w:pPr>
          </w:p>
          <w:p w14:paraId="4463366C" w14:textId="77777777" w:rsidR="006E20EC" w:rsidRPr="00443B12" w:rsidRDefault="006E20EC" w:rsidP="00B03CC6">
            <w:pPr>
              <w:pStyle w:val="Tabelltext"/>
              <w:rPr>
                <w:szCs w:val="18"/>
              </w:rPr>
            </w:pPr>
            <w:r w:rsidRPr="00443B12">
              <w:rPr>
                <w:szCs w:val="18"/>
              </w:rPr>
              <w:t xml:space="preserve">CFC, HCFC som köldmedium </w:t>
            </w:r>
          </w:p>
        </w:tc>
        <w:tc>
          <w:tcPr>
            <w:tcW w:w="1021" w:type="dxa"/>
            <w:tcBorders>
              <w:top w:val="single" w:sz="4" w:space="0" w:color="auto"/>
              <w:left w:val="single" w:sz="4" w:space="0" w:color="auto"/>
              <w:bottom w:val="single" w:sz="4" w:space="0" w:color="auto"/>
              <w:right w:val="single" w:sz="4" w:space="0" w:color="auto"/>
            </w:tcBorders>
          </w:tcPr>
          <w:p w14:paraId="2D2BA20E" w14:textId="77777777" w:rsidR="006E20EC" w:rsidRPr="00443B12" w:rsidRDefault="006E20EC" w:rsidP="00B03CC6">
            <w:pPr>
              <w:pStyle w:val="Tabelltext"/>
              <w:rPr>
                <w:szCs w:val="18"/>
              </w:rPr>
            </w:pPr>
            <w:r w:rsidRPr="00443B12">
              <w:rPr>
                <w:szCs w:val="18"/>
              </w:rPr>
              <w:t>16 02 11* (om kas</w:t>
            </w:r>
            <w:r w:rsidRPr="00443B12">
              <w:rPr>
                <w:szCs w:val="18"/>
              </w:rPr>
              <w:softHyphen/>
              <w:t>serad ut</w:t>
            </w:r>
            <w:r w:rsidRPr="00443B12">
              <w:rPr>
                <w:szCs w:val="18"/>
              </w:rPr>
              <w:softHyphen/>
              <w:t>rustning som innehåller HCFC eller CFC)</w:t>
            </w:r>
          </w:p>
          <w:p w14:paraId="7DF4BE3C" w14:textId="77777777" w:rsidR="006E20EC" w:rsidRPr="00443B12" w:rsidRDefault="006E20EC" w:rsidP="00B03CC6">
            <w:pPr>
              <w:pStyle w:val="Tabelltext"/>
              <w:rPr>
                <w:szCs w:val="18"/>
                <w:highlight w:val="magenta"/>
              </w:rPr>
            </w:pPr>
            <w:r w:rsidRPr="00443B12">
              <w:rPr>
                <w:szCs w:val="18"/>
              </w:rPr>
              <w:t>14 06 01* (om HCFC eller CFC)</w:t>
            </w:r>
          </w:p>
        </w:tc>
        <w:tc>
          <w:tcPr>
            <w:tcW w:w="680" w:type="dxa"/>
            <w:tcBorders>
              <w:top w:val="single" w:sz="4" w:space="0" w:color="auto"/>
              <w:left w:val="single" w:sz="4" w:space="0" w:color="auto"/>
              <w:bottom w:val="single" w:sz="4" w:space="0" w:color="auto"/>
              <w:right w:val="single" w:sz="4" w:space="0" w:color="auto"/>
            </w:tcBorders>
          </w:tcPr>
          <w:p w14:paraId="31330B1E" w14:textId="77777777" w:rsidR="006E20EC" w:rsidRPr="00443B12" w:rsidRDefault="006E20EC" w:rsidP="00B03CC6">
            <w:pPr>
              <w:pStyle w:val="Tabelltext"/>
              <w:rPr>
                <w:szCs w:val="18"/>
              </w:rPr>
            </w:pPr>
            <w:r w:rsidRPr="00443B12">
              <w:rPr>
                <w:szCs w:val="18"/>
              </w:rPr>
              <w:t>X</w:t>
            </w:r>
          </w:p>
        </w:tc>
        <w:tc>
          <w:tcPr>
            <w:tcW w:w="680" w:type="dxa"/>
            <w:tcBorders>
              <w:top w:val="single" w:sz="4" w:space="0" w:color="auto"/>
              <w:left w:val="single" w:sz="4" w:space="0" w:color="auto"/>
              <w:bottom w:val="single" w:sz="4" w:space="0" w:color="auto"/>
              <w:right w:val="single" w:sz="4" w:space="0" w:color="auto"/>
            </w:tcBorders>
          </w:tcPr>
          <w:p w14:paraId="0E3E598A" w14:textId="77777777" w:rsidR="006E20EC" w:rsidRPr="00443B12" w:rsidRDefault="006E20EC" w:rsidP="00B03CC6">
            <w:pPr>
              <w:pStyle w:val="Tabelltext"/>
              <w:rPr>
                <w:szCs w:val="18"/>
              </w:rPr>
            </w:pPr>
          </w:p>
        </w:tc>
        <w:tc>
          <w:tcPr>
            <w:tcW w:w="2126" w:type="dxa"/>
            <w:tcBorders>
              <w:top w:val="single" w:sz="4" w:space="0" w:color="auto"/>
              <w:left w:val="single" w:sz="4" w:space="0" w:color="auto"/>
              <w:bottom w:val="single" w:sz="4" w:space="0" w:color="auto"/>
              <w:right w:val="single" w:sz="4" w:space="0" w:color="auto"/>
            </w:tcBorders>
          </w:tcPr>
          <w:p w14:paraId="08FDBC3B" w14:textId="77777777" w:rsidR="006E20EC" w:rsidRPr="00443B12" w:rsidRDefault="006E20EC" w:rsidP="00B03CC6">
            <w:pPr>
              <w:pStyle w:val="Tabelltext"/>
              <w:rPr>
                <w:szCs w:val="18"/>
              </w:rPr>
            </w:pPr>
            <w:r w:rsidRPr="00443B12">
              <w:rPr>
                <w:szCs w:val="18"/>
              </w:rPr>
              <w:t>El-avfall.</w:t>
            </w:r>
          </w:p>
        </w:tc>
        <w:tc>
          <w:tcPr>
            <w:tcW w:w="3403" w:type="dxa"/>
            <w:tcBorders>
              <w:top w:val="single" w:sz="4" w:space="0" w:color="auto"/>
              <w:left w:val="single" w:sz="4" w:space="0" w:color="auto"/>
              <w:bottom w:val="single" w:sz="4" w:space="0" w:color="auto"/>
              <w:right w:val="single" w:sz="4" w:space="0" w:color="auto"/>
            </w:tcBorders>
            <w:shd w:val="clear" w:color="auto" w:fill="CCFFCC"/>
          </w:tcPr>
          <w:p w14:paraId="092AE6A6" w14:textId="77777777" w:rsidR="006E20EC" w:rsidRPr="00443B12" w:rsidRDefault="006E20EC" w:rsidP="00B03CC6">
            <w:pPr>
              <w:pStyle w:val="Tabelltext"/>
              <w:rPr>
                <w:szCs w:val="18"/>
              </w:rPr>
            </w:pPr>
            <w:r w:rsidRPr="00443B12">
              <w:rPr>
                <w:szCs w:val="18"/>
              </w:rPr>
              <w:t>Sorteras separat. Hanteras som lösa kollin och lämnas till godkänd förbehand</w:t>
            </w:r>
            <w:r w:rsidRPr="00443B12">
              <w:rPr>
                <w:szCs w:val="18"/>
              </w:rPr>
              <w:softHyphen/>
              <w:t>lingsan</w:t>
            </w:r>
            <w:r w:rsidRPr="00443B12">
              <w:rPr>
                <w:szCs w:val="18"/>
              </w:rPr>
              <w:softHyphen/>
              <w:t>läggning.</w:t>
            </w:r>
          </w:p>
        </w:tc>
        <w:tc>
          <w:tcPr>
            <w:tcW w:w="2240" w:type="dxa"/>
            <w:tcBorders>
              <w:top w:val="single" w:sz="4" w:space="0" w:color="auto"/>
              <w:left w:val="single" w:sz="4" w:space="0" w:color="auto"/>
              <w:bottom w:val="single" w:sz="4" w:space="0" w:color="auto"/>
              <w:right w:val="single" w:sz="4" w:space="0" w:color="auto"/>
            </w:tcBorders>
          </w:tcPr>
          <w:p w14:paraId="4DDF1F28" w14:textId="77777777" w:rsidR="006E20EC" w:rsidRPr="00443B12" w:rsidRDefault="006E20EC" w:rsidP="00B03CC6">
            <w:pPr>
              <w:pStyle w:val="Tabelltext"/>
              <w:rPr>
                <w:szCs w:val="18"/>
              </w:rPr>
            </w:pPr>
            <w:r w:rsidRPr="00443B12">
              <w:rPr>
                <w:szCs w:val="18"/>
              </w:rPr>
              <w:t>Producent</w:t>
            </w:r>
            <w:r w:rsidRPr="00443B12">
              <w:rPr>
                <w:szCs w:val="18"/>
              </w:rPr>
              <w:softHyphen/>
              <w:t xml:space="preserve">ansvar för kyl- och frysskåp. </w:t>
            </w:r>
          </w:p>
        </w:tc>
      </w:tr>
      <w:tr w:rsidR="006E20EC" w:rsidRPr="00443B12" w14:paraId="1DAD8EA2" w14:textId="77777777" w:rsidTr="00255729">
        <w:tblPrEx>
          <w:tblCellMar>
            <w:top w:w="0" w:type="dxa"/>
            <w:bottom w:w="0" w:type="dxa"/>
          </w:tblCellMar>
        </w:tblPrEx>
        <w:trPr>
          <w:cantSplit/>
          <w:trHeight w:val="399"/>
        </w:trPr>
        <w:tc>
          <w:tcPr>
            <w:tcW w:w="1133" w:type="dxa"/>
            <w:tcBorders>
              <w:top w:val="single" w:sz="4" w:space="0" w:color="auto"/>
              <w:left w:val="single" w:sz="4" w:space="0" w:color="auto"/>
              <w:bottom w:val="single" w:sz="4" w:space="0" w:color="auto"/>
              <w:right w:val="single" w:sz="4" w:space="0" w:color="auto"/>
            </w:tcBorders>
          </w:tcPr>
          <w:p w14:paraId="3E8E40BB" w14:textId="77777777" w:rsidR="006E20EC" w:rsidRPr="00443B12" w:rsidRDefault="006E20EC" w:rsidP="00B03CC6">
            <w:pPr>
              <w:pStyle w:val="Tabelltext"/>
              <w:rPr>
                <w:szCs w:val="18"/>
              </w:rPr>
            </w:pPr>
          </w:p>
        </w:tc>
        <w:tc>
          <w:tcPr>
            <w:tcW w:w="1134" w:type="dxa"/>
            <w:tcBorders>
              <w:top w:val="single" w:sz="4" w:space="0" w:color="auto"/>
              <w:left w:val="single" w:sz="4" w:space="0" w:color="auto"/>
              <w:bottom w:val="single" w:sz="4" w:space="0" w:color="auto"/>
              <w:right w:val="single" w:sz="4" w:space="0" w:color="auto"/>
            </w:tcBorders>
          </w:tcPr>
          <w:p w14:paraId="72562D68" w14:textId="77777777" w:rsidR="006E20EC" w:rsidRPr="00443B12" w:rsidRDefault="006E20EC" w:rsidP="00B03CC6">
            <w:pPr>
              <w:pStyle w:val="Tabelltext"/>
              <w:rPr>
                <w:szCs w:val="18"/>
              </w:rPr>
            </w:pPr>
            <w:r w:rsidRPr="00443B12">
              <w:rPr>
                <w:szCs w:val="18"/>
              </w:rPr>
              <w:t xml:space="preserve">CFC, HCFC, HFC </w:t>
            </w:r>
          </w:p>
        </w:tc>
        <w:tc>
          <w:tcPr>
            <w:tcW w:w="2722" w:type="dxa"/>
            <w:tcBorders>
              <w:top w:val="single" w:sz="4" w:space="0" w:color="auto"/>
              <w:left w:val="single" w:sz="4" w:space="0" w:color="auto"/>
              <w:bottom w:val="single" w:sz="4" w:space="0" w:color="auto"/>
              <w:right w:val="single" w:sz="4" w:space="0" w:color="auto"/>
            </w:tcBorders>
          </w:tcPr>
          <w:p w14:paraId="6F18E910" w14:textId="77777777" w:rsidR="006E20EC" w:rsidRPr="00443B12" w:rsidRDefault="006E20EC" w:rsidP="00B03CC6">
            <w:pPr>
              <w:pStyle w:val="Tabelltext"/>
              <w:rPr>
                <w:szCs w:val="18"/>
              </w:rPr>
            </w:pPr>
            <w:r w:rsidRPr="00443B12">
              <w:rPr>
                <w:szCs w:val="18"/>
              </w:rPr>
              <w:t>Kylanläggningar, luftkondi</w:t>
            </w:r>
            <w:r w:rsidRPr="00443B12">
              <w:rPr>
                <w:szCs w:val="18"/>
              </w:rPr>
              <w:softHyphen/>
              <w:t>tionerings</w:t>
            </w:r>
            <w:r w:rsidRPr="00443B12">
              <w:rPr>
                <w:szCs w:val="18"/>
              </w:rPr>
              <w:softHyphen/>
              <w:t>aggregat</w:t>
            </w:r>
          </w:p>
          <w:p w14:paraId="29B1F570" w14:textId="77777777" w:rsidR="006E20EC" w:rsidRPr="00443B12" w:rsidRDefault="006E20EC" w:rsidP="00B03CC6">
            <w:pPr>
              <w:pStyle w:val="Tabelltext"/>
              <w:rPr>
                <w:szCs w:val="18"/>
              </w:rPr>
            </w:pPr>
          </w:p>
          <w:p w14:paraId="2B218F73" w14:textId="77777777" w:rsidR="006E20EC" w:rsidRPr="00443B12" w:rsidRDefault="006E20EC" w:rsidP="00B03CC6">
            <w:pPr>
              <w:pStyle w:val="Tabelltext"/>
              <w:rPr>
                <w:szCs w:val="18"/>
              </w:rPr>
            </w:pPr>
          </w:p>
          <w:p w14:paraId="4188E660" w14:textId="77777777" w:rsidR="006E20EC" w:rsidRPr="00443B12" w:rsidRDefault="006E20EC" w:rsidP="00B03CC6">
            <w:pPr>
              <w:pStyle w:val="Tabelltext"/>
              <w:rPr>
                <w:szCs w:val="18"/>
              </w:rPr>
            </w:pPr>
            <w:r w:rsidRPr="00443B12">
              <w:rPr>
                <w:szCs w:val="18"/>
              </w:rPr>
              <w:br/>
            </w:r>
            <w:r w:rsidR="003D2C8E">
              <w:rPr>
                <w:szCs w:val="18"/>
              </w:rPr>
              <w:br/>
            </w:r>
            <w:r w:rsidR="003D2C8E">
              <w:rPr>
                <w:szCs w:val="18"/>
              </w:rPr>
              <w:br/>
            </w:r>
            <w:r w:rsidRPr="00443B12">
              <w:rPr>
                <w:szCs w:val="18"/>
              </w:rPr>
              <w:t>Som köldmedium</w:t>
            </w:r>
          </w:p>
        </w:tc>
        <w:tc>
          <w:tcPr>
            <w:tcW w:w="1021" w:type="dxa"/>
            <w:tcBorders>
              <w:top w:val="single" w:sz="4" w:space="0" w:color="auto"/>
              <w:left w:val="single" w:sz="4" w:space="0" w:color="auto"/>
              <w:bottom w:val="single" w:sz="4" w:space="0" w:color="auto"/>
              <w:right w:val="single" w:sz="4" w:space="0" w:color="auto"/>
            </w:tcBorders>
          </w:tcPr>
          <w:p w14:paraId="3BFAC22C" w14:textId="77777777" w:rsidR="006E20EC" w:rsidRPr="00443B12" w:rsidRDefault="006E20EC" w:rsidP="00B03CC6">
            <w:pPr>
              <w:pStyle w:val="Tabelltext"/>
              <w:rPr>
                <w:szCs w:val="18"/>
              </w:rPr>
            </w:pPr>
            <w:r w:rsidRPr="00443B12">
              <w:rPr>
                <w:szCs w:val="18"/>
              </w:rPr>
              <w:t>16 02 11* (om kas</w:t>
            </w:r>
            <w:r w:rsidRPr="00443B12">
              <w:rPr>
                <w:szCs w:val="18"/>
              </w:rPr>
              <w:softHyphen/>
              <w:t>serad ut</w:t>
            </w:r>
            <w:r w:rsidRPr="00443B12">
              <w:rPr>
                <w:szCs w:val="18"/>
              </w:rPr>
              <w:softHyphen/>
              <w:t>rustning som innehåller HCFC eller CFC)</w:t>
            </w:r>
          </w:p>
          <w:p w14:paraId="1DF7EEE6" w14:textId="77777777" w:rsidR="006E20EC" w:rsidRPr="00443B12" w:rsidRDefault="006E20EC" w:rsidP="00B03CC6">
            <w:pPr>
              <w:pStyle w:val="Tabelltext"/>
              <w:rPr>
                <w:szCs w:val="18"/>
              </w:rPr>
            </w:pPr>
            <w:r w:rsidRPr="00443B12">
              <w:rPr>
                <w:szCs w:val="18"/>
              </w:rPr>
              <w:t>14 06 01* (om HCFC eller CFC)</w:t>
            </w:r>
          </w:p>
        </w:tc>
        <w:tc>
          <w:tcPr>
            <w:tcW w:w="680" w:type="dxa"/>
            <w:tcBorders>
              <w:top w:val="single" w:sz="4" w:space="0" w:color="auto"/>
              <w:left w:val="single" w:sz="4" w:space="0" w:color="auto"/>
              <w:bottom w:val="single" w:sz="4" w:space="0" w:color="auto"/>
              <w:right w:val="single" w:sz="4" w:space="0" w:color="auto"/>
            </w:tcBorders>
          </w:tcPr>
          <w:p w14:paraId="4B94AA05" w14:textId="77777777" w:rsidR="006E20EC" w:rsidRPr="00443B12" w:rsidRDefault="006E20EC" w:rsidP="00B03CC6">
            <w:pPr>
              <w:pStyle w:val="Tabelltext"/>
              <w:rPr>
                <w:szCs w:val="18"/>
              </w:rPr>
            </w:pPr>
            <w:r w:rsidRPr="00443B12">
              <w:rPr>
                <w:szCs w:val="18"/>
              </w:rPr>
              <w:t>X</w:t>
            </w:r>
          </w:p>
        </w:tc>
        <w:tc>
          <w:tcPr>
            <w:tcW w:w="680" w:type="dxa"/>
            <w:tcBorders>
              <w:top w:val="single" w:sz="4" w:space="0" w:color="auto"/>
              <w:left w:val="single" w:sz="4" w:space="0" w:color="auto"/>
              <w:bottom w:val="single" w:sz="4" w:space="0" w:color="auto"/>
              <w:right w:val="single" w:sz="4" w:space="0" w:color="auto"/>
            </w:tcBorders>
          </w:tcPr>
          <w:p w14:paraId="214B7210" w14:textId="77777777" w:rsidR="006E20EC" w:rsidRPr="00443B12" w:rsidRDefault="006E20EC" w:rsidP="00B03CC6">
            <w:pPr>
              <w:pStyle w:val="Tabelltext"/>
              <w:rPr>
                <w:szCs w:val="18"/>
              </w:rPr>
            </w:pPr>
          </w:p>
        </w:tc>
        <w:tc>
          <w:tcPr>
            <w:tcW w:w="2126" w:type="dxa"/>
            <w:tcBorders>
              <w:top w:val="single" w:sz="4" w:space="0" w:color="auto"/>
              <w:left w:val="single" w:sz="4" w:space="0" w:color="auto"/>
              <w:bottom w:val="single" w:sz="4" w:space="0" w:color="auto"/>
              <w:right w:val="single" w:sz="4" w:space="0" w:color="auto"/>
            </w:tcBorders>
          </w:tcPr>
          <w:p w14:paraId="66638708" w14:textId="77777777" w:rsidR="006E20EC" w:rsidRDefault="006E20EC" w:rsidP="00B03CC6">
            <w:pPr>
              <w:pStyle w:val="Tabelltext"/>
              <w:rPr>
                <w:szCs w:val="18"/>
              </w:rPr>
            </w:pPr>
            <w:r w:rsidRPr="00443B12">
              <w:rPr>
                <w:szCs w:val="18"/>
              </w:rPr>
              <w:t>Köld</w:t>
            </w:r>
            <w:r w:rsidRPr="00443B12">
              <w:rPr>
                <w:szCs w:val="18"/>
              </w:rPr>
              <w:softHyphen/>
              <w:t xml:space="preserve">mediet är FA. Kylsystemet töms på </w:t>
            </w:r>
            <w:r w:rsidR="00785553">
              <w:rPr>
                <w:szCs w:val="18"/>
              </w:rPr>
              <w:t>köldmediet</w:t>
            </w:r>
            <w:r w:rsidRPr="00443B12">
              <w:rPr>
                <w:szCs w:val="18"/>
              </w:rPr>
              <w:t xml:space="preserve"> och esteroljor av kyl</w:t>
            </w:r>
            <w:r w:rsidRPr="00443B12">
              <w:rPr>
                <w:szCs w:val="18"/>
              </w:rPr>
              <w:softHyphen/>
              <w:t xml:space="preserve">serviceföretag </w:t>
            </w:r>
            <w:r w:rsidR="001356AD">
              <w:rPr>
                <w:szCs w:val="18"/>
              </w:rPr>
              <w:t>med certifierad personal</w:t>
            </w:r>
            <w:r w:rsidR="00785553">
              <w:rPr>
                <w:szCs w:val="18"/>
              </w:rPr>
              <w:t>.</w:t>
            </w:r>
          </w:p>
          <w:p w14:paraId="13403917" w14:textId="77777777" w:rsidR="001356AD" w:rsidRPr="00443B12" w:rsidRDefault="001356AD" w:rsidP="00B03CC6">
            <w:pPr>
              <w:pStyle w:val="Tabelltext"/>
              <w:rPr>
                <w:szCs w:val="18"/>
              </w:rPr>
            </w:pPr>
            <w:r>
              <w:rPr>
                <w:szCs w:val="18"/>
              </w:rPr>
              <w:t>Förordningen (20</w:t>
            </w:r>
            <w:r w:rsidR="00823623">
              <w:rPr>
                <w:szCs w:val="18"/>
              </w:rPr>
              <w:t>16</w:t>
            </w:r>
            <w:r>
              <w:rPr>
                <w:szCs w:val="18"/>
              </w:rPr>
              <w:t>:</w:t>
            </w:r>
            <w:r w:rsidR="00823623">
              <w:rPr>
                <w:szCs w:val="18"/>
              </w:rPr>
              <w:t>1128</w:t>
            </w:r>
            <w:r>
              <w:rPr>
                <w:szCs w:val="18"/>
              </w:rPr>
              <w:t xml:space="preserve">) om fluorerade växthusgaser och </w:t>
            </w:r>
            <w:r w:rsidR="00823623">
              <w:rPr>
                <w:szCs w:val="18"/>
              </w:rPr>
              <w:t>EU:s f-gasförordning 517/2014</w:t>
            </w:r>
          </w:p>
          <w:p w14:paraId="21DAF283" w14:textId="77777777" w:rsidR="006E20EC" w:rsidRPr="00443B12" w:rsidRDefault="006E20EC" w:rsidP="00B03CC6">
            <w:pPr>
              <w:pStyle w:val="Tabelltext"/>
              <w:rPr>
                <w:szCs w:val="18"/>
              </w:rPr>
            </w:pPr>
          </w:p>
          <w:p w14:paraId="6796462F" w14:textId="77777777" w:rsidR="006E20EC" w:rsidRPr="00443B12" w:rsidRDefault="006E20EC" w:rsidP="00B03CC6">
            <w:pPr>
              <w:pStyle w:val="Tabelltext"/>
              <w:rPr>
                <w:szCs w:val="18"/>
              </w:rPr>
            </w:pPr>
            <w:r w:rsidRPr="00443B12">
              <w:rPr>
                <w:szCs w:val="18"/>
              </w:rPr>
              <w:t>Tömd kylanläggning är el-avfall.</w:t>
            </w:r>
          </w:p>
          <w:p w14:paraId="0B0F5491" w14:textId="77777777" w:rsidR="006E20EC" w:rsidRPr="00443B12" w:rsidRDefault="006E20EC" w:rsidP="00B03CC6">
            <w:pPr>
              <w:pStyle w:val="Tabelltext"/>
              <w:rPr>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CCFFCC"/>
          </w:tcPr>
          <w:p w14:paraId="662BE9D5" w14:textId="77777777" w:rsidR="006E20EC" w:rsidRPr="00443B12" w:rsidRDefault="006E20EC" w:rsidP="00B03CC6">
            <w:pPr>
              <w:pStyle w:val="Tabelltext"/>
              <w:rPr>
                <w:szCs w:val="18"/>
              </w:rPr>
            </w:pPr>
            <w:r w:rsidRPr="00443B12">
              <w:rPr>
                <w:szCs w:val="18"/>
              </w:rPr>
              <w:t>Kylanläggningen töms på köldmed</w:t>
            </w:r>
            <w:r w:rsidR="00785553">
              <w:rPr>
                <w:szCs w:val="18"/>
              </w:rPr>
              <w:t>iet</w:t>
            </w:r>
            <w:r w:rsidRPr="00443B12">
              <w:rPr>
                <w:szCs w:val="18"/>
              </w:rPr>
              <w:t xml:space="preserve"> på plats och lämnas sedan till godkänd förbehand</w:t>
            </w:r>
            <w:r w:rsidRPr="00443B12">
              <w:rPr>
                <w:szCs w:val="18"/>
              </w:rPr>
              <w:softHyphen/>
              <w:t>lingsan</w:t>
            </w:r>
            <w:r w:rsidRPr="00443B12">
              <w:rPr>
                <w:szCs w:val="18"/>
              </w:rPr>
              <w:softHyphen/>
              <w:t xml:space="preserve">läggning. </w:t>
            </w:r>
            <w:r w:rsidRPr="00443B12">
              <w:rPr>
                <w:szCs w:val="18"/>
              </w:rPr>
              <w:br/>
              <w:t>Mindr</w:t>
            </w:r>
            <w:r w:rsidR="00C049D9">
              <w:rPr>
                <w:szCs w:val="18"/>
              </w:rPr>
              <w:t>e aggregat som kan hanteras hela</w:t>
            </w:r>
            <w:r w:rsidRPr="00443B12">
              <w:rPr>
                <w:szCs w:val="18"/>
              </w:rPr>
              <w:t xml:space="preserve"> lämnas </w:t>
            </w:r>
            <w:r w:rsidR="00813FC2" w:rsidRPr="00443B12">
              <w:rPr>
                <w:szCs w:val="18"/>
              </w:rPr>
              <w:t xml:space="preserve">i sin helhet </w:t>
            </w:r>
            <w:r w:rsidRPr="00443B12">
              <w:rPr>
                <w:szCs w:val="18"/>
              </w:rPr>
              <w:t>till godkänd förbe</w:t>
            </w:r>
            <w:r w:rsidRPr="00443B12">
              <w:rPr>
                <w:szCs w:val="18"/>
              </w:rPr>
              <w:softHyphen/>
              <w:t>hand</w:t>
            </w:r>
            <w:r w:rsidRPr="00443B12">
              <w:rPr>
                <w:szCs w:val="18"/>
              </w:rPr>
              <w:softHyphen/>
              <w:t>lingsan</w:t>
            </w:r>
            <w:r w:rsidRPr="00443B12">
              <w:rPr>
                <w:szCs w:val="18"/>
              </w:rPr>
              <w:softHyphen/>
              <w:t>läggning.</w:t>
            </w:r>
          </w:p>
        </w:tc>
        <w:tc>
          <w:tcPr>
            <w:tcW w:w="2240" w:type="dxa"/>
            <w:tcBorders>
              <w:top w:val="single" w:sz="4" w:space="0" w:color="auto"/>
              <w:left w:val="single" w:sz="4" w:space="0" w:color="auto"/>
              <w:bottom w:val="single" w:sz="4" w:space="0" w:color="auto"/>
              <w:right w:val="single" w:sz="4" w:space="0" w:color="auto"/>
            </w:tcBorders>
          </w:tcPr>
          <w:p w14:paraId="3DB68232" w14:textId="77777777" w:rsidR="006E20EC" w:rsidRPr="00443B12" w:rsidRDefault="006E20EC" w:rsidP="00B03CC6">
            <w:pPr>
              <w:pStyle w:val="Tabelltext"/>
              <w:rPr>
                <w:szCs w:val="18"/>
              </w:rPr>
            </w:pPr>
            <w:r w:rsidRPr="00443B12">
              <w:rPr>
                <w:szCs w:val="18"/>
              </w:rPr>
              <w:t>Destruktion</w:t>
            </w:r>
          </w:p>
        </w:tc>
      </w:tr>
      <w:tr w:rsidR="006E20EC" w:rsidRPr="00443B12" w14:paraId="1265E91E" w14:textId="77777777" w:rsidTr="00255729">
        <w:tblPrEx>
          <w:tblCellMar>
            <w:top w:w="0" w:type="dxa"/>
            <w:bottom w:w="0" w:type="dxa"/>
          </w:tblCellMar>
        </w:tblPrEx>
        <w:trPr>
          <w:cantSplit/>
          <w:trHeight w:val="399"/>
        </w:trPr>
        <w:tc>
          <w:tcPr>
            <w:tcW w:w="1133" w:type="dxa"/>
            <w:tcBorders>
              <w:top w:val="single" w:sz="4" w:space="0" w:color="auto"/>
              <w:left w:val="single" w:sz="4" w:space="0" w:color="auto"/>
              <w:bottom w:val="single" w:sz="4" w:space="0" w:color="auto"/>
              <w:right w:val="single" w:sz="4" w:space="0" w:color="auto"/>
            </w:tcBorders>
          </w:tcPr>
          <w:p w14:paraId="2645A7DB" w14:textId="77777777" w:rsidR="006E20EC" w:rsidRPr="00443B12" w:rsidRDefault="006E20EC" w:rsidP="00B03CC6">
            <w:pPr>
              <w:pStyle w:val="Tabelltext"/>
              <w:rPr>
                <w:szCs w:val="18"/>
              </w:rPr>
            </w:pPr>
          </w:p>
        </w:tc>
        <w:tc>
          <w:tcPr>
            <w:tcW w:w="1134" w:type="dxa"/>
            <w:tcBorders>
              <w:top w:val="single" w:sz="4" w:space="0" w:color="auto"/>
              <w:left w:val="single" w:sz="4" w:space="0" w:color="auto"/>
              <w:bottom w:val="single" w:sz="4" w:space="0" w:color="auto"/>
              <w:right w:val="single" w:sz="4" w:space="0" w:color="auto"/>
            </w:tcBorders>
          </w:tcPr>
          <w:p w14:paraId="59454F94" w14:textId="77777777" w:rsidR="006E20EC" w:rsidRPr="00443B12" w:rsidRDefault="006E20EC" w:rsidP="00B03CC6">
            <w:pPr>
              <w:pStyle w:val="Tabelltext"/>
              <w:rPr>
                <w:szCs w:val="18"/>
              </w:rPr>
            </w:pPr>
            <w:r w:rsidRPr="00443B12">
              <w:rPr>
                <w:szCs w:val="18"/>
              </w:rPr>
              <w:t>CFC</w:t>
            </w:r>
          </w:p>
        </w:tc>
        <w:tc>
          <w:tcPr>
            <w:tcW w:w="2722" w:type="dxa"/>
            <w:tcBorders>
              <w:top w:val="single" w:sz="4" w:space="0" w:color="auto"/>
              <w:left w:val="single" w:sz="4" w:space="0" w:color="auto"/>
              <w:bottom w:val="single" w:sz="4" w:space="0" w:color="auto"/>
              <w:right w:val="single" w:sz="4" w:space="0" w:color="auto"/>
            </w:tcBorders>
          </w:tcPr>
          <w:p w14:paraId="530AC47F" w14:textId="77777777" w:rsidR="006E20EC" w:rsidRPr="00443B12" w:rsidRDefault="006E20EC" w:rsidP="00B03CC6">
            <w:pPr>
              <w:pStyle w:val="Tabelltext"/>
              <w:rPr>
                <w:szCs w:val="18"/>
              </w:rPr>
            </w:pPr>
            <w:r w:rsidRPr="00443B12">
              <w:rPr>
                <w:szCs w:val="18"/>
              </w:rPr>
              <w:t>Cellplastisolering.</w:t>
            </w:r>
            <w:r w:rsidRPr="00443B12">
              <w:rPr>
                <w:szCs w:val="18"/>
              </w:rPr>
              <w:br/>
              <w:t xml:space="preserve">Finns </w:t>
            </w:r>
            <w:r w:rsidR="00DF71F8">
              <w:rPr>
                <w:szCs w:val="18"/>
              </w:rPr>
              <w:t>t.ex.</w:t>
            </w:r>
            <w:r w:rsidRPr="00443B12">
              <w:rPr>
                <w:szCs w:val="18"/>
              </w:rPr>
              <w:t xml:space="preserve"> som markskivor, isolering i väggar och flytande golv, kyl- och frysskåp, kylrum</w:t>
            </w:r>
            <w:r w:rsidR="002645B6">
              <w:rPr>
                <w:szCs w:val="18"/>
              </w:rPr>
              <w:t>, isolering runt fjärrvärmerör</w:t>
            </w:r>
            <w:r w:rsidRPr="00443B12">
              <w:rPr>
                <w:szCs w:val="18"/>
              </w:rPr>
              <w:t>.</w:t>
            </w:r>
          </w:p>
        </w:tc>
        <w:tc>
          <w:tcPr>
            <w:tcW w:w="1021" w:type="dxa"/>
            <w:tcBorders>
              <w:top w:val="single" w:sz="4" w:space="0" w:color="auto"/>
              <w:left w:val="single" w:sz="4" w:space="0" w:color="auto"/>
              <w:bottom w:val="single" w:sz="4" w:space="0" w:color="auto"/>
              <w:right w:val="single" w:sz="4" w:space="0" w:color="auto"/>
            </w:tcBorders>
          </w:tcPr>
          <w:p w14:paraId="5F210CE8" w14:textId="77777777" w:rsidR="006E20EC" w:rsidRPr="00443B12" w:rsidRDefault="006E20EC" w:rsidP="00B03CC6">
            <w:pPr>
              <w:pStyle w:val="Tabelltext"/>
              <w:rPr>
                <w:szCs w:val="18"/>
              </w:rPr>
            </w:pPr>
            <w:r w:rsidRPr="00443B12">
              <w:rPr>
                <w:szCs w:val="18"/>
              </w:rPr>
              <w:t>17 06 03*</w:t>
            </w:r>
          </w:p>
        </w:tc>
        <w:tc>
          <w:tcPr>
            <w:tcW w:w="680" w:type="dxa"/>
            <w:tcBorders>
              <w:top w:val="single" w:sz="4" w:space="0" w:color="auto"/>
              <w:left w:val="single" w:sz="4" w:space="0" w:color="auto"/>
              <w:bottom w:val="single" w:sz="4" w:space="0" w:color="auto"/>
              <w:right w:val="single" w:sz="4" w:space="0" w:color="auto"/>
            </w:tcBorders>
          </w:tcPr>
          <w:p w14:paraId="11F91925" w14:textId="77777777" w:rsidR="006E20EC" w:rsidRPr="00443B12" w:rsidRDefault="007101D4" w:rsidP="00B03CC6">
            <w:pPr>
              <w:pStyle w:val="Tabelltext"/>
              <w:rPr>
                <w:szCs w:val="18"/>
              </w:rPr>
            </w:pPr>
            <w:r>
              <w:rPr>
                <w:szCs w:val="18"/>
              </w:rPr>
              <w:t>X</w:t>
            </w:r>
          </w:p>
        </w:tc>
        <w:tc>
          <w:tcPr>
            <w:tcW w:w="680" w:type="dxa"/>
            <w:tcBorders>
              <w:top w:val="single" w:sz="4" w:space="0" w:color="auto"/>
              <w:left w:val="single" w:sz="4" w:space="0" w:color="auto"/>
              <w:bottom w:val="single" w:sz="4" w:space="0" w:color="auto"/>
              <w:right w:val="single" w:sz="4" w:space="0" w:color="auto"/>
            </w:tcBorders>
          </w:tcPr>
          <w:p w14:paraId="1C465365" w14:textId="77777777" w:rsidR="006E20EC" w:rsidRPr="00443B12" w:rsidRDefault="006E20EC" w:rsidP="00B03CC6">
            <w:pPr>
              <w:pStyle w:val="Tabelltext"/>
              <w:rPr>
                <w:szCs w:val="18"/>
              </w:rPr>
            </w:pPr>
          </w:p>
        </w:tc>
        <w:tc>
          <w:tcPr>
            <w:tcW w:w="2126" w:type="dxa"/>
            <w:tcBorders>
              <w:top w:val="single" w:sz="4" w:space="0" w:color="auto"/>
              <w:left w:val="single" w:sz="4" w:space="0" w:color="auto"/>
              <w:bottom w:val="single" w:sz="4" w:space="0" w:color="auto"/>
              <w:right w:val="single" w:sz="4" w:space="0" w:color="auto"/>
            </w:tcBorders>
          </w:tcPr>
          <w:p w14:paraId="50FA10F3" w14:textId="77777777" w:rsidR="006E20EC" w:rsidRPr="00443B12" w:rsidRDefault="006E20EC" w:rsidP="00B03CC6">
            <w:pPr>
              <w:pStyle w:val="Tabelltext"/>
              <w:rPr>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CCFFCC"/>
          </w:tcPr>
          <w:p w14:paraId="24690A27" w14:textId="77777777" w:rsidR="006E20EC" w:rsidRPr="00443B12" w:rsidRDefault="006E20EC" w:rsidP="00B03CC6">
            <w:pPr>
              <w:pStyle w:val="Tabelltext"/>
              <w:rPr>
                <w:szCs w:val="18"/>
              </w:rPr>
            </w:pPr>
            <w:r w:rsidRPr="00443B12">
              <w:rPr>
                <w:szCs w:val="18"/>
              </w:rPr>
              <w:t>Om osäkerhet betr</w:t>
            </w:r>
            <w:r w:rsidR="00D228EB">
              <w:rPr>
                <w:szCs w:val="18"/>
              </w:rPr>
              <w:t>äffande</w:t>
            </w:r>
            <w:r w:rsidRPr="00443B12">
              <w:rPr>
                <w:szCs w:val="18"/>
              </w:rPr>
              <w:t xml:space="preserve"> CFC-innehåll: ta prov för analys eller hantera som CFC.</w:t>
            </w:r>
          </w:p>
          <w:p w14:paraId="6CB745C5" w14:textId="77777777" w:rsidR="00B84C3F" w:rsidRDefault="006E20EC" w:rsidP="00B84C3F">
            <w:pPr>
              <w:pStyle w:val="Tabelltext"/>
              <w:rPr>
                <w:szCs w:val="18"/>
              </w:rPr>
            </w:pPr>
            <w:r w:rsidRPr="00443B12">
              <w:rPr>
                <w:szCs w:val="18"/>
              </w:rPr>
              <w:t xml:space="preserve">Grundregeln är att </w:t>
            </w:r>
            <w:r w:rsidR="0006508A">
              <w:rPr>
                <w:szCs w:val="18"/>
              </w:rPr>
              <w:t>lämna materialet för</w:t>
            </w:r>
            <w:r w:rsidRPr="00443B12">
              <w:rPr>
                <w:szCs w:val="18"/>
              </w:rPr>
              <w:t xml:space="preserve"> destruktion av CFC i stället för deponering.</w:t>
            </w:r>
            <w:r w:rsidR="00B84C3F" w:rsidRPr="00443B12">
              <w:rPr>
                <w:szCs w:val="18"/>
              </w:rPr>
              <w:t xml:space="preserve"> </w:t>
            </w:r>
          </w:p>
          <w:p w14:paraId="4DFC7AF8" w14:textId="77777777" w:rsidR="006E20EC" w:rsidRPr="00443B12" w:rsidRDefault="00B84C3F" w:rsidP="00B03CC6">
            <w:pPr>
              <w:pStyle w:val="Tabelltext"/>
              <w:rPr>
                <w:szCs w:val="18"/>
              </w:rPr>
            </w:pPr>
            <w:r w:rsidRPr="00443B12">
              <w:rPr>
                <w:szCs w:val="18"/>
              </w:rPr>
              <w:t>Deponi ska undvikas! CFC läcker ut till miljön vid deponering.</w:t>
            </w:r>
          </w:p>
        </w:tc>
        <w:tc>
          <w:tcPr>
            <w:tcW w:w="2240" w:type="dxa"/>
            <w:tcBorders>
              <w:top w:val="single" w:sz="4" w:space="0" w:color="auto"/>
              <w:left w:val="single" w:sz="4" w:space="0" w:color="auto"/>
              <w:bottom w:val="single" w:sz="4" w:space="0" w:color="auto"/>
              <w:right w:val="single" w:sz="4" w:space="0" w:color="auto"/>
            </w:tcBorders>
          </w:tcPr>
          <w:p w14:paraId="6A066537" w14:textId="77777777" w:rsidR="0047472C" w:rsidRPr="00443B12" w:rsidRDefault="0047472C" w:rsidP="00B03CC6">
            <w:pPr>
              <w:pStyle w:val="Tabelltext"/>
              <w:rPr>
                <w:szCs w:val="18"/>
              </w:rPr>
            </w:pPr>
          </w:p>
        </w:tc>
      </w:tr>
      <w:tr w:rsidR="006E20EC" w:rsidRPr="00443B12" w14:paraId="66C5AFFC" w14:textId="77777777" w:rsidTr="00255729">
        <w:tblPrEx>
          <w:tblCellMar>
            <w:top w:w="0" w:type="dxa"/>
            <w:bottom w:w="0" w:type="dxa"/>
          </w:tblCellMar>
        </w:tblPrEx>
        <w:trPr>
          <w:cantSplit/>
          <w:trHeight w:val="399"/>
        </w:trPr>
        <w:tc>
          <w:tcPr>
            <w:tcW w:w="1133" w:type="dxa"/>
            <w:tcBorders>
              <w:top w:val="single" w:sz="4" w:space="0" w:color="auto"/>
              <w:left w:val="single" w:sz="4" w:space="0" w:color="auto"/>
              <w:bottom w:val="single" w:sz="4" w:space="0" w:color="auto"/>
              <w:right w:val="single" w:sz="4" w:space="0" w:color="auto"/>
            </w:tcBorders>
          </w:tcPr>
          <w:p w14:paraId="6AACDA38" w14:textId="77777777" w:rsidR="006E20EC" w:rsidRPr="00443B12" w:rsidRDefault="006E20EC" w:rsidP="00B03CC6">
            <w:pPr>
              <w:pStyle w:val="Tabelltext"/>
              <w:rPr>
                <w:szCs w:val="18"/>
              </w:rPr>
            </w:pPr>
          </w:p>
        </w:tc>
        <w:tc>
          <w:tcPr>
            <w:tcW w:w="1134" w:type="dxa"/>
            <w:tcBorders>
              <w:top w:val="single" w:sz="4" w:space="0" w:color="auto"/>
              <w:left w:val="single" w:sz="4" w:space="0" w:color="auto"/>
              <w:bottom w:val="single" w:sz="4" w:space="0" w:color="auto"/>
              <w:right w:val="single" w:sz="4" w:space="0" w:color="auto"/>
            </w:tcBorders>
          </w:tcPr>
          <w:p w14:paraId="043C8AA3" w14:textId="77777777" w:rsidR="006E20EC" w:rsidRPr="00443B12" w:rsidRDefault="006E20EC" w:rsidP="00B03CC6">
            <w:pPr>
              <w:pStyle w:val="Tabelltext"/>
              <w:rPr>
                <w:szCs w:val="18"/>
              </w:rPr>
            </w:pPr>
            <w:r w:rsidRPr="00443B12">
              <w:rPr>
                <w:szCs w:val="18"/>
              </w:rPr>
              <w:t>Halon</w:t>
            </w:r>
          </w:p>
        </w:tc>
        <w:tc>
          <w:tcPr>
            <w:tcW w:w="2722" w:type="dxa"/>
            <w:tcBorders>
              <w:top w:val="single" w:sz="4" w:space="0" w:color="auto"/>
              <w:left w:val="single" w:sz="4" w:space="0" w:color="auto"/>
              <w:bottom w:val="single" w:sz="4" w:space="0" w:color="auto"/>
              <w:right w:val="single" w:sz="4" w:space="0" w:color="auto"/>
            </w:tcBorders>
          </w:tcPr>
          <w:p w14:paraId="219F3F19" w14:textId="77777777" w:rsidR="006E20EC" w:rsidRPr="00443B12" w:rsidRDefault="006E20EC" w:rsidP="00B03CC6">
            <w:pPr>
              <w:pStyle w:val="Tabelltext"/>
              <w:rPr>
                <w:szCs w:val="18"/>
              </w:rPr>
            </w:pPr>
            <w:r w:rsidRPr="00443B12">
              <w:rPr>
                <w:szCs w:val="18"/>
              </w:rPr>
              <w:t>Brandsläcknings</w:t>
            </w:r>
            <w:r w:rsidRPr="00443B12">
              <w:rPr>
                <w:szCs w:val="18"/>
              </w:rPr>
              <w:softHyphen/>
              <w:t>utrustning som innehåller halon</w:t>
            </w:r>
          </w:p>
        </w:tc>
        <w:tc>
          <w:tcPr>
            <w:tcW w:w="1021" w:type="dxa"/>
            <w:tcBorders>
              <w:top w:val="single" w:sz="4" w:space="0" w:color="auto"/>
              <w:left w:val="single" w:sz="4" w:space="0" w:color="auto"/>
              <w:bottom w:val="single" w:sz="4" w:space="0" w:color="auto"/>
              <w:right w:val="single" w:sz="4" w:space="0" w:color="auto"/>
            </w:tcBorders>
          </w:tcPr>
          <w:p w14:paraId="7544582D" w14:textId="77777777" w:rsidR="006E20EC" w:rsidRPr="00443B12" w:rsidRDefault="006E20EC" w:rsidP="00B03CC6">
            <w:pPr>
              <w:pStyle w:val="Tabelltext"/>
              <w:rPr>
                <w:szCs w:val="18"/>
              </w:rPr>
            </w:pPr>
            <w:r w:rsidRPr="00443B12">
              <w:rPr>
                <w:szCs w:val="18"/>
              </w:rPr>
              <w:t>16 05 04*</w:t>
            </w:r>
          </w:p>
        </w:tc>
        <w:tc>
          <w:tcPr>
            <w:tcW w:w="680" w:type="dxa"/>
            <w:tcBorders>
              <w:top w:val="single" w:sz="4" w:space="0" w:color="auto"/>
              <w:left w:val="single" w:sz="4" w:space="0" w:color="auto"/>
              <w:bottom w:val="single" w:sz="4" w:space="0" w:color="auto"/>
              <w:right w:val="single" w:sz="4" w:space="0" w:color="auto"/>
            </w:tcBorders>
          </w:tcPr>
          <w:p w14:paraId="59F7BC18" w14:textId="77777777" w:rsidR="006E20EC" w:rsidRPr="00443B12" w:rsidRDefault="007101D4" w:rsidP="00B03CC6">
            <w:pPr>
              <w:pStyle w:val="Tabelltext"/>
              <w:rPr>
                <w:szCs w:val="18"/>
              </w:rPr>
            </w:pPr>
            <w:r>
              <w:rPr>
                <w:szCs w:val="18"/>
              </w:rPr>
              <w:t>X</w:t>
            </w:r>
          </w:p>
        </w:tc>
        <w:tc>
          <w:tcPr>
            <w:tcW w:w="680" w:type="dxa"/>
            <w:tcBorders>
              <w:top w:val="single" w:sz="4" w:space="0" w:color="auto"/>
              <w:left w:val="single" w:sz="4" w:space="0" w:color="auto"/>
              <w:bottom w:val="single" w:sz="4" w:space="0" w:color="auto"/>
              <w:right w:val="single" w:sz="4" w:space="0" w:color="auto"/>
            </w:tcBorders>
          </w:tcPr>
          <w:p w14:paraId="0FF7C767" w14:textId="77777777" w:rsidR="006E20EC" w:rsidRPr="00443B12" w:rsidRDefault="006E20EC" w:rsidP="00B03CC6">
            <w:pPr>
              <w:pStyle w:val="Tabelltext"/>
              <w:rPr>
                <w:szCs w:val="18"/>
              </w:rPr>
            </w:pPr>
          </w:p>
        </w:tc>
        <w:tc>
          <w:tcPr>
            <w:tcW w:w="2126" w:type="dxa"/>
            <w:tcBorders>
              <w:top w:val="single" w:sz="4" w:space="0" w:color="auto"/>
              <w:left w:val="single" w:sz="4" w:space="0" w:color="auto"/>
              <w:bottom w:val="single" w:sz="4" w:space="0" w:color="auto"/>
              <w:right w:val="single" w:sz="4" w:space="0" w:color="auto"/>
            </w:tcBorders>
          </w:tcPr>
          <w:p w14:paraId="2FA9765D" w14:textId="77777777" w:rsidR="006E20EC" w:rsidRPr="00443B12" w:rsidRDefault="006E20EC" w:rsidP="00B03CC6">
            <w:pPr>
              <w:pStyle w:val="Tabelltext"/>
              <w:rPr>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CCFFCC"/>
          </w:tcPr>
          <w:p w14:paraId="132E8D41" w14:textId="77777777" w:rsidR="006E20EC" w:rsidRPr="00443B12" w:rsidRDefault="004E0457" w:rsidP="00B03CC6">
            <w:pPr>
              <w:pStyle w:val="Tabelltext"/>
              <w:rPr>
                <w:szCs w:val="18"/>
              </w:rPr>
            </w:pPr>
            <w:r w:rsidRPr="00443B12">
              <w:rPr>
                <w:szCs w:val="18"/>
              </w:rPr>
              <w:t>Lämnas till destruktion</w:t>
            </w:r>
          </w:p>
        </w:tc>
        <w:tc>
          <w:tcPr>
            <w:tcW w:w="2240" w:type="dxa"/>
            <w:tcBorders>
              <w:top w:val="single" w:sz="4" w:space="0" w:color="auto"/>
              <w:left w:val="single" w:sz="4" w:space="0" w:color="auto"/>
              <w:bottom w:val="single" w:sz="4" w:space="0" w:color="auto"/>
              <w:right w:val="single" w:sz="4" w:space="0" w:color="auto"/>
            </w:tcBorders>
          </w:tcPr>
          <w:p w14:paraId="7BEDA451" w14:textId="77777777" w:rsidR="006E20EC" w:rsidRPr="00443B12" w:rsidRDefault="006E20EC" w:rsidP="00B03CC6">
            <w:pPr>
              <w:pStyle w:val="Tabelltext"/>
              <w:rPr>
                <w:szCs w:val="18"/>
              </w:rPr>
            </w:pPr>
          </w:p>
        </w:tc>
      </w:tr>
      <w:tr w:rsidR="006E20EC" w:rsidRPr="00443B12" w14:paraId="029F870D" w14:textId="77777777" w:rsidTr="00255729">
        <w:tblPrEx>
          <w:tblCellMar>
            <w:top w:w="0" w:type="dxa"/>
            <w:bottom w:w="0" w:type="dxa"/>
          </w:tblCellMar>
        </w:tblPrEx>
        <w:trPr>
          <w:cantSplit/>
        </w:trPr>
        <w:tc>
          <w:tcPr>
            <w:tcW w:w="1133" w:type="dxa"/>
          </w:tcPr>
          <w:p w14:paraId="48FD3A6D" w14:textId="77777777" w:rsidR="006E20EC" w:rsidRPr="00443B12" w:rsidRDefault="006E20EC" w:rsidP="00B03CC6">
            <w:pPr>
              <w:pStyle w:val="Tabelltext"/>
              <w:rPr>
                <w:szCs w:val="18"/>
              </w:rPr>
            </w:pPr>
          </w:p>
        </w:tc>
        <w:tc>
          <w:tcPr>
            <w:tcW w:w="1134" w:type="dxa"/>
          </w:tcPr>
          <w:p w14:paraId="35B7464F" w14:textId="77777777" w:rsidR="006E20EC" w:rsidRPr="00443B12" w:rsidRDefault="006E20EC" w:rsidP="00B03CC6">
            <w:pPr>
              <w:pStyle w:val="Tabelltext"/>
              <w:rPr>
                <w:szCs w:val="18"/>
              </w:rPr>
            </w:pPr>
            <w:r w:rsidRPr="00443B12">
              <w:rPr>
                <w:szCs w:val="18"/>
              </w:rPr>
              <w:t>Hussvamp</w:t>
            </w:r>
          </w:p>
        </w:tc>
        <w:tc>
          <w:tcPr>
            <w:tcW w:w="2722" w:type="dxa"/>
          </w:tcPr>
          <w:p w14:paraId="53110EF4" w14:textId="77777777" w:rsidR="006E20EC" w:rsidRPr="00443B12" w:rsidRDefault="006E20EC" w:rsidP="00B03CC6">
            <w:pPr>
              <w:pStyle w:val="Tabelltext"/>
              <w:rPr>
                <w:szCs w:val="18"/>
              </w:rPr>
            </w:pPr>
            <w:r w:rsidRPr="00443B12">
              <w:rPr>
                <w:szCs w:val="18"/>
              </w:rPr>
              <w:t>Virke angripet av hussvamp</w:t>
            </w:r>
          </w:p>
        </w:tc>
        <w:tc>
          <w:tcPr>
            <w:tcW w:w="1021" w:type="dxa"/>
          </w:tcPr>
          <w:p w14:paraId="507780B4" w14:textId="77777777" w:rsidR="006E20EC" w:rsidRPr="00443B12" w:rsidRDefault="006E20EC" w:rsidP="00B03CC6">
            <w:pPr>
              <w:pStyle w:val="Tabelltext"/>
              <w:rPr>
                <w:szCs w:val="18"/>
              </w:rPr>
            </w:pPr>
            <w:r w:rsidRPr="00443B12">
              <w:rPr>
                <w:szCs w:val="18"/>
              </w:rPr>
              <w:t>17 02 04*</w:t>
            </w:r>
          </w:p>
        </w:tc>
        <w:tc>
          <w:tcPr>
            <w:tcW w:w="680" w:type="dxa"/>
          </w:tcPr>
          <w:p w14:paraId="13915FF8" w14:textId="77777777" w:rsidR="006E20EC" w:rsidRPr="00443B12" w:rsidRDefault="007101D4" w:rsidP="00B03CC6">
            <w:pPr>
              <w:pStyle w:val="Tabelltext"/>
              <w:rPr>
                <w:szCs w:val="18"/>
              </w:rPr>
            </w:pPr>
            <w:r>
              <w:rPr>
                <w:szCs w:val="18"/>
              </w:rPr>
              <w:t>X</w:t>
            </w:r>
          </w:p>
        </w:tc>
        <w:tc>
          <w:tcPr>
            <w:tcW w:w="680" w:type="dxa"/>
            <w:shd w:val="clear" w:color="auto" w:fill="auto"/>
          </w:tcPr>
          <w:p w14:paraId="4B1B7A1F" w14:textId="77777777" w:rsidR="006E20EC" w:rsidRPr="00443B12" w:rsidRDefault="006E20EC" w:rsidP="00B03CC6">
            <w:pPr>
              <w:pStyle w:val="Tabelltext"/>
              <w:rPr>
                <w:szCs w:val="18"/>
              </w:rPr>
            </w:pPr>
          </w:p>
        </w:tc>
        <w:tc>
          <w:tcPr>
            <w:tcW w:w="2126" w:type="dxa"/>
            <w:shd w:val="clear" w:color="auto" w:fill="auto"/>
          </w:tcPr>
          <w:p w14:paraId="7828C69C" w14:textId="77777777" w:rsidR="006E20EC" w:rsidRPr="00443B12" w:rsidRDefault="006E20EC" w:rsidP="00B03CC6">
            <w:pPr>
              <w:pStyle w:val="Tabelltext"/>
              <w:rPr>
                <w:szCs w:val="18"/>
              </w:rPr>
            </w:pPr>
          </w:p>
        </w:tc>
        <w:tc>
          <w:tcPr>
            <w:tcW w:w="3403" w:type="dxa"/>
            <w:shd w:val="clear" w:color="auto" w:fill="CCFFCC"/>
          </w:tcPr>
          <w:p w14:paraId="4F583639" w14:textId="77777777" w:rsidR="006E20EC" w:rsidRDefault="006E20EC" w:rsidP="00B03CC6">
            <w:pPr>
              <w:pStyle w:val="Tabelltext"/>
              <w:rPr>
                <w:szCs w:val="18"/>
              </w:rPr>
            </w:pPr>
            <w:r w:rsidRPr="00443B12">
              <w:rPr>
                <w:szCs w:val="18"/>
              </w:rPr>
              <w:t>Se till att hussvamp inte sprids vidare i samband med att virket rivs ut</w:t>
            </w:r>
            <w:r w:rsidR="00E90E35">
              <w:rPr>
                <w:szCs w:val="18"/>
              </w:rPr>
              <w:t xml:space="preserve"> och hantera rivningsrester så spridning av svampsporer undviks. Materialåtervinn inte.</w:t>
            </w:r>
          </w:p>
          <w:p w14:paraId="062503C0" w14:textId="77777777" w:rsidR="00487F59" w:rsidRPr="00B035AB" w:rsidRDefault="004E0457" w:rsidP="00487F59">
            <w:pPr>
              <w:pStyle w:val="Tabelltext"/>
            </w:pPr>
            <w:r>
              <w:rPr>
                <w:szCs w:val="18"/>
              </w:rPr>
              <w:t>Lämnas till f</w:t>
            </w:r>
            <w:r w:rsidRPr="00443B12">
              <w:rPr>
                <w:szCs w:val="18"/>
              </w:rPr>
              <w:t>örbränning i godkänd anläggning.</w:t>
            </w:r>
            <w:r w:rsidR="00487F59" w:rsidRPr="00A57E56">
              <w:t xml:space="preserve"> </w:t>
            </w:r>
            <w:r w:rsidR="00487F59">
              <w:t>Informera m</w:t>
            </w:r>
            <w:r w:rsidR="00487F59" w:rsidRPr="00A57E56">
              <w:t>ottagande avfallsentreprenör</w:t>
            </w:r>
            <w:r w:rsidR="00487F59">
              <w:t xml:space="preserve">. </w:t>
            </w:r>
          </w:p>
        </w:tc>
        <w:tc>
          <w:tcPr>
            <w:tcW w:w="2240" w:type="dxa"/>
            <w:shd w:val="clear" w:color="auto" w:fill="auto"/>
          </w:tcPr>
          <w:p w14:paraId="550D8476" w14:textId="77777777" w:rsidR="00487F59" w:rsidRPr="00443B12" w:rsidRDefault="006E20EC" w:rsidP="00B03CC6">
            <w:pPr>
              <w:pStyle w:val="Tabelltext"/>
              <w:rPr>
                <w:szCs w:val="18"/>
              </w:rPr>
            </w:pPr>
            <w:r w:rsidRPr="00443B12">
              <w:rPr>
                <w:szCs w:val="18"/>
              </w:rPr>
              <w:t>Lokala föreskrifter, olika i olika kommuner.</w:t>
            </w:r>
            <w:r w:rsidR="00251B54">
              <w:rPr>
                <w:szCs w:val="18"/>
              </w:rPr>
              <w:t xml:space="preserve"> </w:t>
            </w:r>
            <w:r w:rsidR="000B1D26">
              <w:rPr>
                <w:szCs w:val="18"/>
              </w:rPr>
              <w:t>Specialistkunskap krävs för att inventera hussvamp.</w:t>
            </w:r>
          </w:p>
        </w:tc>
      </w:tr>
      <w:tr w:rsidR="006E20EC" w:rsidRPr="00443B12" w14:paraId="6E0071AE" w14:textId="77777777" w:rsidTr="00255729">
        <w:tblPrEx>
          <w:tblCellMar>
            <w:top w:w="0" w:type="dxa"/>
            <w:bottom w:w="0" w:type="dxa"/>
          </w:tblCellMar>
        </w:tblPrEx>
        <w:trPr>
          <w:cantSplit/>
        </w:trPr>
        <w:tc>
          <w:tcPr>
            <w:tcW w:w="1133" w:type="dxa"/>
          </w:tcPr>
          <w:p w14:paraId="3D0CAB94" w14:textId="77777777" w:rsidR="006E20EC" w:rsidRPr="00443B12" w:rsidRDefault="006E20EC" w:rsidP="00B03CC6">
            <w:pPr>
              <w:pStyle w:val="Tabelltext"/>
              <w:rPr>
                <w:szCs w:val="18"/>
              </w:rPr>
            </w:pPr>
          </w:p>
        </w:tc>
        <w:tc>
          <w:tcPr>
            <w:tcW w:w="1134" w:type="dxa"/>
          </w:tcPr>
          <w:p w14:paraId="2A1F2CE7" w14:textId="77777777" w:rsidR="006E20EC" w:rsidRPr="00443B12" w:rsidRDefault="006E20EC" w:rsidP="00B03CC6">
            <w:pPr>
              <w:pStyle w:val="Tabelltext"/>
              <w:rPr>
                <w:szCs w:val="18"/>
              </w:rPr>
            </w:pPr>
            <w:r w:rsidRPr="00443B12">
              <w:rPr>
                <w:szCs w:val="18"/>
              </w:rPr>
              <w:t>Kadmium</w:t>
            </w:r>
          </w:p>
        </w:tc>
        <w:tc>
          <w:tcPr>
            <w:tcW w:w="2722" w:type="dxa"/>
          </w:tcPr>
          <w:p w14:paraId="090A6620" w14:textId="77777777" w:rsidR="006E20EC" w:rsidRPr="00443B12" w:rsidRDefault="006E20EC" w:rsidP="00B03CC6">
            <w:pPr>
              <w:pStyle w:val="Tabelltext"/>
              <w:rPr>
                <w:szCs w:val="18"/>
              </w:rPr>
            </w:pPr>
            <w:r w:rsidRPr="00443B12">
              <w:rPr>
                <w:szCs w:val="18"/>
              </w:rPr>
              <w:t xml:space="preserve">Avloppsrör av plast med kadmium </w:t>
            </w:r>
          </w:p>
        </w:tc>
        <w:tc>
          <w:tcPr>
            <w:tcW w:w="1021" w:type="dxa"/>
          </w:tcPr>
          <w:p w14:paraId="6EFC82AF" w14:textId="77777777" w:rsidR="006E20EC" w:rsidRPr="000C0454" w:rsidRDefault="006E20EC" w:rsidP="00B03CC6">
            <w:pPr>
              <w:pStyle w:val="Tabelltext"/>
              <w:rPr>
                <w:szCs w:val="18"/>
              </w:rPr>
            </w:pPr>
            <w:r w:rsidRPr="000C0454">
              <w:rPr>
                <w:szCs w:val="18"/>
              </w:rPr>
              <w:t>17 02 04*?</w:t>
            </w:r>
          </w:p>
        </w:tc>
        <w:tc>
          <w:tcPr>
            <w:tcW w:w="680" w:type="dxa"/>
          </w:tcPr>
          <w:p w14:paraId="682E6217"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5676098F" w14:textId="77777777" w:rsidR="006E20EC" w:rsidRPr="00443B12" w:rsidRDefault="006E20EC" w:rsidP="00B03CC6">
            <w:pPr>
              <w:pStyle w:val="Tabelltext"/>
              <w:rPr>
                <w:szCs w:val="18"/>
              </w:rPr>
            </w:pPr>
          </w:p>
        </w:tc>
        <w:tc>
          <w:tcPr>
            <w:tcW w:w="2126" w:type="dxa"/>
            <w:shd w:val="clear" w:color="auto" w:fill="auto"/>
          </w:tcPr>
          <w:p w14:paraId="0959A0CC" w14:textId="77777777" w:rsidR="006E20EC" w:rsidRPr="00443B12" w:rsidRDefault="006E20EC" w:rsidP="00B03CC6">
            <w:pPr>
              <w:pStyle w:val="Tabelltext"/>
              <w:rPr>
                <w:szCs w:val="18"/>
              </w:rPr>
            </w:pPr>
          </w:p>
        </w:tc>
        <w:tc>
          <w:tcPr>
            <w:tcW w:w="3403" w:type="dxa"/>
            <w:shd w:val="clear" w:color="auto" w:fill="CCFFCC"/>
          </w:tcPr>
          <w:p w14:paraId="4E7A7086" w14:textId="77777777" w:rsidR="006E20EC" w:rsidRPr="000C0454" w:rsidRDefault="001B3C4C" w:rsidP="00B03CC6">
            <w:pPr>
              <w:pStyle w:val="Tabelltext"/>
              <w:rPr>
                <w:szCs w:val="18"/>
              </w:rPr>
            </w:pPr>
            <w:bookmarkStart w:id="2" w:name="OLE_LINK3"/>
            <w:bookmarkStart w:id="3" w:name="OLE_LINK4"/>
            <w:r w:rsidRPr="000C0454">
              <w:rPr>
                <w:szCs w:val="18"/>
              </w:rPr>
              <w:t>Om kadmiuminnehåll misstänks eller konstateras genom lab-analys: h</w:t>
            </w:r>
            <w:r w:rsidR="006E20EC" w:rsidRPr="000C0454">
              <w:rPr>
                <w:szCs w:val="18"/>
              </w:rPr>
              <w:t xml:space="preserve">anteras som </w:t>
            </w:r>
            <w:r w:rsidR="00CD31AD" w:rsidRPr="000C0454">
              <w:rPr>
                <w:szCs w:val="18"/>
              </w:rPr>
              <w:t>FA</w:t>
            </w:r>
            <w:r w:rsidR="006E20EC" w:rsidRPr="000C0454">
              <w:rPr>
                <w:szCs w:val="18"/>
              </w:rPr>
              <w:t>.</w:t>
            </w:r>
            <w:bookmarkEnd w:id="2"/>
            <w:bookmarkEnd w:id="3"/>
          </w:p>
        </w:tc>
        <w:tc>
          <w:tcPr>
            <w:tcW w:w="2240" w:type="dxa"/>
            <w:shd w:val="clear" w:color="auto" w:fill="auto"/>
          </w:tcPr>
          <w:p w14:paraId="4A3BAA48" w14:textId="77777777" w:rsidR="006E20EC" w:rsidRPr="00443B12" w:rsidRDefault="006E20EC" w:rsidP="00B03CC6">
            <w:pPr>
              <w:pStyle w:val="Tabelltext"/>
              <w:rPr>
                <w:szCs w:val="18"/>
              </w:rPr>
            </w:pPr>
          </w:p>
        </w:tc>
      </w:tr>
      <w:tr w:rsidR="006E20EC" w:rsidRPr="00443B12" w14:paraId="249709C3" w14:textId="77777777" w:rsidTr="00255729">
        <w:tblPrEx>
          <w:tblCellMar>
            <w:top w:w="0" w:type="dxa"/>
            <w:bottom w:w="0" w:type="dxa"/>
          </w:tblCellMar>
        </w:tblPrEx>
        <w:trPr>
          <w:cantSplit/>
        </w:trPr>
        <w:tc>
          <w:tcPr>
            <w:tcW w:w="1133" w:type="dxa"/>
          </w:tcPr>
          <w:p w14:paraId="22162523" w14:textId="77777777" w:rsidR="006E20EC" w:rsidRPr="00443B12" w:rsidRDefault="006E20EC" w:rsidP="00B03CC6">
            <w:pPr>
              <w:pStyle w:val="Tabelltext"/>
              <w:rPr>
                <w:szCs w:val="18"/>
              </w:rPr>
            </w:pPr>
          </w:p>
        </w:tc>
        <w:tc>
          <w:tcPr>
            <w:tcW w:w="1134" w:type="dxa"/>
          </w:tcPr>
          <w:p w14:paraId="469B6C2F" w14:textId="77777777" w:rsidR="006E20EC" w:rsidRPr="00443B12" w:rsidRDefault="006E20EC" w:rsidP="00B03CC6">
            <w:pPr>
              <w:pStyle w:val="Tabelltext"/>
              <w:rPr>
                <w:szCs w:val="18"/>
              </w:rPr>
            </w:pPr>
            <w:r w:rsidRPr="00443B12">
              <w:rPr>
                <w:szCs w:val="18"/>
              </w:rPr>
              <w:t>Kadmium</w:t>
            </w:r>
          </w:p>
        </w:tc>
        <w:tc>
          <w:tcPr>
            <w:tcW w:w="2722" w:type="dxa"/>
          </w:tcPr>
          <w:p w14:paraId="539210F4" w14:textId="77777777" w:rsidR="006E20EC" w:rsidRPr="00443B12" w:rsidRDefault="006E20EC" w:rsidP="00B03CC6">
            <w:pPr>
              <w:pStyle w:val="Tabelltext"/>
              <w:rPr>
                <w:szCs w:val="18"/>
              </w:rPr>
            </w:pPr>
            <w:r w:rsidRPr="00443B12">
              <w:rPr>
                <w:szCs w:val="18"/>
              </w:rPr>
              <w:t>Elkablar med gula, orange och röda nyanser</w:t>
            </w:r>
          </w:p>
        </w:tc>
        <w:tc>
          <w:tcPr>
            <w:tcW w:w="1021" w:type="dxa"/>
          </w:tcPr>
          <w:p w14:paraId="25A13E3A" w14:textId="77777777" w:rsidR="006E20EC" w:rsidRPr="000C0454" w:rsidRDefault="003E7F5D" w:rsidP="00B03CC6">
            <w:pPr>
              <w:pStyle w:val="Tabelltext"/>
              <w:rPr>
                <w:szCs w:val="18"/>
              </w:rPr>
            </w:pPr>
            <w:r w:rsidRPr="000C0454">
              <w:rPr>
                <w:szCs w:val="18"/>
              </w:rPr>
              <w:t>17 04</w:t>
            </w:r>
            <w:r w:rsidR="006E20EC" w:rsidRPr="000C0454">
              <w:rPr>
                <w:szCs w:val="18"/>
              </w:rPr>
              <w:t xml:space="preserve"> </w:t>
            </w:r>
            <w:r w:rsidRPr="000C0454">
              <w:rPr>
                <w:szCs w:val="18"/>
              </w:rPr>
              <w:t>10*?</w:t>
            </w:r>
          </w:p>
        </w:tc>
        <w:tc>
          <w:tcPr>
            <w:tcW w:w="680" w:type="dxa"/>
          </w:tcPr>
          <w:p w14:paraId="35DD0BE4" w14:textId="77777777" w:rsidR="006E20EC" w:rsidRPr="00443B12" w:rsidRDefault="007101D4" w:rsidP="00B03CC6">
            <w:pPr>
              <w:pStyle w:val="Tabelltext"/>
              <w:rPr>
                <w:szCs w:val="18"/>
              </w:rPr>
            </w:pPr>
            <w:r>
              <w:rPr>
                <w:szCs w:val="18"/>
              </w:rPr>
              <w:t>X</w:t>
            </w:r>
          </w:p>
        </w:tc>
        <w:tc>
          <w:tcPr>
            <w:tcW w:w="680" w:type="dxa"/>
            <w:shd w:val="clear" w:color="auto" w:fill="auto"/>
          </w:tcPr>
          <w:p w14:paraId="7C1DF4FA" w14:textId="77777777" w:rsidR="006E20EC" w:rsidRPr="00443B12" w:rsidRDefault="006E20EC" w:rsidP="00B03CC6">
            <w:pPr>
              <w:pStyle w:val="Tabelltext"/>
              <w:rPr>
                <w:szCs w:val="18"/>
              </w:rPr>
            </w:pPr>
          </w:p>
        </w:tc>
        <w:tc>
          <w:tcPr>
            <w:tcW w:w="2126" w:type="dxa"/>
            <w:shd w:val="clear" w:color="auto" w:fill="auto"/>
          </w:tcPr>
          <w:p w14:paraId="244C2225" w14:textId="77777777" w:rsidR="006E20EC" w:rsidRPr="00443B12" w:rsidRDefault="006E20EC" w:rsidP="00B03CC6">
            <w:pPr>
              <w:pStyle w:val="Tabelltext"/>
              <w:rPr>
                <w:szCs w:val="18"/>
              </w:rPr>
            </w:pPr>
          </w:p>
        </w:tc>
        <w:tc>
          <w:tcPr>
            <w:tcW w:w="3403" w:type="dxa"/>
            <w:shd w:val="clear" w:color="auto" w:fill="CCFFCC"/>
          </w:tcPr>
          <w:p w14:paraId="17C69AB8" w14:textId="77777777" w:rsidR="006E20EC" w:rsidRPr="000C0454" w:rsidRDefault="00F3469D" w:rsidP="00B03CC6">
            <w:pPr>
              <w:pStyle w:val="Tabelltext"/>
              <w:rPr>
                <w:szCs w:val="18"/>
              </w:rPr>
            </w:pPr>
            <w:r w:rsidRPr="000C0454">
              <w:rPr>
                <w:szCs w:val="18"/>
              </w:rPr>
              <w:t>El-avfa</w:t>
            </w:r>
            <w:r w:rsidR="00A96169">
              <w:rPr>
                <w:szCs w:val="18"/>
              </w:rPr>
              <w:t>l</w:t>
            </w:r>
            <w:r w:rsidRPr="000C0454">
              <w:rPr>
                <w:szCs w:val="18"/>
              </w:rPr>
              <w:t>l</w:t>
            </w:r>
            <w:r w:rsidR="009F44E2">
              <w:rPr>
                <w:szCs w:val="18"/>
              </w:rPr>
              <w:t xml:space="preserve">. Sortera separat och </w:t>
            </w:r>
            <w:r w:rsidRPr="000C0454">
              <w:rPr>
                <w:szCs w:val="18"/>
              </w:rPr>
              <w:t>lämna till godkänd förbehandlingsanläggning.</w:t>
            </w:r>
          </w:p>
        </w:tc>
        <w:tc>
          <w:tcPr>
            <w:tcW w:w="2240" w:type="dxa"/>
            <w:shd w:val="clear" w:color="auto" w:fill="auto"/>
          </w:tcPr>
          <w:p w14:paraId="392A3DF1" w14:textId="77777777" w:rsidR="006E20EC" w:rsidRPr="00443B12" w:rsidRDefault="006E20EC" w:rsidP="00B03CC6">
            <w:pPr>
              <w:pStyle w:val="Tabelltext"/>
              <w:rPr>
                <w:szCs w:val="18"/>
              </w:rPr>
            </w:pPr>
          </w:p>
        </w:tc>
      </w:tr>
      <w:tr w:rsidR="006E20EC" w:rsidRPr="00443B12" w14:paraId="4B2B7FFF" w14:textId="77777777" w:rsidTr="00255729">
        <w:tblPrEx>
          <w:tblCellMar>
            <w:top w:w="0" w:type="dxa"/>
            <w:bottom w:w="0" w:type="dxa"/>
          </w:tblCellMar>
        </w:tblPrEx>
        <w:trPr>
          <w:cantSplit/>
        </w:trPr>
        <w:tc>
          <w:tcPr>
            <w:tcW w:w="1133" w:type="dxa"/>
          </w:tcPr>
          <w:p w14:paraId="515E550E" w14:textId="77777777" w:rsidR="006E20EC" w:rsidRPr="00443B12" w:rsidRDefault="006E20EC" w:rsidP="00B03CC6">
            <w:pPr>
              <w:pStyle w:val="Tabelltext"/>
              <w:rPr>
                <w:szCs w:val="18"/>
                <w:highlight w:val="yellow"/>
              </w:rPr>
            </w:pPr>
          </w:p>
        </w:tc>
        <w:tc>
          <w:tcPr>
            <w:tcW w:w="1134" w:type="dxa"/>
          </w:tcPr>
          <w:p w14:paraId="2AF1E469" w14:textId="77777777" w:rsidR="006E20EC" w:rsidRPr="00443B12" w:rsidRDefault="006E20EC" w:rsidP="00B03CC6">
            <w:pPr>
              <w:pStyle w:val="Tabelltext"/>
              <w:rPr>
                <w:szCs w:val="18"/>
              </w:rPr>
            </w:pPr>
            <w:r w:rsidRPr="00443B12">
              <w:rPr>
                <w:szCs w:val="18"/>
              </w:rPr>
              <w:t>Kadmium</w:t>
            </w:r>
          </w:p>
        </w:tc>
        <w:tc>
          <w:tcPr>
            <w:tcW w:w="2722" w:type="dxa"/>
          </w:tcPr>
          <w:p w14:paraId="1CD46052" w14:textId="77777777" w:rsidR="006E20EC" w:rsidRPr="00443B12" w:rsidRDefault="006E20EC" w:rsidP="00B03CC6">
            <w:pPr>
              <w:pStyle w:val="Tabelltext"/>
              <w:rPr>
                <w:szCs w:val="18"/>
              </w:rPr>
            </w:pPr>
            <w:r w:rsidRPr="00443B12">
              <w:rPr>
                <w:szCs w:val="18"/>
              </w:rPr>
              <w:t>Golvbeläggningar av PVC i klara nyanser av gult, orange och rött</w:t>
            </w:r>
          </w:p>
        </w:tc>
        <w:tc>
          <w:tcPr>
            <w:tcW w:w="1021" w:type="dxa"/>
          </w:tcPr>
          <w:p w14:paraId="1A7FEAE8" w14:textId="77777777" w:rsidR="006E20EC" w:rsidRPr="000C0454" w:rsidRDefault="006E20EC" w:rsidP="00B03CC6">
            <w:pPr>
              <w:pStyle w:val="Tabelltext"/>
              <w:rPr>
                <w:szCs w:val="18"/>
              </w:rPr>
            </w:pPr>
            <w:r w:rsidRPr="000C0454">
              <w:rPr>
                <w:szCs w:val="18"/>
              </w:rPr>
              <w:t>17 02 04*?</w:t>
            </w:r>
          </w:p>
        </w:tc>
        <w:tc>
          <w:tcPr>
            <w:tcW w:w="680" w:type="dxa"/>
          </w:tcPr>
          <w:p w14:paraId="386373D7" w14:textId="77777777" w:rsidR="006E20EC" w:rsidRPr="00443B12" w:rsidRDefault="007101D4" w:rsidP="00B03CC6">
            <w:pPr>
              <w:pStyle w:val="Tabelltext"/>
              <w:rPr>
                <w:szCs w:val="18"/>
              </w:rPr>
            </w:pPr>
            <w:r>
              <w:rPr>
                <w:szCs w:val="18"/>
              </w:rPr>
              <w:t>X</w:t>
            </w:r>
          </w:p>
        </w:tc>
        <w:tc>
          <w:tcPr>
            <w:tcW w:w="680" w:type="dxa"/>
            <w:shd w:val="clear" w:color="auto" w:fill="auto"/>
          </w:tcPr>
          <w:p w14:paraId="5A5FC35D" w14:textId="77777777" w:rsidR="006E20EC" w:rsidRPr="00443B12" w:rsidRDefault="006E20EC" w:rsidP="00B03CC6">
            <w:pPr>
              <w:pStyle w:val="Tabelltext"/>
              <w:rPr>
                <w:szCs w:val="18"/>
                <w:highlight w:val="yellow"/>
              </w:rPr>
            </w:pPr>
          </w:p>
        </w:tc>
        <w:tc>
          <w:tcPr>
            <w:tcW w:w="2126" w:type="dxa"/>
            <w:shd w:val="clear" w:color="auto" w:fill="auto"/>
          </w:tcPr>
          <w:p w14:paraId="26D6B2D5" w14:textId="77777777" w:rsidR="006E20EC" w:rsidRPr="00443B12" w:rsidRDefault="006E20EC" w:rsidP="00B03CC6">
            <w:pPr>
              <w:pStyle w:val="Tabelltext"/>
              <w:rPr>
                <w:szCs w:val="18"/>
              </w:rPr>
            </w:pPr>
          </w:p>
        </w:tc>
        <w:tc>
          <w:tcPr>
            <w:tcW w:w="3403" w:type="dxa"/>
            <w:shd w:val="clear" w:color="auto" w:fill="CCFFCC"/>
          </w:tcPr>
          <w:p w14:paraId="15976C60" w14:textId="77777777" w:rsidR="006E20EC" w:rsidRPr="000C0454" w:rsidRDefault="001B3C4C" w:rsidP="00B03CC6">
            <w:pPr>
              <w:pStyle w:val="Tabelltext"/>
              <w:rPr>
                <w:szCs w:val="18"/>
              </w:rPr>
            </w:pPr>
            <w:r w:rsidRPr="000C0454">
              <w:rPr>
                <w:szCs w:val="18"/>
              </w:rPr>
              <w:t>Om kadmiuminnehåll misstänks eller konstateras genom lab-analys: hanteras som FA.</w:t>
            </w:r>
          </w:p>
        </w:tc>
        <w:tc>
          <w:tcPr>
            <w:tcW w:w="2240" w:type="dxa"/>
            <w:shd w:val="clear" w:color="auto" w:fill="auto"/>
          </w:tcPr>
          <w:p w14:paraId="6D254DED" w14:textId="77777777" w:rsidR="006E20EC" w:rsidRPr="00443B12" w:rsidRDefault="00F81D3C" w:rsidP="00F81D3C">
            <w:pPr>
              <w:pStyle w:val="Tabelltext"/>
              <w:rPr>
                <w:szCs w:val="18"/>
                <w:highlight w:val="yellow"/>
              </w:rPr>
            </w:pPr>
            <w:r w:rsidRPr="00F81D3C">
              <w:rPr>
                <w:szCs w:val="18"/>
              </w:rPr>
              <w:t>Kan gälla golvbeläggningar inlagda före 1982, då kadmium förbjöds i Sverige som tillsats i plast</w:t>
            </w:r>
            <w:r>
              <w:rPr>
                <w:szCs w:val="18"/>
              </w:rPr>
              <w:t>.</w:t>
            </w:r>
          </w:p>
        </w:tc>
      </w:tr>
      <w:tr w:rsidR="006E20EC" w:rsidRPr="00443B12" w14:paraId="1C77B5B9" w14:textId="77777777" w:rsidTr="00255729">
        <w:tblPrEx>
          <w:tblCellMar>
            <w:top w:w="0" w:type="dxa"/>
            <w:bottom w:w="0" w:type="dxa"/>
          </w:tblCellMar>
        </w:tblPrEx>
        <w:trPr>
          <w:cantSplit/>
        </w:trPr>
        <w:tc>
          <w:tcPr>
            <w:tcW w:w="1133" w:type="dxa"/>
          </w:tcPr>
          <w:p w14:paraId="5EDA4010" w14:textId="77777777" w:rsidR="006E20EC" w:rsidRPr="00443B12" w:rsidRDefault="006E20EC" w:rsidP="00B03CC6">
            <w:pPr>
              <w:pStyle w:val="Tabelltext"/>
              <w:rPr>
                <w:szCs w:val="18"/>
              </w:rPr>
            </w:pPr>
          </w:p>
        </w:tc>
        <w:tc>
          <w:tcPr>
            <w:tcW w:w="1134" w:type="dxa"/>
          </w:tcPr>
          <w:p w14:paraId="75D88B43" w14:textId="77777777" w:rsidR="006E20EC" w:rsidRPr="00443B12" w:rsidRDefault="006E20EC" w:rsidP="00B03CC6">
            <w:pPr>
              <w:pStyle w:val="Tabelltext"/>
              <w:rPr>
                <w:szCs w:val="18"/>
              </w:rPr>
            </w:pPr>
            <w:r w:rsidRPr="00443B12">
              <w:rPr>
                <w:szCs w:val="18"/>
              </w:rPr>
              <w:t>Kadmium</w:t>
            </w:r>
          </w:p>
        </w:tc>
        <w:tc>
          <w:tcPr>
            <w:tcW w:w="2722" w:type="dxa"/>
          </w:tcPr>
          <w:p w14:paraId="0F63874C" w14:textId="77777777" w:rsidR="006E20EC" w:rsidRPr="00443B12" w:rsidRDefault="006E20EC" w:rsidP="00B03CC6">
            <w:pPr>
              <w:pStyle w:val="Tabelltext"/>
              <w:rPr>
                <w:szCs w:val="18"/>
              </w:rPr>
            </w:pPr>
            <w:r w:rsidRPr="00443B12">
              <w:rPr>
                <w:szCs w:val="18"/>
              </w:rPr>
              <w:t xml:space="preserve">Kakel, klinker (och annat glaserat keramiskt material) </w:t>
            </w:r>
            <w:r w:rsidRPr="00443B12">
              <w:rPr>
                <w:szCs w:val="18"/>
              </w:rPr>
              <w:br/>
              <w:t>i klara nyanser av gult, orange och rött.</w:t>
            </w:r>
          </w:p>
        </w:tc>
        <w:tc>
          <w:tcPr>
            <w:tcW w:w="1021" w:type="dxa"/>
          </w:tcPr>
          <w:p w14:paraId="784A2F1F" w14:textId="77777777" w:rsidR="006E20EC" w:rsidRPr="00297082" w:rsidRDefault="006E20EC" w:rsidP="00B03CC6">
            <w:pPr>
              <w:pStyle w:val="Tabelltext"/>
              <w:rPr>
                <w:szCs w:val="18"/>
              </w:rPr>
            </w:pPr>
            <w:r w:rsidRPr="00297082">
              <w:rPr>
                <w:szCs w:val="18"/>
              </w:rPr>
              <w:t>17 01 03?</w:t>
            </w:r>
          </w:p>
          <w:p w14:paraId="50FEA129" w14:textId="77777777" w:rsidR="006E20EC" w:rsidRPr="00297082" w:rsidRDefault="006E20EC" w:rsidP="00B03CC6">
            <w:pPr>
              <w:pStyle w:val="Tabelltext"/>
              <w:rPr>
                <w:szCs w:val="18"/>
              </w:rPr>
            </w:pPr>
            <w:r w:rsidRPr="00297082">
              <w:rPr>
                <w:szCs w:val="18"/>
              </w:rPr>
              <w:t>17 01 06*?</w:t>
            </w:r>
          </w:p>
        </w:tc>
        <w:tc>
          <w:tcPr>
            <w:tcW w:w="680" w:type="dxa"/>
          </w:tcPr>
          <w:p w14:paraId="5379871F" w14:textId="77777777" w:rsidR="006E20EC" w:rsidRPr="00443B12" w:rsidRDefault="007101D4" w:rsidP="00B03CC6">
            <w:pPr>
              <w:pStyle w:val="Tabelltext"/>
              <w:rPr>
                <w:szCs w:val="18"/>
              </w:rPr>
            </w:pPr>
            <w:r>
              <w:rPr>
                <w:szCs w:val="18"/>
              </w:rPr>
              <w:t>X</w:t>
            </w:r>
          </w:p>
        </w:tc>
        <w:tc>
          <w:tcPr>
            <w:tcW w:w="680" w:type="dxa"/>
            <w:shd w:val="clear" w:color="auto" w:fill="auto"/>
          </w:tcPr>
          <w:p w14:paraId="7841994F" w14:textId="77777777" w:rsidR="006E20EC" w:rsidRPr="00443B12" w:rsidRDefault="006E20EC" w:rsidP="00B03CC6">
            <w:pPr>
              <w:pStyle w:val="Tabelltext"/>
              <w:rPr>
                <w:szCs w:val="18"/>
              </w:rPr>
            </w:pPr>
          </w:p>
        </w:tc>
        <w:tc>
          <w:tcPr>
            <w:tcW w:w="2126" w:type="dxa"/>
            <w:shd w:val="clear" w:color="auto" w:fill="auto"/>
          </w:tcPr>
          <w:p w14:paraId="07A35EDE" w14:textId="77777777" w:rsidR="006E20EC" w:rsidRPr="00443B12" w:rsidRDefault="00C17D5A" w:rsidP="00B03CC6">
            <w:pPr>
              <w:pStyle w:val="Tabelltext"/>
              <w:rPr>
                <w:szCs w:val="18"/>
              </w:rPr>
            </w:pPr>
            <w:r w:rsidRPr="00C17D5A">
              <w:rPr>
                <w:szCs w:val="18"/>
              </w:rPr>
              <w:t>Miljöprövningsförordning (2013:251)</w:t>
            </w:r>
            <w:r>
              <w:rPr>
                <w:szCs w:val="18"/>
              </w:rPr>
              <w:t>, 29 kap, 34,35 §§</w:t>
            </w:r>
          </w:p>
        </w:tc>
        <w:tc>
          <w:tcPr>
            <w:tcW w:w="3403" w:type="dxa"/>
            <w:shd w:val="clear" w:color="auto" w:fill="CCFFCC"/>
          </w:tcPr>
          <w:p w14:paraId="217B252B" w14:textId="77777777" w:rsidR="00297082" w:rsidRPr="00443B12" w:rsidRDefault="001B3C4C" w:rsidP="00B03CC6">
            <w:pPr>
              <w:pStyle w:val="Tabelltext"/>
              <w:rPr>
                <w:szCs w:val="18"/>
              </w:rPr>
            </w:pPr>
            <w:r w:rsidRPr="00297082">
              <w:rPr>
                <w:szCs w:val="18"/>
              </w:rPr>
              <w:t>Om kadmiuminnehåll misstänks</w:t>
            </w:r>
            <w:r w:rsidR="000C0651" w:rsidRPr="00297082">
              <w:rPr>
                <w:szCs w:val="18"/>
              </w:rPr>
              <w:t xml:space="preserve"> eller konstateras genom lab-analys: </w:t>
            </w:r>
            <w:r w:rsidRPr="00443B12">
              <w:rPr>
                <w:szCs w:val="18"/>
              </w:rPr>
              <w:t>d</w:t>
            </w:r>
            <w:r w:rsidR="006E20EC" w:rsidRPr="00443B12">
              <w:rPr>
                <w:szCs w:val="18"/>
              </w:rPr>
              <w:t>emontera och hantera varsamt så att det inte krossas.</w:t>
            </w:r>
            <w:r w:rsidR="000C0651" w:rsidRPr="00443B12">
              <w:rPr>
                <w:szCs w:val="18"/>
              </w:rPr>
              <w:t xml:space="preserve"> Hantera</w:t>
            </w:r>
            <w:r w:rsidR="00297082">
              <w:rPr>
                <w:szCs w:val="18"/>
              </w:rPr>
              <w:t>s</w:t>
            </w:r>
            <w:r w:rsidR="000C0651" w:rsidRPr="00443B12">
              <w:rPr>
                <w:szCs w:val="18"/>
              </w:rPr>
              <w:t xml:space="preserve"> separat</w:t>
            </w:r>
            <w:r w:rsidR="00297082">
              <w:rPr>
                <w:szCs w:val="18"/>
              </w:rPr>
              <w:t>.</w:t>
            </w:r>
            <w:r w:rsidR="000C0651" w:rsidRPr="00443B12">
              <w:rPr>
                <w:szCs w:val="18"/>
              </w:rPr>
              <w:t xml:space="preserve"> </w:t>
            </w:r>
            <w:r w:rsidR="00A67089">
              <w:rPr>
                <w:szCs w:val="18"/>
              </w:rPr>
              <w:t xml:space="preserve">Avfallsinnehavaren behöver utreda om t.ex. återvinning för anläggningsändamål är ett alternativ. Anmälan eller tillståndsansökan krävs </w:t>
            </w:r>
            <w:r w:rsidR="009559F4">
              <w:rPr>
                <w:szCs w:val="18"/>
              </w:rPr>
              <w:t>om föroreningsrisken är ringa eller mer än ringa</w:t>
            </w:r>
            <w:r w:rsidR="00A67089">
              <w:rPr>
                <w:szCs w:val="18"/>
              </w:rPr>
              <w:t>.</w:t>
            </w:r>
            <w:r w:rsidR="00F04DE1">
              <w:rPr>
                <w:szCs w:val="18"/>
              </w:rPr>
              <w:t xml:space="preserve"> </w:t>
            </w:r>
          </w:p>
        </w:tc>
        <w:tc>
          <w:tcPr>
            <w:tcW w:w="2240" w:type="dxa"/>
            <w:shd w:val="clear" w:color="auto" w:fill="auto"/>
          </w:tcPr>
          <w:p w14:paraId="0C4DB725" w14:textId="77777777" w:rsidR="006E20EC" w:rsidRPr="00443B12" w:rsidRDefault="006E20EC" w:rsidP="00B03CC6">
            <w:pPr>
              <w:pStyle w:val="Tabelltext"/>
              <w:rPr>
                <w:szCs w:val="18"/>
              </w:rPr>
            </w:pPr>
          </w:p>
        </w:tc>
      </w:tr>
      <w:tr w:rsidR="006E20EC" w:rsidRPr="00443B12" w14:paraId="15F969B5" w14:textId="77777777" w:rsidTr="00255729">
        <w:tblPrEx>
          <w:tblCellMar>
            <w:top w:w="0" w:type="dxa"/>
            <w:bottom w:w="0" w:type="dxa"/>
          </w:tblCellMar>
        </w:tblPrEx>
        <w:trPr>
          <w:cantSplit/>
        </w:trPr>
        <w:tc>
          <w:tcPr>
            <w:tcW w:w="1133" w:type="dxa"/>
          </w:tcPr>
          <w:p w14:paraId="37834549" w14:textId="77777777" w:rsidR="006E20EC" w:rsidRPr="00443B12" w:rsidRDefault="006E20EC" w:rsidP="0096030B">
            <w:pPr>
              <w:pStyle w:val="Tabelltext"/>
            </w:pPr>
          </w:p>
        </w:tc>
        <w:tc>
          <w:tcPr>
            <w:tcW w:w="1134" w:type="dxa"/>
          </w:tcPr>
          <w:p w14:paraId="4205DB82" w14:textId="77777777" w:rsidR="006E20EC" w:rsidRPr="00443B12" w:rsidRDefault="006E20EC" w:rsidP="0096030B">
            <w:pPr>
              <w:pStyle w:val="Tabelltext"/>
            </w:pPr>
            <w:r w:rsidRPr="00443B12">
              <w:t>Kadmium</w:t>
            </w:r>
          </w:p>
        </w:tc>
        <w:tc>
          <w:tcPr>
            <w:tcW w:w="2722" w:type="dxa"/>
          </w:tcPr>
          <w:p w14:paraId="75C2E9D5" w14:textId="77777777" w:rsidR="006E20EC" w:rsidRPr="00443B12" w:rsidRDefault="006E20EC" w:rsidP="0096030B">
            <w:pPr>
              <w:pStyle w:val="Tabelltext"/>
            </w:pPr>
            <w:r w:rsidRPr="00443B12">
              <w:t>Nickel-kadmiumbatterier</w:t>
            </w:r>
          </w:p>
        </w:tc>
        <w:tc>
          <w:tcPr>
            <w:tcW w:w="1021" w:type="dxa"/>
          </w:tcPr>
          <w:p w14:paraId="519187E4" w14:textId="77777777" w:rsidR="006E20EC" w:rsidRPr="00443B12" w:rsidRDefault="006E20EC" w:rsidP="0096030B">
            <w:pPr>
              <w:pStyle w:val="Tabelltext"/>
            </w:pPr>
            <w:r w:rsidRPr="00443B12">
              <w:t>16 06 02*</w:t>
            </w:r>
          </w:p>
        </w:tc>
        <w:tc>
          <w:tcPr>
            <w:tcW w:w="680" w:type="dxa"/>
          </w:tcPr>
          <w:p w14:paraId="571704E0" w14:textId="77777777" w:rsidR="006E20EC" w:rsidRPr="00443B12" w:rsidRDefault="006E20EC" w:rsidP="0096030B">
            <w:pPr>
              <w:pStyle w:val="Tabelltext"/>
            </w:pPr>
            <w:r w:rsidRPr="00443B12">
              <w:t>X</w:t>
            </w:r>
          </w:p>
        </w:tc>
        <w:tc>
          <w:tcPr>
            <w:tcW w:w="680" w:type="dxa"/>
            <w:shd w:val="clear" w:color="auto" w:fill="auto"/>
          </w:tcPr>
          <w:p w14:paraId="2922F76B" w14:textId="77777777" w:rsidR="006E20EC" w:rsidRPr="00443B12" w:rsidRDefault="006E20EC" w:rsidP="0096030B">
            <w:pPr>
              <w:pStyle w:val="Tabelltext"/>
            </w:pPr>
            <w:r w:rsidRPr="00443B12">
              <w:t>X</w:t>
            </w:r>
          </w:p>
        </w:tc>
        <w:tc>
          <w:tcPr>
            <w:tcW w:w="2126" w:type="dxa"/>
            <w:shd w:val="clear" w:color="auto" w:fill="auto"/>
          </w:tcPr>
          <w:p w14:paraId="3D7A88E1" w14:textId="77777777" w:rsidR="006E20EC" w:rsidRPr="00443B12" w:rsidRDefault="006E20EC" w:rsidP="0096030B">
            <w:pPr>
              <w:pStyle w:val="Tabelltext"/>
            </w:pPr>
            <w:r w:rsidRPr="00443B12">
              <w:t xml:space="preserve">Förordning </w:t>
            </w:r>
            <w:r w:rsidR="001356AD">
              <w:t>(</w:t>
            </w:r>
            <w:r w:rsidRPr="00443B12">
              <w:t xml:space="preserve">SFS </w:t>
            </w:r>
            <w:r w:rsidR="001356AD">
              <w:t>2008</w:t>
            </w:r>
            <w:r w:rsidR="00C14BFC">
              <w:t>:</w:t>
            </w:r>
            <w:r w:rsidR="001356AD">
              <w:t>834)</w:t>
            </w:r>
            <w:r w:rsidRPr="00443B12">
              <w:t xml:space="preserve"> om </w:t>
            </w:r>
            <w:r w:rsidR="001356AD">
              <w:t xml:space="preserve">producentansvar för </w:t>
            </w:r>
            <w:r w:rsidRPr="00443B12">
              <w:t>batterier</w:t>
            </w:r>
          </w:p>
        </w:tc>
        <w:tc>
          <w:tcPr>
            <w:tcW w:w="3403" w:type="dxa"/>
            <w:shd w:val="clear" w:color="auto" w:fill="CCFFCC"/>
          </w:tcPr>
          <w:p w14:paraId="20E204BE" w14:textId="77777777" w:rsidR="00143D33" w:rsidRPr="00143D33" w:rsidRDefault="00143D33" w:rsidP="0096030B">
            <w:pPr>
              <w:pStyle w:val="Tabelltext"/>
            </w:pPr>
            <w:r w:rsidRPr="00143D33">
              <w:t>Demontera eventuella batterier i armatur för nödbelysning och back-up för larmanläggningar före rivning.</w:t>
            </w:r>
          </w:p>
          <w:p w14:paraId="19DCC12C" w14:textId="77777777" w:rsidR="006E20EC" w:rsidRPr="00443B12" w:rsidRDefault="006E20EC" w:rsidP="0096030B">
            <w:pPr>
              <w:pStyle w:val="Tabelltext"/>
            </w:pPr>
            <w:r w:rsidRPr="00443B12">
              <w:t>Bilbatterier och öppna nickel-kadmiumbatte</w:t>
            </w:r>
            <w:r w:rsidRPr="00443B12">
              <w:softHyphen/>
              <w:t>rier ska förvaras i syrafasta behållare och transporteras av godkänd transportör till godkänd mottagare</w:t>
            </w:r>
            <w:r w:rsidR="00A96169">
              <w:t>.</w:t>
            </w:r>
          </w:p>
        </w:tc>
        <w:tc>
          <w:tcPr>
            <w:tcW w:w="2240" w:type="dxa"/>
            <w:shd w:val="clear" w:color="auto" w:fill="auto"/>
          </w:tcPr>
          <w:p w14:paraId="44EB67C9" w14:textId="77777777" w:rsidR="006E20EC" w:rsidRPr="00443B12" w:rsidRDefault="006E20EC" w:rsidP="0096030B">
            <w:pPr>
              <w:pStyle w:val="Tabelltext"/>
            </w:pPr>
          </w:p>
        </w:tc>
      </w:tr>
      <w:tr w:rsidR="006E20EC" w:rsidRPr="00443B12" w14:paraId="7B2C1CE4" w14:textId="77777777" w:rsidTr="00255729">
        <w:tblPrEx>
          <w:tblCellMar>
            <w:top w:w="0" w:type="dxa"/>
            <w:bottom w:w="0" w:type="dxa"/>
          </w:tblCellMar>
        </w:tblPrEx>
        <w:trPr>
          <w:cantSplit/>
          <w:trHeight w:val="652"/>
        </w:trPr>
        <w:tc>
          <w:tcPr>
            <w:tcW w:w="1133" w:type="dxa"/>
          </w:tcPr>
          <w:p w14:paraId="1C58F682" w14:textId="77777777" w:rsidR="006E20EC" w:rsidRPr="00443B12" w:rsidRDefault="006E20EC" w:rsidP="00B03CC6">
            <w:pPr>
              <w:pStyle w:val="Tabelltext"/>
              <w:rPr>
                <w:szCs w:val="18"/>
              </w:rPr>
            </w:pPr>
          </w:p>
        </w:tc>
        <w:tc>
          <w:tcPr>
            <w:tcW w:w="1134" w:type="dxa"/>
          </w:tcPr>
          <w:p w14:paraId="1BF5A415" w14:textId="77777777" w:rsidR="006E20EC" w:rsidRPr="00443B12" w:rsidRDefault="006E20EC" w:rsidP="00B03CC6">
            <w:pPr>
              <w:pStyle w:val="Tabelltext"/>
              <w:rPr>
                <w:szCs w:val="18"/>
              </w:rPr>
            </w:pPr>
            <w:r w:rsidRPr="00443B12">
              <w:rPr>
                <w:szCs w:val="18"/>
              </w:rPr>
              <w:t>Kemikalier diverse</w:t>
            </w:r>
          </w:p>
        </w:tc>
        <w:tc>
          <w:tcPr>
            <w:tcW w:w="2722" w:type="dxa"/>
          </w:tcPr>
          <w:p w14:paraId="39A47EB7" w14:textId="77777777" w:rsidR="006E20EC" w:rsidRPr="00443B12" w:rsidRDefault="006E20EC" w:rsidP="00B03CC6">
            <w:pPr>
              <w:pStyle w:val="Tabelltext"/>
              <w:rPr>
                <w:szCs w:val="18"/>
              </w:rPr>
            </w:pPr>
            <w:r w:rsidRPr="00443B12">
              <w:rPr>
                <w:szCs w:val="18"/>
              </w:rPr>
              <w:t xml:space="preserve">Kemikalierester: fogmassor, färg, lack, lim, lösningsmedel </w:t>
            </w:r>
            <w:r w:rsidR="00DF71F8">
              <w:rPr>
                <w:szCs w:val="18"/>
              </w:rPr>
              <w:t>m.m</w:t>
            </w:r>
          </w:p>
        </w:tc>
        <w:tc>
          <w:tcPr>
            <w:tcW w:w="1021" w:type="dxa"/>
          </w:tcPr>
          <w:p w14:paraId="769DF816" w14:textId="77777777" w:rsidR="006E20EC" w:rsidRPr="00443B12" w:rsidRDefault="006E20EC" w:rsidP="00B03CC6">
            <w:pPr>
              <w:pStyle w:val="Tabelltext"/>
              <w:rPr>
                <w:szCs w:val="18"/>
              </w:rPr>
            </w:pPr>
            <w:r w:rsidRPr="00443B12">
              <w:rPr>
                <w:szCs w:val="18"/>
              </w:rPr>
              <w:t>08 01 11* för färg och lös</w:t>
            </w:r>
            <w:r w:rsidRPr="00443B12">
              <w:rPr>
                <w:szCs w:val="18"/>
              </w:rPr>
              <w:softHyphen/>
              <w:t>nings</w:t>
            </w:r>
            <w:r w:rsidRPr="00443B12">
              <w:rPr>
                <w:szCs w:val="18"/>
              </w:rPr>
              <w:softHyphen/>
              <w:t>medel.</w:t>
            </w:r>
          </w:p>
          <w:p w14:paraId="25435A61" w14:textId="77777777" w:rsidR="006E20EC" w:rsidRPr="00443B12" w:rsidRDefault="006E20EC" w:rsidP="00B03CC6">
            <w:pPr>
              <w:pStyle w:val="Tabelltext"/>
              <w:rPr>
                <w:szCs w:val="18"/>
              </w:rPr>
            </w:pPr>
            <w:r w:rsidRPr="00443B12">
              <w:rPr>
                <w:szCs w:val="18"/>
              </w:rPr>
              <w:t>Avfalls</w:t>
            </w:r>
            <w:r w:rsidRPr="00443B12">
              <w:rPr>
                <w:szCs w:val="18"/>
              </w:rPr>
              <w:softHyphen/>
              <w:t>kod kan variera beroende på ursprung.</w:t>
            </w:r>
          </w:p>
        </w:tc>
        <w:tc>
          <w:tcPr>
            <w:tcW w:w="680" w:type="dxa"/>
          </w:tcPr>
          <w:p w14:paraId="23EF14C8" w14:textId="77777777" w:rsidR="006E20EC" w:rsidRPr="00443B12" w:rsidRDefault="006E20EC" w:rsidP="00B03CC6">
            <w:pPr>
              <w:pStyle w:val="Tabelltext"/>
              <w:rPr>
                <w:szCs w:val="18"/>
              </w:rPr>
            </w:pPr>
            <w:r w:rsidRPr="00443B12">
              <w:rPr>
                <w:szCs w:val="18"/>
              </w:rPr>
              <w:t>X</w:t>
            </w:r>
            <w:r w:rsidR="00704686">
              <w:rPr>
                <w:szCs w:val="18"/>
              </w:rPr>
              <w:br/>
              <w:t>(kvar</w:t>
            </w:r>
            <w:r w:rsidR="00704686">
              <w:rPr>
                <w:szCs w:val="18"/>
              </w:rPr>
              <w:softHyphen/>
              <w:t>läm</w:t>
            </w:r>
            <w:r w:rsidR="00704686">
              <w:rPr>
                <w:szCs w:val="18"/>
              </w:rPr>
              <w:softHyphen/>
              <w:t>nade)</w:t>
            </w:r>
          </w:p>
        </w:tc>
        <w:tc>
          <w:tcPr>
            <w:tcW w:w="680" w:type="dxa"/>
            <w:shd w:val="clear" w:color="auto" w:fill="auto"/>
          </w:tcPr>
          <w:p w14:paraId="25FCF275" w14:textId="77777777" w:rsidR="006E20EC" w:rsidRPr="00443B12" w:rsidRDefault="006E20EC" w:rsidP="00B03CC6">
            <w:pPr>
              <w:pStyle w:val="Tabelltext"/>
              <w:rPr>
                <w:szCs w:val="18"/>
              </w:rPr>
            </w:pPr>
            <w:r w:rsidRPr="00443B12">
              <w:rPr>
                <w:szCs w:val="18"/>
              </w:rPr>
              <w:t>X</w:t>
            </w:r>
          </w:p>
        </w:tc>
        <w:tc>
          <w:tcPr>
            <w:tcW w:w="2126" w:type="dxa"/>
            <w:shd w:val="clear" w:color="auto" w:fill="auto"/>
          </w:tcPr>
          <w:p w14:paraId="73EE3603" w14:textId="77777777" w:rsidR="006E20EC" w:rsidRPr="00443B12" w:rsidRDefault="006E20EC" w:rsidP="00B03CC6">
            <w:pPr>
              <w:pStyle w:val="Tabelltext"/>
              <w:rPr>
                <w:szCs w:val="18"/>
              </w:rPr>
            </w:pPr>
            <w:r w:rsidRPr="00280067">
              <w:rPr>
                <w:szCs w:val="18"/>
              </w:rPr>
              <w:t>Om förpackningen är märkt med faro</w:t>
            </w:r>
            <w:r w:rsidRPr="00280067">
              <w:rPr>
                <w:szCs w:val="18"/>
              </w:rPr>
              <w:softHyphen/>
              <w:t>sym</w:t>
            </w:r>
            <w:r w:rsidRPr="00280067">
              <w:rPr>
                <w:szCs w:val="18"/>
              </w:rPr>
              <w:softHyphen/>
              <w:t>bol</w:t>
            </w:r>
            <w:r w:rsidR="00175AD5">
              <w:rPr>
                <w:szCs w:val="18"/>
              </w:rPr>
              <w:t>en</w:t>
            </w:r>
            <w:r w:rsidRPr="00280067">
              <w:rPr>
                <w:szCs w:val="18"/>
              </w:rPr>
              <w:t xml:space="preserve"> </w:t>
            </w:r>
            <w:r w:rsidR="00175AD5">
              <w:rPr>
                <w:szCs w:val="18"/>
              </w:rPr>
              <w:t xml:space="preserve">dödskalle (mycket giftigt, T+, giftig, T) eller död fisk (miljöfarlig, N) </w:t>
            </w:r>
            <w:r w:rsidRPr="00280067">
              <w:rPr>
                <w:szCs w:val="18"/>
              </w:rPr>
              <w:t>ska de</w:t>
            </w:r>
            <w:r w:rsidR="00175AD5">
              <w:rPr>
                <w:szCs w:val="18"/>
              </w:rPr>
              <w:t>n</w:t>
            </w:r>
            <w:r w:rsidRPr="00280067">
              <w:rPr>
                <w:szCs w:val="18"/>
              </w:rPr>
              <w:t xml:space="preserve"> hanteras som farligt avfall. Även äldre omärkta kemiska produkter som inte kan identi</w:t>
            </w:r>
            <w:r w:rsidRPr="00280067">
              <w:rPr>
                <w:szCs w:val="18"/>
              </w:rPr>
              <w:softHyphen/>
              <w:t xml:space="preserve">fieras </w:t>
            </w:r>
            <w:r w:rsidR="00175AD5">
              <w:rPr>
                <w:szCs w:val="18"/>
              </w:rPr>
              <w:t>ska hanteras som</w:t>
            </w:r>
            <w:r w:rsidRPr="00280067">
              <w:rPr>
                <w:szCs w:val="18"/>
              </w:rPr>
              <w:t xml:space="preserve"> farligt avfall.</w:t>
            </w:r>
            <w:r w:rsidRPr="00443B12">
              <w:rPr>
                <w:szCs w:val="18"/>
              </w:rPr>
              <w:t xml:space="preserve"> </w:t>
            </w:r>
          </w:p>
        </w:tc>
        <w:tc>
          <w:tcPr>
            <w:tcW w:w="3403" w:type="dxa"/>
            <w:shd w:val="clear" w:color="auto" w:fill="CCFFCC"/>
          </w:tcPr>
          <w:p w14:paraId="149B042F" w14:textId="77777777" w:rsidR="006E20EC" w:rsidRPr="00443B12" w:rsidRDefault="006E20EC" w:rsidP="00B03CC6">
            <w:pPr>
              <w:pStyle w:val="Tabelltext"/>
              <w:rPr>
                <w:szCs w:val="18"/>
              </w:rPr>
            </w:pPr>
            <w:r w:rsidRPr="00443B12">
              <w:rPr>
                <w:szCs w:val="18"/>
              </w:rPr>
              <w:t>Grundregeln är att alla kemikali</w:t>
            </w:r>
            <w:r w:rsidR="00280067">
              <w:rPr>
                <w:szCs w:val="18"/>
              </w:rPr>
              <w:t>erester hanteras som FA.</w:t>
            </w:r>
            <w:r w:rsidR="00280067">
              <w:rPr>
                <w:szCs w:val="18"/>
              </w:rPr>
              <w:br/>
              <w:t>Endast rena</w:t>
            </w:r>
            <w:r w:rsidRPr="00443B12">
              <w:rPr>
                <w:szCs w:val="18"/>
              </w:rPr>
              <w:t xml:space="preserve"> förpackningar kan lämnas till material</w:t>
            </w:r>
            <w:r w:rsidRPr="00443B12">
              <w:rPr>
                <w:szCs w:val="18"/>
              </w:rPr>
              <w:softHyphen/>
              <w:t>återvinning.</w:t>
            </w:r>
          </w:p>
        </w:tc>
        <w:tc>
          <w:tcPr>
            <w:tcW w:w="2240" w:type="dxa"/>
            <w:shd w:val="clear" w:color="auto" w:fill="auto"/>
          </w:tcPr>
          <w:p w14:paraId="19FC328D" w14:textId="77777777" w:rsidR="006E20EC" w:rsidRPr="00443B12" w:rsidRDefault="006E20EC" w:rsidP="00B03CC6">
            <w:pPr>
              <w:pStyle w:val="Tabelltext"/>
              <w:rPr>
                <w:szCs w:val="18"/>
              </w:rPr>
            </w:pPr>
          </w:p>
        </w:tc>
      </w:tr>
      <w:tr w:rsidR="00D24036" w:rsidRPr="00443B12" w14:paraId="21EF8E66" w14:textId="77777777" w:rsidTr="00255729">
        <w:tblPrEx>
          <w:tblCellMar>
            <w:top w:w="0" w:type="dxa"/>
            <w:bottom w:w="0" w:type="dxa"/>
          </w:tblCellMar>
        </w:tblPrEx>
        <w:trPr>
          <w:cantSplit/>
          <w:trHeight w:val="652"/>
        </w:trPr>
        <w:tc>
          <w:tcPr>
            <w:tcW w:w="1133" w:type="dxa"/>
          </w:tcPr>
          <w:p w14:paraId="665D5694" w14:textId="77777777" w:rsidR="00D24036" w:rsidRPr="00443B12" w:rsidRDefault="00D24036" w:rsidP="00B03CC6">
            <w:pPr>
              <w:pStyle w:val="Tabelltext"/>
              <w:rPr>
                <w:szCs w:val="18"/>
              </w:rPr>
            </w:pPr>
          </w:p>
        </w:tc>
        <w:tc>
          <w:tcPr>
            <w:tcW w:w="1134" w:type="dxa"/>
          </w:tcPr>
          <w:p w14:paraId="25CF606E" w14:textId="77777777" w:rsidR="00D24036" w:rsidRPr="00443B12" w:rsidRDefault="00D24036" w:rsidP="00B03CC6">
            <w:pPr>
              <w:pStyle w:val="Tabelltext"/>
              <w:rPr>
                <w:szCs w:val="18"/>
              </w:rPr>
            </w:pPr>
            <w:r>
              <w:rPr>
                <w:szCs w:val="18"/>
              </w:rPr>
              <w:t>Klorparaf</w:t>
            </w:r>
            <w:r w:rsidR="00E90E35">
              <w:rPr>
                <w:szCs w:val="18"/>
              </w:rPr>
              <w:t>-</w:t>
            </w:r>
            <w:r>
              <w:rPr>
                <w:szCs w:val="18"/>
              </w:rPr>
              <w:t>finer</w:t>
            </w:r>
          </w:p>
        </w:tc>
        <w:tc>
          <w:tcPr>
            <w:tcW w:w="2722" w:type="dxa"/>
          </w:tcPr>
          <w:p w14:paraId="1FB32EAF" w14:textId="77777777" w:rsidR="00D24036" w:rsidRPr="00443B12" w:rsidRDefault="00D24036" w:rsidP="00B03CC6">
            <w:pPr>
              <w:pStyle w:val="Tabelltext"/>
              <w:rPr>
                <w:szCs w:val="18"/>
              </w:rPr>
            </w:pPr>
            <w:r>
              <w:rPr>
                <w:szCs w:val="18"/>
              </w:rPr>
              <w:t>F</w:t>
            </w:r>
            <w:r w:rsidRPr="00D24036">
              <w:rPr>
                <w:szCs w:val="18"/>
              </w:rPr>
              <w:t>ogmassor och i förseglingsmassa i isolerrutor</w:t>
            </w:r>
          </w:p>
        </w:tc>
        <w:tc>
          <w:tcPr>
            <w:tcW w:w="1021" w:type="dxa"/>
          </w:tcPr>
          <w:p w14:paraId="3812B76E" w14:textId="77777777" w:rsidR="00922D30" w:rsidRPr="00443B12" w:rsidRDefault="00922D30" w:rsidP="00B03CC6">
            <w:pPr>
              <w:pStyle w:val="Tabelltext"/>
              <w:rPr>
                <w:szCs w:val="18"/>
              </w:rPr>
            </w:pPr>
            <w:r>
              <w:t>17 09 03*</w:t>
            </w:r>
          </w:p>
        </w:tc>
        <w:tc>
          <w:tcPr>
            <w:tcW w:w="680" w:type="dxa"/>
          </w:tcPr>
          <w:p w14:paraId="4113D838" w14:textId="77777777" w:rsidR="00D24036" w:rsidRPr="00443B12" w:rsidRDefault="00EA269E" w:rsidP="00B03CC6">
            <w:pPr>
              <w:pStyle w:val="Tabelltext"/>
              <w:rPr>
                <w:szCs w:val="18"/>
              </w:rPr>
            </w:pPr>
            <w:r>
              <w:rPr>
                <w:szCs w:val="18"/>
              </w:rPr>
              <w:t>X</w:t>
            </w:r>
          </w:p>
        </w:tc>
        <w:tc>
          <w:tcPr>
            <w:tcW w:w="680" w:type="dxa"/>
            <w:shd w:val="clear" w:color="auto" w:fill="auto"/>
          </w:tcPr>
          <w:p w14:paraId="315AAD58" w14:textId="77777777" w:rsidR="00D24036" w:rsidRPr="00443B12" w:rsidRDefault="00D24036" w:rsidP="00B03CC6">
            <w:pPr>
              <w:pStyle w:val="Tabelltext"/>
              <w:rPr>
                <w:szCs w:val="18"/>
              </w:rPr>
            </w:pPr>
          </w:p>
        </w:tc>
        <w:tc>
          <w:tcPr>
            <w:tcW w:w="2126" w:type="dxa"/>
            <w:shd w:val="clear" w:color="auto" w:fill="auto"/>
          </w:tcPr>
          <w:p w14:paraId="7EB8CA01" w14:textId="77777777" w:rsidR="00D24036" w:rsidRPr="00280067" w:rsidRDefault="00A026D1" w:rsidP="00B03CC6">
            <w:pPr>
              <w:pStyle w:val="Tabelltext"/>
              <w:rPr>
                <w:szCs w:val="18"/>
              </w:rPr>
            </w:pPr>
            <w:r>
              <w:rPr>
                <w:szCs w:val="18"/>
              </w:rPr>
              <w:t xml:space="preserve">POP:s-förordningen, </w:t>
            </w:r>
            <w:r w:rsidRPr="00A026D1">
              <w:rPr>
                <w:szCs w:val="18"/>
              </w:rPr>
              <w:t>F</w:t>
            </w:r>
            <w:r>
              <w:rPr>
                <w:szCs w:val="18"/>
              </w:rPr>
              <w:t>örordning</w:t>
            </w:r>
            <w:r w:rsidRPr="00A026D1">
              <w:rPr>
                <w:szCs w:val="18"/>
              </w:rPr>
              <w:t xml:space="preserve"> (EG) </w:t>
            </w:r>
            <w:r w:rsidR="000148EF" w:rsidRPr="000148EF">
              <w:rPr>
                <w:szCs w:val="18"/>
              </w:rPr>
              <w:t>2019/1021</w:t>
            </w:r>
          </w:p>
        </w:tc>
        <w:tc>
          <w:tcPr>
            <w:tcW w:w="3403" w:type="dxa"/>
            <w:shd w:val="clear" w:color="auto" w:fill="CCFFCC"/>
          </w:tcPr>
          <w:p w14:paraId="122A7BAE" w14:textId="77777777" w:rsidR="00D24036" w:rsidRPr="00443B12" w:rsidRDefault="000A7A4E" w:rsidP="00922D30">
            <w:pPr>
              <w:pStyle w:val="Tabelltext"/>
              <w:rPr>
                <w:szCs w:val="18"/>
              </w:rPr>
            </w:pPr>
            <w:r w:rsidRPr="005F2637">
              <w:t>Om fogmassor med klorparaffiner innehåller mer än 2 500 mg/kg (0,25 %) för SCCP/MCCP ska de behandlas som farligt avfall. Om halten av kortkedjiga klorparaffiner (SCCP) ligger över 10 000 mg/kg (1 %) ska avfallet dessutom hanteras enligt POPs-förordningens krav på destruktion eller irreversibel omvandling. I praktiken kan det innebära förbränning av avfallet</w:t>
            </w:r>
            <w:r>
              <w:t xml:space="preserve"> i anläggning med tillstånd för det.</w:t>
            </w:r>
          </w:p>
        </w:tc>
        <w:tc>
          <w:tcPr>
            <w:tcW w:w="2240" w:type="dxa"/>
            <w:shd w:val="clear" w:color="auto" w:fill="auto"/>
          </w:tcPr>
          <w:p w14:paraId="02D78AAC" w14:textId="77777777" w:rsidR="00D24036" w:rsidRPr="00443B12" w:rsidRDefault="00D24036" w:rsidP="00F21FD7">
            <w:pPr>
              <w:pStyle w:val="Tabelltext"/>
              <w:rPr>
                <w:szCs w:val="18"/>
              </w:rPr>
            </w:pPr>
          </w:p>
        </w:tc>
      </w:tr>
      <w:tr w:rsidR="00EA269E" w:rsidRPr="00443B12" w14:paraId="08FA9D4C" w14:textId="77777777" w:rsidTr="00255729">
        <w:tblPrEx>
          <w:tblCellMar>
            <w:top w:w="0" w:type="dxa"/>
            <w:bottom w:w="0" w:type="dxa"/>
          </w:tblCellMar>
        </w:tblPrEx>
        <w:trPr>
          <w:cantSplit/>
          <w:trHeight w:val="652"/>
        </w:trPr>
        <w:tc>
          <w:tcPr>
            <w:tcW w:w="1133" w:type="dxa"/>
          </w:tcPr>
          <w:p w14:paraId="7E36B572" w14:textId="77777777" w:rsidR="00EA269E" w:rsidRPr="00443B12" w:rsidRDefault="00EA269E" w:rsidP="00B03CC6">
            <w:pPr>
              <w:pStyle w:val="Tabelltext"/>
              <w:rPr>
                <w:szCs w:val="18"/>
              </w:rPr>
            </w:pPr>
          </w:p>
        </w:tc>
        <w:tc>
          <w:tcPr>
            <w:tcW w:w="1134" w:type="dxa"/>
          </w:tcPr>
          <w:p w14:paraId="13DBD7D1" w14:textId="77777777" w:rsidR="00EA269E" w:rsidRDefault="00EA269E" w:rsidP="00B03CC6">
            <w:pPr>
              <w:pStyle w:val="Tabelltext"/>
              <w:rPr>
                <w:szCs w:val="18"/>
              </w:rPr>
            </w:pPr>
            <w:r>
              <w:rPr>
                <w:szCs w:val="18"/>
              </w:rPr>
              <w:t>Klorparaf-finer</w:t>
            </w:r>
          </w:p>
        </w:tc>
        <w:tc>
          <w:tcPr>
            <w:tcW w:w="2722" w:type="dxa"/>
          </w:tcPr>
          <w:p w14:paraId="73F33B13" w14:textId="77777777" w:rsidR="00EA269E" w:rsidRDefault="00EA269E" w:rsidP="00B03CC6">
            <w:pPr>
              <w:pStyle w:val="Tabelltext"/>
              <w:rPr>
                <w:szCs w:val="18"/>
              </w:rPr>
            </w:pPr>
            <w:r>
              <w:rPr>
                <w:szCs w:val="18"/>
              </w:rPr>
              <w:t>Golvmattor i PVC, särkehetsgolv</w:t>
            </w:r>
          </w:p>
        </w:tc>
        <w:tc>
          <w:tcPr>
            <w:tcW w:w="1021" w:type="dxa"/>
          </w:tcPr>
          <w:p w14:paraId="552E330D" w14:textId="77777777" w:rsidR="00EA269E" w:rsidRPr="00922D30" w:rsidDel="00EA269E" w:rsidRDefault="00EA269E" w:rsidP="00B03CC6">
            <w:pPr>
              <w:pStyle w:val="Tabelltext"/>
              <w:rPr>
                <w:szCs w:val="18"/>
              </w:rPr>
            </w:pPr>
            <w:r>
              <w:t>17 09 03*</w:t>
            </w:r>
          </w:p>
        </w:tc>
        <w:tc>
          <w:tcPr>
            <w:tcW w:w="680" w:type="dxa"/>
          </w:tcPr>
          <w:p w14:paraId="686949F8" w14:textId="77777777" w:rsidR="00EA269E" w:rsidRPr="00443B12" w:rsidRDefault="00EA269E" w:rsidP="00B03CC6">
            <w:pPr>
              <w:pStyle w:val="Tabelltext"/>
              <w:rPr>
                <w:szCs w:val="18"/>
              </w:rPr>
            </w:pPr>
            <w:r>
              <w:rPr>
                <w:szCs w:val="18"/>
              </w:rPr>
              <w:t>X</w:t>
            </w:r>
          </w:p>
        </w:tc>
        <w:tc>
          <w:tcPr>
            <w:tcW w:w="680" w:type="dxa"/>
            <w:shd w:val="clear" w:color="auto" w:fill="auto"/>
          </w:tcPr>
          <w:p w14:paraId="2A479D8A" w14:textId="77777777" w:rsidR="00EA269E" w:rsidRPr="00443B12" w:rsidRDefault="00EA269E" w:rsidP="00B03CC6">
            <w:pPr>
              <w:pStyle w:val="Tabelltext"/>
              <w:rPr>
                <w:szCs w:val="18"/>
              </w:rPr>
            </w:pPr>
          </w:p>
        </w:tc>
        <w:tc>
          <w:tcPr>
            <w:tcW w:w="2126" w:type="dxa"/>
            <w:shd w:val="clear" w:color="auto" w:fill="auto"/>
          </w:tcPr>
          <w:p w14:paraId="187386EF" w14:textId="77777777" w:rsidR="00EA269E" w:rsidRPr="00280067" w:rsidRDefault="00A026D1" w:rsidP="00B03CC6">
            <w:pPr>
              <w:pStyle w:val="Tabelltext"/>
              <w:rPr>
                <w:szCs w:val="18"/>
              </w:rPr>
            </w:pPr>
            <w:r>
              <w:rPr>
                <w:szCs w:val="18"/>
              </w:rPr>
              <w:t xml:space="preserve">POP:s-förordningen, </w:t>
            </w:r>
            <w:r w:rsidRPr="00A026D1">
              <w:rPr>
                <w:szCs w:val="18"/>
              </w:rPr>
              <w:t>F</w:t>
            </w:r>
            <w:r>
              <w:rPr>
                <w:szCs w:val="18"/>
              </w:rPr>
              <w:t>örordning</w:t>
            </w:r>
            <w:r w:rsidRPr="00A026D1">
              <w:rPr>
                <w:szCs w:val="18"/>
              </w:rPr>
              <w:t xml:space="preserve"> (EG) </w:t>
            </w:r>
            <w:r w:rsidR="000148EF" w:rsidRPr="000148EF">
              <w:rPr>
                <w:szCs w:val="18"/>
              </w:rPr>
              <w:t>2019/1021</w:t>
            </w:r>
          </w:p>
        </w:tc>
        <w:tc>
          <w:tcPr>
            <w:tcW w:w="3403" w:type="dxa"/>
            <w:shd w:val="clear" w:color="auto" w:fill="CCFFCC"/>
          </w:tcPr>
          <w:p w14:paraId="230C4376" w14:textId="77777777" w:rsidR="00EA269E" w:rsidRPr="00443B12" w:rsidRDefault="00EA269E" w:rsidP="00922D30">
            <w:pPr>
              <w:pStyle w:val="Tabelltext"/>
              <w:rPr>
                <w:szCs w:val="18"/>
              </w:rPr>
            </w:pPr>
          </w:p>
        </w:tc>
        <w:tc>
          <w:tcPr>
            <w:tcW w:w="2240" w:type="dxa"/>
            <w:shd w:val="clear" w:color="auto" w:fill="auto"/>
          </w:tcPr>
          <w:p w14:paraId="2884C808" w14:textId="77777777" w:rsidR="00EA269E" w:rsidRPr="00443B12" w:rsidRDefault="00BF6F68" w:rsidP="00F21FD7">
            <w:pPr>
              <w:pStyle w:val="Tabelltext"/>
              <w:rPr>
                <w:szCs w:val="18"/>
              </w:rPr>
            </w:pPr>
            <w:r>
              <w:rPr>
                <w:szCs w:val="18"/>
              </w:rPr>
              <w:t>Förbränning i farligt avfall-förbränningsanläggning</w:t>
            </w:r>
          </w:p>
        </w:tc>
      </w:tr>
      <w:tr w:rsidR="006C087A" w:rsidRPr="00443B12" w14:paraId="71A8E740" w14:textId="77777777" w:rsidTr="00255729">
        <w:tblPrEx>
          <w:tblCellMar>
            <w:top w:w="0" w:type="dxa"/>
            <w:bottom w:w="0" w:type="dxa"/>
          </w:tblCellMar>
        </w:tblPrEx>
        <w:trPr>
          <w:cantSplit/>
        </w:trPr>
        <w:tc>
          <w:tcPr>
            <w:tcW w:w="1133" w:type="dxa"/>
          </w:tcPr>
          <w:p w14:paraId="11711D8A" w14:textId="77777777" w:rsidR="006C087A" w:rsidRPr="00443B12" w:rsidRDefault="006C087A" w:rsidP="00D64B57">
            <w:pPr>
              <w:pStyle w:val="Tabelltext"/>
              <w:rPr>
                <w:szCs w:val="18"/>
              </w:rPr>
            </w:pPr>
          </w:p>
        </w:tc>
        <w:tc>
          <w:tcPr>
            <w:tcW w:w="1134" w:type="dxa"/>
          </w:tcPr>
          <w:p w14:paraId="3B870210" w14:textId="77777777" w:rsidR="006C087A" w:rsidRPr="00443B12" w:rsidRDefault="006C087A" w:rsidP="00D64B57">
            <w:pPr>
              <w:pStyle w:val="Tabelltext"/>
              <w:rPr>
                <w:szCs w:val="18"/>
              </w:rPr>
            </w:pPr>
            <w:r w:rsidRPr="00443B12">
              <w:rPr>
                <w:szCs w:val="18"/>
              </w:rPr>
              <w:t>Koppar</w:t>
            </w:r>
            <w:r w:rsidRPr="00443B12">
              <w:rPr>
                <w:szCs w:val="18"/>
              </w:rPr>
              <w:softHyphen/>
              <w:t>föreningar</w:t>
            </w:r>
          </w:p>
        </w:tc>
        <w:tc>
          <w:tcPr>
            <w:tcW w:w="2722" w:type="dxa"/>
          </w:tcPr>
          <w:p w14:paraId="4566EBDD" w14:textId="77777777" w:rsidR="006C087A" w:rsidRPr="00443B12" w:rsidRDefault="006C087A" w:rsidP="00D64B57">
            <w:pPr>
              <w:pStyle w:val="Tabelltext"/>
              <w:rPr>
                <w:szCs w:val="18"/>
              </w:rPr>
            </w:pPr>
            <w:r w:rsidRPr="00443B12">
              <w:rPr>
                <w:szCs w:val="18"/>
              </w:rPr>
              <w:t xml:space="preserve">Impregnerat virke </w:t>
            </w:r>
          </w:p>
        </w:tc>
        <w:tc>
          <w:tcPr>
            <w:tcW w:w="1021" w:type="dxa"/>
          </w:tcPr>
          <w:p w14:paraId="18736523" w14:textId="77777777" w:rsidR="006C087A" w:rsidRPr="00443B12" w:rsidRDefault="006C087A" w:rsidP="00D64B57">
            <w:pPr>
              <w:pStyle w:val="Tabelltext"/>
              <w:rPr>
                <w:szCs w:val="18"/>
              </w:rPr>
            </w:pPr>
            <w:r w:rsidRPr="00443B12">
              <w:rPr>
                <w:szCs w:val="18"/>
              </w:rPr>
              <w:t>17 02 04*</w:t>
            </w:r>
          </w:p>
        </w:tc>
        <w:tc>
          <w:tcPr>
            <w:tcW w:w="680" w:type="dxa"/>
          </w:tcPr>
          <w:p w14:paraId="1DFBC01E" w14:textId="77777777" w:rsidR="006C087A" w:rsidRPr="00443B12" w:rsidRDefault="007101D4" w:rsidP="00D64B57">
            <w:pPr>
              <w:pStyle w:val="Tabelltext"/>
              <w:rPr>
                <w:szCs w:val="18"/>
              </w:rPr>
            </w:pPr>
            <w:r>
              <w:rPr>
                <w:szCs w:val="18"/>
              </w:rPr>
              <w:t>X</w:t>
            </w:r>
          </w:p>
        </w:tc>
        <w:tc>
          <w:tcPr>
            <w:tcW w:w="680" w:type="dxa"/>
            <w:shd w:val="clear" w:color="auto" w:fill="auto"/>
          </w:tcPr>
          <w:p w14:paraId="5E05EE8D" w14:textId="77777777" w:rsidR="006C087A" w:rsidRPr="00443B12" w:rsidRDefault="007101D4" w:rsidP="00D64B57">
            <w:pPr>
              <w:pStyle w:val="Tabelltext"/>
              <w:rPr>
                <w:szCs w:val="18"/>
              </w:rPr>
            </w:pPr>
            <w:r>
              <w:rPr>
                <w:szCs w:val="18"/>
              </w:rPr>
              <w:t>X</w:t>
            </w:r>
          </w:p>
        </w:tc>
        <w:tc>
          <w:tcPr>
            <w:tcW w:w="2126" w:type="dxa"/>
            <w:shd w:val="clear" w:color="auto" w:fill="auto"/>
          </w:tcPr>
          <w:p w14:paraId="249D8525" w14:textId="77777777" w:rsidR="006C087A" w:rsidRPr="00443B12" w:rsidRDefault="006C087A" w:rsidP="00D64B57">
            <w:pPr>
              <w:pStyle w:val="Tabelltext"/>
              <w:rPr>
                <w:szCs w:val="18"/>
              </w:rPr>
            </w:pPr>
          </w:p>
        </w:tc>
        <w:tc>
          <w:tcPr>
            <w:tcW w:w="3403" w:type="dxa"/>
            <w:shd w:val="clear" w:color="auto" w:fill="CCFFCC"/>
          </w:tcPr>
          <w:p w14:paraId="4A09A1D3" w14:textId="77777777" w:rsidR="006C087A" w:rsidRPr="00443B12" w:rsidRDefault="006C087A" w:rsidP="00D64B57">
            <w:pPr>
              <w:pStyle w:val="Tabelltext"/>
              <w:rPr>
                <w:szCs w:val="18"/>
              </w:rPr>
            </w:pPr>
            <w:r w:rsidRPr="00443B12">
              <w:rPr>
                <w:szCs w:val="18"/>
              </w:rPr>
              <w:t>Se ”arsenik”, tryck</w:t>
            </w:r>
            <w:r w:rsidRPr="00443B12">
              <w:rPr>
                <w:szCs w:val="18"/>
              </w:rPr>
              <w:softHyphen/>
              <w:t>impregnerat virke</w:t>
            </w:r>
          </w:p>
        </w:tc>
        <w:tc>
          <w:tcPr>
            <w:tcW w:w="2240" w:type="dxa"/>
            <w:shd w:val="clear" w:color="auto" w:fill="auto"/>
          </w:tcPr>
          <w:p w14:paraId="6E91FD22" w14:textId="77777777" w:rsidR="006C087A" w:rsidRPr="00443B12" w:rsidRDefault="006C087A" w:rsidP="00D64B57">
            <w:pPr>
              <w:pStyle w:val="Tabelltext"/>
              <w:rPr>
                <w:szCs w:val="18"/>
              </w:rPr>
            </w:pPr>
            <w:r w:rsidRPr="00443B12">
              <w:rPr>
                <w:szCs w:val="18"/>
              </w:rPr>
              <w:t>Förbränning i godkänd anläggning</w:t>
            </w:r>
          </w:p>
        </w:tc>
      </w:tr>
      <w:tr w:rsidR="006E20EC" w:rsidRPr="00443B12" w14:paraId="1DE21F22" w14:textId="77777777" w:rsidTr="00255729">
        <w:tblPrEx>
          <w:tblCellMar>
            <w:top w:w="0" w:type="dxa"/>
            <w:bottom w:w="0" w:type="dxa"/>
          </w:tblCellMar>
        </w:tblPrEx>
        <w:trPr>
          <w:cantSplit/>
        </w:trPr>
        <w:tc>
          <w:tcPr>
            <w:tcW w:w="1133" w:type="dxa"/>
          </w:tcPr>
          <w:p w14:paraId="77BC83A6" w14:textId="77777777" w:rsidR="006E20EC" w:rsidRPr="00443B12" w:rsidRDefault="006E20EC" w:rsidP="00B03CC6">
            <w:pPr>
              <w:pStyle w:val="Tabelltext"/>
              <w:rPr>
                <w:szCs w:val="18"/>
              </w:rPr>
            </w:pPr>
          </w:p>
        </w:tc>
        <w:tc>
          <w:tcPr>
            <w:tcW w:w="1134" w:type="dxa"/>
          </w:tcPr>
          <w:p w14:paraId="16136BD2" w14:textId="77777777" w:rsidR="006E20EC" w:rsidRPr="00443B12" w:rsidRDefault="006E20EC" w:rsidP="00B03CC6">
            <w:pPr>
              <w:pStyle w:val="Tabelltext"/>
              <w:rPr>
                <w:szCs w:val="18"/>
              </w:rPr>
            </w:pPr>
            <w:r w:rsidRPr="00443B12">
              <w:rPr>
                <w:szCs w:val="18"/>
              </w:rPr>
              <w:t>Koppar metallisk</w:t>
            </w:r>
          </w:p>
        </w:tc>
        <w:tc>
          <w:tcPr>
            <w:tcW w:w="2722" w:type="dxa"/>
          </w:tcPr>
          <w:p w14:paraId="021C1C27" w14:textId="77777777" w:rsidR="006E20EC" w:rsidRPr="00443B12" w:rsidRDefault="006E20EC" w:rsidP="00B03CC6">
            <w:pPr>
              <w:pStyle w:val="Tabelltext"/>
              <w:rPr>
                <w:szCs w:val="18"/>
              </w:rPr>
            </w:pPr>
            <w:r w:rsidRPr="00443B12">
              <w:rPr>
                <w:szCs w:val="18"/>
              </w:rPr>
              <w:t>Kopparkabel</w:t>
            </w:r>
          </w:p>
        </w:tc>
        <w:tc>
          <w:tcPr>
            <w:tcW w:w="1021" w:type="dxa"/>
          </w:tcPr>
          <w:p w14:paraId="0B70B4E0" w14:textId="77777777" w:rsidR="006E20EC" w:rsidRPr="00443B12" w:rsidRDefault="006E20EC" w:rsidP="00B03CC6">
            <w:pPr>
              <w:pStyle w:val="Tabelltext"/>
              <w:rPr>
                <w:szCs w:val="18"/>
                <w:highlight w:val="magenta"/>
              </w:rPr>
            </w:pPr>
            <w:r w:rsidRPr="00443B12">
              <w:rPr>
                <w:szCs w:val="18"/>
              </w:rPr>
              <w:t>17 04 11</w:t>
            </w:r>
          </w:p>
        </w:tc>
        <w:tc>
          <w:tcPr>
            <w:tcW w:w="680" w:type="dxa"/>
          </w:tcPr>
          <w:p w14:paraId="7DD7AB66" w14:textId="77777777" w:rsidR="006E20EC" w:rsidRPr="00443B12" w:rsidRDefault="007101D4" w:rsidP="00B03CC6">
            <w:pPr>
              <w:pStyle w:val="Tabelltext"/>
              <w:rPr>
                <w:szCs w:val="18"/>
              </w:rPr>
            </w:pPr>
            <w:r>
              <w:rPr>
                <w:szCs w:val="18"/>
              </w:rPr>
              <w:t>X</w:t>
            </w:r>
          </w:p>
        </w:tc>
        <w:tc>
          <w:tcPr>
            <w:tcW w:w="680" w:type="dxa"/>
            <w:shd w:val="clear" w:color="auto" w:fill="auto"/>
          </w:tcPr>
          <w:p w14:paraId="55D75776" w14:textId="77777777" w:rsidR="006E20EC" w:rsidRPr="00443B12" w:rsidRDefault="007101D4" w:rsidP="00B03CC6">
            <w:pPr>
              <w:pStyle w:val="Tabelltext"/>
              <w:rPr>
                <w:szCs w:val="18"/>
              </w:rPr>
            </w:pPr>
            <w:r>
              <w:rPr>
                <w:szCs w:val="18"/>
              </w:rPr>
              <w:t>X</w:t>
            </w:r>
          </w:p>
        </w:tc>
        <w:tc>
          <w:tcPr>
            <w:tcW w:w="2126" w:type="dxa"/>
            <w:shd w:val="clear" w:color="auto" w:fill="auto"/>
          </w:tcPr>
          <w:p w14:paraId="41433EAE" w14:textId="77777777" w:rsidR="006E20EC" w:rsidRPr="00443B12" w:rsidRDefault="006E20EC" w:rsidP="00B03CC6">
            <w:pPr>
              <w:pStyle w:val="Tabelltext"/>
              <w:rPr>
                <w:szCs w:val="18"/>
                <w:highlight w:val="magenta"/>
              </w:rPr>
            </w:pPr>
            <w:r w:rsidRPr="00443B12">
              <w:rPr>
                <w:szCs w:val="18"/>
              </w:rPr>
              <w:t>El-avfall</w:t>
            </w:r>
          </w:p>
        </w:tc>
        <w:tc>
          <w:tcPr>
            <w:tcW w:w="3403" w:type="dxa"/>
            <w:shd w:val="clear" w:color="auto" w:fill="CCFFCC"/>
          </w:tcPr>
          <w:p w14:paraId="4BC879DE" w14:textId="77777777" w:rsidR="006E20EC" w:rsidRPr="00443B12" w:rsidRDefault="006E20EC" w:rsidP="00B03CC6">
            <w:pPr>
              <w:pStyle w:val="Tabelltext"/>
              <w:rPr>
                <w:szCs w:val="18"/>
              </w:rPr>
            </w:pPr>
            <w:r w:rsidRPr="00443B12">
              <w:rPr>
                <w:szCs w:val="18"/>
              </w:rPr>
              <w:t>Kabel utan farliga ämnen sorteras separat och lämnas till godkänd kabelgranu</w:t>
            </w:r>
            <w:r w:rsidRPr="00443B12">
              <w:rPr>
                <w:szCs w:val="18"/>
              </w:rPr>
              <w:softHyphen/>
              <w:t xml:space="preserve">lerare eller till </w:t>
            </w:r>
            <w:r w:rsidR="00BF6F68" w:rsidRPr="00443B12">
              <w:rPr>
                <w:szCs w:val="18"/>
              </w:rPr>
              <w:t xml:space="preserve">en mottagare </w:t>
            </w:r>
            <w:r w:rsidRPr="00443B12">
              <w:rPr>
                <w:szCs w:val="18"/>
              </w:rPr>
              <w:t>som får hantera el-avfall.</w:t>
            </w:r>
          </w:p>
        </w:tc>
        <w:tc>
          <w:tcPr>
            <w:tcW w:w="2240" w:type="dxa"/>
            <w:shd w:val="clear" w:color="auto" w:fill="auto"/>
          </w:tcPr>
          <w:p w14:paraId="64F81FA0" w14:textId="77777777" w:rsidR="006E20EC" w:rsidRPr="00443B12" w:rsidRDefault="006E20EC" w:rsidP="00B03CC6">
            <w:pPr>
              <w:pStyle w:val="Tabelltext"/>
              <w:rPr>
                <w:szCs w:val="18"/>
              </w:rPr>
            </w:pPr>
            <w:r w:rsidRPr="00443B12">
              <w:rPr>
                <w:szCs w:val="18"/>
              </w:rPr>
              <w:t>Metallåter</w:t>
            </w:r>
            <w:r w:rsidRPr="00443B12">
              <w:rPr>
                <w:szCs w:val="18"/>
              </w:rPr>
              <w:softHyphen/>
              <w:t>vinning</w:t>
            </w:r>
          </w:p>
        </w:tc>
      </w:tr>
      <w:tr w:rsidR="006E20EC" w:rsidRPr="00443B12" w14:paraId="0CF67AB5" w14:textId="77777777" w:rsidTr="00255729">
        <w:tblPrEx>
          <w:tblCellMar>
            <w:top w:w="0" w:type="dxa"/>
            <w:bottom w:w="0" w:type="dxa"/>
          </w:tblCellMar>
        </w:tblPrEx>
        <w:trPr>
          <w:cantSplit/>
        </w:trPr>
        <w:tc>
          <w:tcPr>
            <w:tcW w:w="1133" w:type="dxa"/>
          </w:tcPr>
          <w:p w14:paraId="06D1254F" w14:textId="77777777" w:rsidR="006E20EC" w:rsidRPr="00443B12" w:rsidRDefault="006E20EC" w:rsidP="00B03CC6">
            <w:pPr>
              <w:pStyle w:val="Tabelltext"/>
              <w:rPr>
                <w:szCs w:val="18"/>
              </w:rPr>
            </w:pPr>
          </w:p>
        </w:tc>
        <w:tc>
          <w:tcPr>
            <w:tcW w:w="1134" w:type="dxa"/>
          </w:tcPr>
          <w:p w14:paraId="209105E4" w14:textId="77777777" w:rsidR="006E20EC" w:rsidRPr="00443B12" w:rsidRDefault="006E20EC" w:rsidP="00B03CC6">
            <w:pPr>
              <w:pStyle w:val="Tabelltext"/>
              <w:rPr>
                <w:szCs w:val="18"/>
              </w:rPr>
            </w:pPr>
            <w:r w:rsidRPr="00443B12">
              <w:rPr>
                <w:szCs w:val="18"/>
              </w:rPr>
              <w:t>Koppar metallisk</w:t>
            </w:r>
          </w:p>
        </w:tc>
        <w:tc>
          <w:tcPr>
            <w:tcW w:w="2722" w:type="dxa"/>
          </w:tcPr>
          <w:p w14:paraId="769BCC86" w14:textId="77777777" w:rsidR="006E20EC" w:rsidRPr="00443B12" w:rsidRDefault="006E20EC" w:rsidP="00B03CC6">
            <w:pPr>
              <w:pStyle w:val="Tabelltext"/>
              <w:rPr>
                <w:szCs w:val="18"/>
              </w:rPr>
            </w:pPr>
            <w:r w:rsidRPr="00443B12">
              <w:rPr>
                <w:szCs w:val="18"/>
              </w:rPr>
              <w:t>Kopparrör</w:t>
            </w:r>
          </w:p>
        </w:tc>
        <w:tc>
          <w:tcPr>
            <w:tcW w:w="1021" w:type="dxa"/>
          </w:tcPr>
          <w:p w14:paraId="52022292" w14:textId="77777777" w:rsidR="006E20EC" w:rsidRPr="00443B12" w:rsidRDefault="006E20EC" w:rsidP="00B03CC6">
            <w:pPr>
              <w:pStyle w:val="Tabelltext"/>
              <w:rPr>
                <w:szCs w:val="18"/>
              </w:rPr>
            </w:pPr>
            <w:r w:rsidRPr="00443B12">
              <w:rPr>
                <w:szCs w:val="18"/>
              </w:rPr>
              <w:t>17 04 01</w:t>
            </w:r>
          </w:p>
        </w:tc>
        <w:tc>
          <w:tcPr>
            <w:tcW w:w="680" w:type="dxa"/>
          </w:tcPr>
          <w:p w14:paraId="36F5187A" w14:textId="77777777" w:rsidR="006E20EC" w:rsidRPr="00443B12" w:rsidRDefault="007101D4" w:rsidP="00B03CC6">
            <w:pPr>
              <w:pStyle w:val="Tabelltext"/>
              <w:rPr>
                <w:szCs w:val="18"/>
              </w:rPr>
            </w:pPr>
            <w:r>
              <w:rPr>
                <w:szCs w:val="18"/>
              </w:rPr>
              <w:t>X</w:t>
            </w:r>
          </w:p>
        </w:tc>
        <w:tc>
          <w:tcPr>
            <w:tcW w:w="680" w:type="dxa"/>
            <w:shd w:val="clear" w:color="auto" w:fill="auto"/>
          </w:tcPr>
          <w:p w14:paraId="73B8C733" w14:textId="77777777" w:rsidR="006E20EC" w:rsidRPr="00443B12" w:rsidRDefault="007101D4" w:rsidP="00B03CC6">
            <w:pPr>
              <w:pStyle w:val="Tabelltext"/>
              <w:rPr>
                <w:szCs w:val="18"/>
              </w:rPr>
            </w:pPr>
            <w:r>
              <w:rPr>
                <w:szCs w:val="18"/>
              </w:rPr>
              <w:t>X</w:t>
            </w:r>
          </w:p>
        </w:tc>
        <w:tc>
          <w:tcPr>
            <w:tcW w:w="2126" w:type="dxa"/>
            <w:shd w:val="clear" w:color="auto" w:fill="auto"/>
          </w:tcPr>
          <w:p w14:paraId="12BEE94A" w14:textId="77777777" w:rsidR="006E20EC" w:rsidRPr="00443B12" w:rsidRDefault="006E20EC" w:rsidP="00B03CC6">
            <w:pPr>
              <w:pStyle w:val="Tabelltext"/>
              <w:rPr>
                <w:szCs w:val="18"/>
              </w:rPr>
            </w:pPr>
          </w:p>
        </w:tc>
        <w:tc>
          <w:tcPr>
            <w:tcW w:w="3403" w:type="dxa"/>
            <w:shd w:val="clear" w:color="auto" w:fill="CCFFCC"/>
          </w:tcPr>
          <w:p w14:paraId="410875CD" w14:textId="77777777" w:rsidR="006E20EC" w:rsidRPr="00443B12" w:rsidRDefault="006E20EC" w:rsidP="00B03CC6">
            <w:pPr>
              <w:pStyle w:val="Tabelltext"/>
              <w:rPr>
                <w:szCs w:val="18"/>
              </w:rPr>
            </w:pPr>
            <w:r w:rsidRPr="00443B12">
              <w:rPr>
                <w:szCs w:val="18"/>
              </w:rPr>
              <w:t>Sorteras som metall</w:t>
            </w:r>
          </w:p>
        </w:tc>
        <w:tc>
          <w:tcPr>
            <w:tcW w:w="2240" w:type="dxa"/>
            <w:shd w:val="clear" w:color="auto" w:fill="auto"/>
          </w:tcPr>
          <w:p w14:paraId="7C9C22F8" w14:textId="77777777" w:rsidR="006E20EC" w:rsidRPr="00443B12" w:rsidRDefault="006E20EC" w:rsidP="00B03CC6">
            <w:pPr>
              <w:pStyle w:val="Tabelltext"/>
              <w:rPr>
                <w:szCs w:val="18"/>
              </w:rPr>
            </w:pPr>
            <w:r w:rsidRPr="00443B12">
              <w:rPr>
                <w:szCs w:val="18"/>
              </w:rPr>
              <w:t>Metallåter</w:t>
            </w:r>
            <w:r w:rsidRPr="00443B12">
              <w:rPr>
                <w:szCs w:val="18"/>
              </w:rPr>
              <w:softHyphen/>
              <w:t>vinning</w:t>
            </w:r>
          </w:p>
        </w:tc>
      </w:tr>
      <w:tr w:rsidR="006E20EC" w:rsidRPr="00443B12" w14:paraId="4D2D3578" w14:textId="77777777" w:rsidTr="00255729">
        <w:tblPrEx>
          <w:tblCellMar>
            <w:top w:w="0" w:type="dxa"/>
            <w:bottom w:w="0" w:type="dxa"/>
          </w:tblCellMar>
        </w:tblPrEx>
        <w:trPr>
          <w:cantSplit/>
        </w:trPr>
        <w:tc>
          <w:tcPr>
            <w:tcW w:w="1133" w:type="dxa"/>
          </w:tcPr>
          <w:p w14:paraId="66CE39E8" w14:textId="77777777" w:rsidR="006E20EC" w:rsidRPr="00443B12" w:rsidRDefault="006E20EC" w:rsidP="00B03CC6">
            <w:pPr>
              <w:pStyle w:val="Tabelltext"/>
              <w:rPr>
                <w:szCs w:val="18"/>
              </w:rPr>
            </w:pPr>
          </w:p>
        </w:tc>
        <w:tc>
          <w:tcPr>
            <w:tcW w:w="1134" w:type="dxa"/>
          </w:tcPr>
          <w:p w14:paraId="1090766A" w14:textId="77777777" w:rsidR="006E20EC" w:rsidRPr="00443B12" w:rsidRDefault="006E20EC" w:rsidP="00B03CC6">
            <w:pPr>
              <w:pStyle w:val="Tabelltext"/>
              <w:rPr>
                <w:szCs w:val="18"/>
              </w:rPr>
            </w:pPr>
            <w:r w:rsidRPr="00443B12">
              <w:rPr>
                <w:szCs w:val="18"/>
              </w:rPr>
              <w:t>Kreosot</w:t>
            </w:r>
          </w:p>
        </w:tc>
        <w:tc>
          <w:tcPr>
            <w:tcW w:w="2722" w:type="dxa"/>
          </w:tcPr>
          <w:p w14:paraId="111B8106" w14:textId="77777777" w:rsidR="006E20EC" w:rsidRPr="00443B12" w:rsidRDefault="006E20EC" w:rsidP="00B03CC6">
            <w:pPr>
              <w:pStyle w:val="Tabelltext"/>
              <w:rPr>
                <w:szCs w:val="18"/>
              </w:rPr>
            </w:pPr>
            <w:r w:rsidRPr="00443B12">
              <w:rPr>
                <w:szCs w:val="18"/>
              </w:rPr>
              <w:t>Impregnerat virke / slipers</w:t>
            </w:r>
          </w:p>
        </w:tc>
        <w:tc>
          <w:tcPr>
            <w:tcW w:w="1021" w:type="dxa"/>
          </w:tcPr>
          <w:p w14:paraId="673185B7" w14:textId="77777777" w:rsidR="006E20EC" w:rsidRPr="00443B12" w:rsidRDefault="006E20EC" w:rsidP="00B03CC6">
            <w:pPr>
              <w:pStyle w:val="Tabelltext"/>
              <w:rPr>
                <w:szCs w:val="18"/>
              </w:rPr>
            </w:pPr>
            <w:r w:rsidRPr="00443B12">
              <w:rPr>
                <w:szCs w:val="18"/>
              </w:rPr>
              <w:t>17 02 04*</w:t>
            </w:r>
          </w:p>
        </w:tc>
        <w:tc>
          <w:tcPr>
            <w:tcW w:w="680" w:type="dxa"/>
          </w:tcPr>
          <w:p w14:paraId="71E3A2B5" w14:textId="77777777" w:rsidR="006E20EC" w:rsidRPr="00443B12" w:rsidRDefault="007101D4" w:rsidP="00B03CC6">
            <w:pPr>
              <w:pStyle w:val="Tabelltext"/>
              <w:rPr>
                <w:szCs w:val="18"/>
              </w:rPr>
            </w:pPr>
            <w:r>
              <w:rPr>
                <w:szCs w:val="18"/>
              </w:rPr>
              <w:t>X</w:t>
            </w:r>
          </w:p>
        </w:tc>
        <w:tc>
          <w:tcPr>
            <w:tcW w:w="680" w:type="dxa"/>
            <w:shd w:val="clear" w:color="auto" w:fill="auto"/>
          </w:tcPr>
          <w:p w14:paraId="44E5E2CE" w14:textId="77777777" w:rsidR="006E20EC" w:rsidRPr="00443B12" w:rsidRDefault="006E20EC" w:rsidP="00B03CC6">
            <w:pPr>
              <w:pStyle w:val="Tabelltext"/>
              <w:rPr>
                <w:szCs w:val="18"/>
              </w:rPr>
            </w:pPr>
          </w:p>
        </w:tc>
        <w:tc>
          <w:tcPr>
            <w:tcW w:w="2126" w:type="dxa"/>
            <w:shd w:val="clear" w:color="auto" w:fill="auto"/>
          </w:tcPr>
          <w:p w14:paraId="423AC5CA" w14:textId="77777777" w:rsidR="006E20EC" w:rsidRPr="00443B12" w:rsidRDefault="006E20EC" w:rsidP="00B03CC6">
            <w:pPr>
              <w:pStyle w:val="Tabelltext"/>
              <w:rPr>
                <w:szCs w:val="18"/>
              </w:rPr>
            </w:pPr>
          </w:p>
        </w:tc>
        <w:tc>
          <w:tcPr>
            <w:tcW w:w="3403" w:type="dxa"/>
            <w:shd w:val="clear" w:color="auto" w:fill="CCFFCC"/>
          </w:tcPr>
          <w:p w14:paraId="63C29EC3" w14:textId="77777777" w:rsidR="006E20EC" w:rsidRPr="00443B12" w:rsidRDefault="006E20EC" w:rsidP="00B03CC6">
            <w:pPr>
              <w:pStyle w:val="Tabelltext"/>
              <w:rPr>
                <w:szCs w:val="18"/>
              </w:rPr>
            </w:pPr>
            <w:r w:rsidRPr="00443B12">
              <w:rPr>
                <w:szCs w:val="18"/>
              </w:rPr>
              <w:t xml:space="preserve">Allt tryckimpregnerat virke hanteras som FA. </w:t>
            </w:r>
          </w:p>
          <w:p w14:paraId="3C518A83" w14:textId="77777777" w:rsidR="006E20EC" w:rsidRPr="00443B12" w:rsidRDefault="006E20EC" w:rsidP="00B03CC6">
            <w:pPr>
              <w:pStyle w:val="Tabelltext"/>
              <w:rPr>
                <w:szCs w:val="18"/>
              </w:rPr>
            </w:pPr>
            <w:r w:rsidRPr="00443B12">
              <w:rPr>
                <w:szCs w:val="18"/>
              </w:rPr>
              <w:t xml:space="preserve">Sorteras i särskild behållare för transport till </w:t>
            </w:r>
            <w:r w:rsidR="0001657A" w:rsidRPr="00443B12">
              <w:rPr>
                <w:szCs w:val="18"/>
              </w:rPr>
              <w:t>godkänd</w:t>
            </w:r>
            <w:r w:rsidRPr="00443B12">
              <w:rPr>
                <w:szCs w:val="18"/>
              </w:rPr>
              <w:t xml:space="preserve"> förbrän</w:t>
            </w:r>
            <w:r w:rsidRPr="00443B12">
              <w:rPr>
                <w:szCs w:val="18"/>
              </w:rPr>
              <w:softHyphen/>
              <w:t>nings</w:t>
            </w:r>
            <w:r w:rsidRPr="00443B12">
              <w:rPr>
                <w:szCs w:val="18"/>
              </w:rPr>
              <w:softHyphen/>
              <w:t>anläggning</w:t>
            </w:r>
          </w:p>
        </w:tc>
        <w:tc>
          <w:tcPr>
            <w:tcW w:w="2240" w:type="dxa"/>
            <w:shd w:val="clear" w:color="auto" w:fill="auto"/>
          </w:tcPr>
          <w:p w14:paraId="1F3B9E1B" w14:textId="77777777" w:rsidR="006E20EC" w:rsidRPr="00443B12" w:rsidRDefault="006E20EC" w:rsidP="00B03CC6">
            <w:pPr>
              <w:pStyle w:val="Tabelltext"/>
              <w:rPr>
                <w:szCs w:val="18"/>
              </w:rPr>
            </w:pPr>
            <w:r w:rsidRPr="00443B12">
              <w:rPr>
                <w:szCs w:val="18"/>
              </w:rPr>
              <w:t>Förbränning i godkänd anläggning</w:t>
            </w:r>
          </w:p>
        </w:tc>
      </w:tr>
      <w:tr w:rsidR="006E20EC" w:rsidRPr="00443B12" w14:paraId="47834A4F" w14:textId="77777777" w:rsidTr="00255729">
        <w:tblPrEx>
          <w:tblCellMar>
            <w:top w:w="0" w:type="dxa"/>
            <w:bottom w:w="0" w:type="dxa"/>
          </w:tblCellMar>
        </w:tblPrEx>
        <w:trPr>
          <w:cantSplit/>
        </w:trPr>
        <w:tc>
          <w:tcPr>
            <w:tcW w:w="1133" w:type="dxa"/>
          </w:tcPr>
          <w:p w14:paraId="5A691741" w14:textId="77777777" w:rsidR="006E20EC" w:rsidRPr="00443B12" w:rsidRDefault="006E20EC" w:rsidP="00B03CC6">
            <w:pPr>
              <w:pStyle w:val="Tabelltext"/>
              <w:rPr>
                <w:szCs w:val="18"/>
              </w:rPr>
            </w:pPr>
          </w:p>
        </w:tc>
        <w:tc>
          <w:tcPr>
            <w:tcW w:w="1134" w:type="dxa"/>
          </w:tcPr>
          <w:p w14:paraId="0CAE1094" w14:textId="77777777" w:rsidR="006E20EC" w:rsidRPr="00443B12" w:rsidRDefault="006E20EC" w:rsidP="00B03CC6">
            <w:pPr>
              <w:pStyle w:val="Tabelltext"/>
              <w:rPr>
                <w:szCs w:val="18"/>
              </w:rPr>
            </w:pPr>
            <w:r w:rsidRPr="00443B12">
              <w:rPr>
                <w:szCs w:val="18"/>
              </w:rPr>
              <w:t>Krom metallisk</w:t>
            </w:r>
          </w:p>
        </w:tc>
        <w:tc>
          <w:tcPr>
            <w:tcW w:w="2722" w:type="dxa"/>
          </w:tcPr>
          <w:p w14:paraId="0CBEA9D4" w14:textId="77777777" w:rsidR="006E20EC" w:rsidRPr="00443B12" w:rsidRDefault="006E20EC" w:rsidP="00B03CC6">
            <w:pPr>
              <w:pStyle w:val="Tabelltext"/>
              <w:rPr>
                <w:szCs w:val="18"/>
              </w:rPr>
            </w:pPr>
            <w:r w:rsidRPr="00443B12">
              <w:rPr>
                <w:szCs w:val="18"/>
              </w:rPr>
              <w:t>Ytbehandling på metall</w:t>
            </w:r>
          </w:p>
        </w:tc>
        <w:tc>
          <w:tcPr>
            <w:tcW w:w="1021" w:type="dxa"/>
          </w:tcPr>
          <w:p w14:paraId="0985D601" w14:textId="77777777" w:rsidR="006E20EC" w:rsidRPr="00443B12" w:rsidRDefault="006E20EC" w:rsidP="00B03CC6">
            <w:pPr>
              <w:pStyle w:val="Tabelltext"/>
              <w:rPr>
                <w:szCs w:val="18"/>
              </w:rPr>
            </w:pPr>
            <w:r w:rsidRPr="00443B12">
              <w:rPr>
                <w:szCs w:val="18"/>
              </w:rPr>
              <w:t>17 04 05</w:t>
            </w:r>
          </w:p>
        </w:tc>
        <w:tc>
          <w:tcPr>
            <w:tcW w:w="680" w:type="dxa"/>
          </w:tcPr>
          <w:p w14:paraId="6E6F8960" w14:textId="77777777" w:rsidR="006E20EC" w:rsidRPr="00443B12" w:rsidRDefault="007101D4" w:rsidP="00B03CC6">
            <w:pPr>
              <w:pStyle w:val="Tabelltext"/>
              <w:rPr>
                <w:szCs w:val="18"/>
              </w:rPr>
            </w:pPr>
            <w:r>
              <w:rPr>
                <w:szCs w:val="18"/>
              </w:rPr>
              <w:t>X</w:t>
            </w:r>
          </w:p>
        </w:tc>
        <w:tc>
          <w:tcPr>
            <w:tcW w:w="680" w:type="dxa"/>
            <w:shd w:val="clear" w:color="auto" w:fill="auto"/>
          </w:tcPr>
          <w:p w14:paraId="47F61DBD" w14:textId="77777777" w:rsidR="006E20EC" w:rsidRPr="00443B12" w:rsidRDefault="007101D4" w:rsidP="00B03CC6">
            <w:pPr>
              <w:pStyle w:val="Tabelltext"/>
              <w:rPr>
                <w:szCs w:val="18"/>
              </w:rPr>
            </w:pPr>
            <w:r>
              <w:rPr>
                <w:szCs w:val="18"/>
              </w:rPr>
              <w:t>X</w:t>
            </w:r>
          </w:p>
        </w:tc>
        <w:tc>
          <w:tcPr>
            <w:tcW w:w="2126" w:type="dxa"/>
            <w:shd w:val="clear" w:color="auto" w:fill="auto"/>
          </w:tcPr>
          <w:p w14:paraId="47DFAADC" w14:textId="77777777" w:rsidR="006E20EC" w:rsidRPr="00443B12" w:rsidRDefault="006E20EC" w:rsidP="00B03CC6">
            <w:pPr>
              <w:pStyle w:val="Tabelltext"/>
              <w:rPr>
                <w:szCs w:val="18"/>
              </w:rPr>
            </w:pPr>
          </w:p>
        </w:tc>
        <w:tc>
          <w:tcPr>
            <w:tcW w:w="3403" w:type="dxa"/>
            <w:shd w:val="clear" w:color="auto" w:fill="CCFFCC"/>
          </w:tcPr>
          <w:p w14:paraId="6AAA9389" w14:textId="77777777" w:rsidR="006E20EC" w:rsidRPr="00443B12" w:rsidRDefault="006E20EC" w:rsidP="00B03CC6">
            <w:pPr>
              <w:pStyle w:val="Tabelltext"/>
              <w:rPr>
                <w:szCs w:val="18"/>
              </w:rPr>
            </w:pPr>
            <w:r w:rsidRPr="00443B12">
              <w:rPr>
                <w:szCs w:val="18"/>
              </w:rPr>
              <w:t>Sorteras som metall</w:t>
            </w:r>
          </w:p>
        </w:tc>
        <w:tc>
          <w:tcPr>
            <w:tcW w:w="2240" w:type="dxa"/>
            <w:shd w:val="clear" w:color="auto" w:fill="auto"/>
          </w:tcPr>
          <w:p w14:paraId="2CEAD1E7" w14:textId="77777777" w:rsidR="006E20EC" w:rsidRPr="00443B12" w:rsidRDefault="006E20EC" w:rsidP="00B03CC6">
            <w:pPr>
              <w:pStyle w:val="Tabelltext"/>
              <w:rPr>
                <w:szCs w:val="18"/>
              </w:rPr>
            </w:pPr>
            <w:r w:rsidRPr="00443B12">
              <w:rPr>
                <w:szCs w:val="18"/>
              </w:rPr>
              <w:t>Metallåter</w:t>
            </w:r>
            <w:r w:rsidRPr="00443B12">
              <w:rPr>
                <w:szCs w:val="18"/>
              </w:rPr>
              <w:softHyphen/>
              <w:t>vinning</w:t>
            </w:r>
          </w:p>
        </w:tc>
      </w:tr>
      <w:tr w:rsidR="006E20EC" w:rsidRPr="00443B12" w14:paraId="74F32F74" w14:textId="77777777" w:rsidTr="00255729">
        <w:tblPrEx>
          <w:tblCellMar>
            <w:top w:w="0" w:type="dxa"/>
            <w:bottom w:w="0" w:type="dxa"/>
          </w:tblCellMar>
        </w:tblPrEx>
        <w:trPr>
          <w:cantSplit/>
        </w:trPr>
        <w:tc>
          <w:tcPr>
            <w:tcW w:w="1133" w:type="dxa"/>
          </w:tcPr>
          <w:p w14:paraId="12C685CE" w14:textId="77777777" w:rsidR="006E20EC" w:rsidRPr="00443B12" w:rsidRDefault="006E20EC" w:rsidP="00B03CC6">
            <w:pPr>
              <w:pStyle w:val="Tabelltext"/>
              <w:rPr>
                <w:szCs w:val="18"/>
              </w:rPr>
            </w:pPr>
          </w:p>
        </w:tc>
        <w:tc>
          <w:tcPr>
            <w:tcW w:w="1134" w:type="dxa"/>
          </w:tcPr>
          <w:p w14:paraId="6507DFCA" w14:textId="77777777" w:rsidR="006E20EC" w:rsidRPr="00443B12" w:rsidRDefault="006E20EC" w:rsidP="00B03CC6">
            <w:pPr>
              <w:pStyle w:val="Tabelltext"/>
              <w:rPr>
                <w:szCs w:val="18"/>
              </w:rPr>
            </w:pPr>
            <w:r w:rsidRPr="00443B12">
              <w:rPr>
                <w:szCs w:val="18"/>
              </w:rPr>
              <w:t>Kromföre</w:t>
            </w:r>
            <w:r w:rsidRPr="00443B12">
              <w:rPr>
                <w:szCs w:val="18"/>
              </w:rPr>
              <w:softHyphen/>
              <w:t>ningar</w:t>
            </w:r>
          </w:p>
        </w:tc>
        <w:tc>
          <w:tcPr>
            <w:tcW w:w="2722" w:type="dxa"/>
          </w:tcPr>
          <w:p w14:paraId="7A212BCF" w14:textId="77777777" w:rsidR="006E20EC" w:rsidRPr="00443B12" w:rsidRDefault="006E20EC" w:rsidP="00B03CC6">
            <w:pPr>
              <w:pStyle w:val="Tabelltext"/>
              <w:rPr>
                <w:szCs w:val="18"/>
              </w:rPr>
            </w:pPr>
            <w:r w:rsidRPr="00443B12">
              <w:rPr>
                <w:szCs w:val="18"/>
              </w:rPr>
              <w:t>Impregnerat virke</w:t>
            </w:r>
          </w:p>
        </w:tc>
        <w:tc>
          <w:tcPr>
            <w:tcW w:w="1021" w:type="dxa"/>
          </w:tcPr>
          <w:p w14:paraId="659AA5D3" w14:textId="77777777" w:rsidR="006E20EC" w:rsidRPr="00443B12" w:rsidRDefault="006E20EC" w:rsidP="00B03CC6">
            <w:pPr>
              <w:pStyle w:val="Tabelltext"/>
              <w:rPr>
                <w:szCs w:val="18"/>
                <w:highlight w:val="magenta"/>
              </w:rPr>
            </w:pPr>
            <w:r w:rsidRPr="00443B12">
              <w:rPr>
                <w:szCs w:val="18"/>
              </w:rPr>
              <w:t>17 02 04*</w:t>
            </w:r>
          </w:p>
        </w:tc>
        <w:tc>
          <w:tcPr>
            <w:tcW w:w="680" w:type="dxa"/>
          </w:tcPr>
          <w:p w14:paraId="78D872C8" w14:textId="77777777" w:rsidR="006E20EC" w:rsidRPr="00443B12" w:rsidRDefault="007101D4" w:rsidP="00B03CC6">
            <w:pPr>
              <w:pStyle w:val="Tabelltext"/>
              <w:rPr>
                <w:szCs w:val="18"/>
              </w:rPr>
            </w:pPr>
            <w:r>
              <w:rPr>
                <w:szCs w:val="18"/>
              </w:rPr>
              <w:t>X</w:t>
            </w:r>
          </w:p>
        </w:tc>
        <w:tc>
          <w:tcPr>
            <w:tcW w:w="680" w:type="dxa"/>
            <w:shd w:val="clear" w:color="auto" w:fill="auto"/>
          </w:tcPr>
          <w:p w14:paraId="22B84869" w14:textId="77777777" w:rsidR="006E20EC" w:rsidRPr="00443B12" w:rsidRDefault="007101D4" w:rsidP="00B03CC6">
            <w:pPr>
              <w:pStyle w:val="Tabelltext"/>
              <w:rPr>
                <w:szCs w:val="18"/>
              </w:rPr>
            </w:pPr>
            <w:r>
              <w:rPr>
                <w:szCs w:val="18"/>
              </w:rPr>
              <w:t>X</w:t>
            </w:r>
          </w:p>
        </w:tc>
        <w:tc>
          <w:tcPr>
            <w:tcW w:w="2126" w:type="dxa"/>
            <w:shd w:val="clear" w:color="auto" w:fill="auto"/>
          </w:tcPr>
          <w:p w14:paraId="12BEB166" w14:textId="77777777" w:rsidR="006E20EC" w:rsidRPr="00443B12" w:rsidRDefault="006E20EC" w:rsidP="00B03CC6">
            <w:pPr>
              <w:pStyle w:val="Tabelltext"/>
              <w:rPr>
                <w:szCs w:val="18"/>
              </w:rPr>
            </w:pPr>
          </w:p>
        </w:tc>
        <w:tc>
          <w:tcPr>
            <w:tcW w:w="3403" w:type="dxa"/>
            <w:shd w:val="clear" w:color="auto" w:fill="CCFFCC"/>
          </w:tcPr>
          <w:p w14:paraId="38A853F2" w14:textId="77777777" w:rsidR="006E20EC" w:rsidRPr="00443B12" w:rsidRDefault="006E20EC" w:rsidP="00B03CC6">
            <w:pPr>
              <w:pStyle w:val="Tabelltext"/>
              <w:rPr>
                <w:szCs w:val="18"/>
              </w:rPr>
            </w:pPr>
            <w:r w:rsidRPr="00443B12">
              <w:rPr>
                <w:szCs w:val="18"/>
              </w:rPr>
              <w:t>Se ”arsenik”, tryck</w:t>
            </w:r>
            <w:r w:rsidRPr="00443B12">
              <w:rPr>
                <w:szCs w:val="18"/>
              </w:rPr>
              <w:softHyphen/>
              <w:t>impregnerat virke</w:t>
            </w:r>
          </w:p>
        </w:tc>
        <w:tc>
          <w:tcPr>
            <w:tcW w:w="2240" w:type="dxa"/>
            <w:shd w:val="clear" w:color="auto" w:fill="auto"/>
          </w:tcPr>
          <w:p w14:paraId="2CA9461A" w14:textId="77777777" w:rsidR="006E20EC" w:rsidRPr="00443B12" w:rsidRDefault="006E20EC" w:rsidP="00B03CC6">
            <w:pPr>
              <w:pStyle w:val="Tabelltext"/>
              <w:rPr>
                <w:szCs w:val="18"/>
              </w:rPr>
            </w:pPr>
            <w:r w:rsidRPr="00443B12">
              <w:rPr>
                <w:szCs w:val="18"/>
              </w:rPr>
              <w:t>Förbränning i godkänd anläggning</w:t>
            </w:r>
          </w:p>
        </w:tc>
      </w:tr>
      <w:tr w:rsidR="006E20EC" w:rsidRPr="00443B12" w14:paraId="43E323C1" w14:textId="77777777" w:rsidTr="00255729">
        <w:tblPrEx>
          <w:tblCellMar>
            <w:top w:w="0" w:type="dxa"/>
            <w:bottom w:w="0" w:type="dxa"/>
          </w:tblCellMar>
        </w:tblPrEx>
        <w:trPr>
          <w:cantSplit/>
          <w:trHeight w:val="670"/>
        </w:trPr>
        <w:tc>
          <w:tcPr>
            <w:tcW w:w="1133" w:type="dxa"/>
          </w:tcPr>
          <w:p w14:paraId="30707771" w14:textId="77777777" w:rsidR="006E20EC" w:rsidRPr="00443B12" w:rsidRDefault="006E20EC" w:rsidP="00B03CC6">
            <w:pPr>
              <w:pStyle w:val="Tabelltext"/>
              <w:rPr>
                <w:szCs w:val="18"/>
              </w:rPr>
            </w:pPr>
          </w:p>
        </w:tc>
        <w:tc>
          <w:tcPr>
            <w:tcW w:w="1134" w:type="dxa"/>
          </w:tcPr>
          <w:p w14:paraId="65A2FF18" w14:textId="77777777" w:rsidR="006E20EC" w:rsidRPr="00443B12" w:rsidRDefault="006E20EC" w:rsidP="00B03CC6">
            <w:pPr>
              <w:pStyle w:val="Tabelltext"/>
              <w:rPr>
                <w:szCs w:val="18"/>
              </w:rPr>
            </w:pPr>
            <w:r w:rsidRPr="00443B12">
              <w:rPr>
                <w:szCs w:val="18"/>
              </w:rPr>
              <w:t>Kvicksilver</w:t>
            </w:r>
          </w:p>
        </w:tc>
        <w:tc>
          <w:tcPr>
            <w:tcW w:w="2722" w:type="dxa"/>
          </w:tcPr>
          <w:p w14:paraId="39211BC7" w14:textId="77777777" w:rsidR="006E20EC" w:rsidRPr="00443B12" w:rsidRDefault="006E20EC" w:rsidP="00B03CC6">
            <w:pPr>
              <w:pStyle w:val="Tabelltext"/>
              <w:rPr>
                <w:szCs w:val="18"/>
              </w:rPr>
            </w:pPr>
            <w:r w:rsidRPr="00443B12">
              <w:rPr>
                <w:szCs w:val="18"/>
              </w:rPr>
              <w:t>Avlagringar i avloppsrör och vattenlås.</w:t>
            </w:r>
          </w:p>
        </w:tc>
        <w:tc>
          <w:tcPr>
            <w:tcW w:w="1021" w:type="dxa"/>
          </w:tcPr>
          <w:p w14:paraId="463375E3" w14:textId="77777777" w:rsidR="006E20EC" w:rsidRPr="00443B12" w:rsidRDefault="006E20EC" w:rsidP="00B03CC6">
            <w:pPr>
              <w:pStyle w:val="Tabelltext"/>
              <w:rPr>
                <w:szCs w:val="18"/>
              </w:rPr>
            </w:pPr>
            <w:r w:rsidRPr="00443B12">
              <w:rPr>
                <w:szCs w:val="18"/>
              </w:rPr>
              <w:t>17 09 01*</w:t>
            </w:r>
          </w:p>
        </w:tc>
        <w:tc>
          <w:tcPr>
            <w:tcW w:w="680" w:type="dxa"/>
          </w:tcPr>
          <w:p w14:paraId="3F3E6214"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57456039" w14:textId="77777777" w:rsidR="006E20EC" w:rsidRPr="00443B12" w:rsidRDefault="006E20EC" w:rsidP="00B03CC6">
            <w:pPr>
              <w:pStyle w:val="Tabelltext"/>
              <w:rPr>
                <w:szCs w:val="18"/>
              </w:rPr>
            </w:pPr>
          </w:p>
        </w:tc>
        <w:tc>
          <w:tcPr>
            <w:tcW w:w="2126" w:type="dxa"/>
            <w:shd w:val="clear" w:color="auto" w:fill="auto"/>
          </w:tcPr>
          <w:p w14:paraId="1B894513" w14:textId="77777777" w:rsidR="006E20EC" w:rsidRPr="00443B12" w:rsidRDefault="006E20EC" w:rsidP="00B03CC6">
            <w:pPr>
              <w:pStyle w:val="Tabelltext"/>
              <w:rPr>
                <w:szCs w:val="18"/>
              </w:rPr>
            </w:pPr>
            <w:r w:rsidRPr="00443B12">
              <w:rPr>
                <w:szCs w:val="18"/>
              </w:rPr>
              <w:t>Sanering är efterbehandlings</w:t>
            </w:r>
            <w:r w:rsidRPr="00443B12">
              <w:rPr>
                <w:szCs w:val="18"/>
              </w:rPr>
              <w:softHyphen/>
              <w:t>åtgärd, kräver anmälan.</w:t>
            </w:r>
          </w:p>
        </w:tc>
        <w:tc>
          <w:tcPr>
            <w:tcW w:w="3403" w:type="dxa"/>
            <w:shd w:val="clear" w:color="auto" w:fill="CCFFCC"/>
          </w:tcPr>
          <w:p w14:paraId="7C2B9F9F" w14:textId="77777777" w:rsidR="006E20EC" w:rsidRPr="00443B12" w:rsidRDefault="006E20EC" w:rsidP="00B03CC6">
            <w:pPr>
              <w:pStyle w:val="Tabelltext"/>
              <w:rPr>
                <w:szCs w:val="18"/>
              </w:rPr>
            </w:pPr>
            <w:r w:rsidRPr="00443B12">
              <w:rPr>
                <w:szCs w:val="18"/>
              </w:rPr>
              <w:t>Sanering ska utföras av behörigt företag: Omfattning, typ av ledning och dess skick avgör val av sane</w:t>
            </w:r>
            <w:r w:rsidRPr="00443B12">
              <w:rPr>
                <w:szCs w:val="18"/>
              </w:rPr>
              <w:softHyphen/>
              <w:t>ringsmetod. Högtrycks</w:t>
            </w:r>
            <w:r w:rsidRPr="00443B12">
              <w:rPr>
                <w:szCs w:val="18"/>
              </w:rPr>
              <w:softHyphen/>
              <w:t>spolning av ledning</w:t>
            </w:r>
            <w:r w:rsidRPr="00443B12">
              <w:rPr>
                <w:szCs w:val="18"/>
              </w:rPr>
              <w:softHyphen/>
              <w:t>arna med uppsamling och rening av spolvatten kan vara lämpligt.</w:t>
            </w:r>
          </w:p>
        </w:tc>
        <w:tc>
          <w:tcPr>
            <w:tcW w:w="2240" w:type="dxa"/>
            <w:shd w:val="clear" w:color="auto" w:fill="auto"/>
          </w:tcPr>
          <w:p w14:paraId="3097A008" w14:textId="77777777" w:rsidR="006E20EC" w:rsidRPr="00443B12" w:rsidRDefault="006E20EC" w:rsidP="00B03CC6">
            <w:pPr>
              <w:pStyle w:val="Tabelltext"/>
              <w:rPr>
                <w:szCs w:val="18"/>
              </w:rPr>
            </w:pPr>
          </w:p>
        </w:tc>
      </w:tr>
      <w:tr w:rsidR="006E20EC" w:rsidRPr="00443B12" w14:paraId="644886C4" w14:textId="77777777" w:rsidTr="00255729">
        <w:tblPrEx>
          <w:tblCellMar>
            <w:top w:w="0" w:type="dxa"/>
            <w:bottom w:w="0" w:type="dxa"/>
          </w:tblCellMar>
        </w:tblPrEx>
        <w:trPr>
          <w:cantSplit/>
        </w:trPr>
        <w:tc>
          <w:tcPr>
            <w:tcW w:w="1133" w:type="dxa"/>
          </w:tcPr>
          <w:p w14:paraId="7BDF7C93" w14:textId="77777777" w:rsidR="006E20EC" w:rsidRPr="00443B12" w:rsidRDefault="006E20EC" w:rsidP="00B03CC6">
            <w:pPr>
              <w:pStyle w:val="Tabelltext"/>
              <w:rPr>
                <w:szCs w:val="18"/>
              </w:rPr>
            </w:pPr>
          </w:p>
        </w:tc>
        <w:tc>
          <w:tcPr>
            <w:tcW w:w="1134" w:type="dxa"/>
          </w:tcPr>
          <w:p w14:paraId="47BB0EF5" w14:textId="77777777" w:rsidR="006E20EC" w:rsidRPr="00443B12" w:rsidRDefault="006E20EC" w:rsidP="00B03CC6">
            <w:pPr>
              <w:pStyle w:val="Tabelltext"/>
              <w:rPr>
                <w:szCs w:val="18"/>
              </w:rPr>
            </w:pPr>
            <w:r w:rsidRPr="00443B12">
              <w:rPr>
                <w:szCs w:val="18"/>
              </w:rPr>
              <w:t>Kvicksilver</w:t>
            </w:r>
          </w:p>
        </w:tc>
        <w:tc>
          <w:tcPr>
            <w:tcW w:w="2722" w:type="dxa"/>
          </w:tcPr>
          <w:p w14:paraId="6E39BB12" w14:textId="77777777" w:rsidR="006E20EC" w:rsidRPr="00443B12" w:rsidRDefault="006E20EC" w:rsidP="00B03CC6">
            <w:pPr>
              <w:pStyle w:val="Tabelltext"/>
              <w:rPr>
                <w:szCs w:val="18"/>
              </w:rPr>
            </w:pPr>
            <w:r w:rsidRPr="00443B12">
              <w:rPr>
                <w:szCs w:val="18"/>
              </w:rPr>
              <w:t>Batterier</w:t>
            </w:r>
          </w:p>
        </w:tc>
        <w:tc>
          <w:tcPr>
            <w:tcW w:w="1021" w:type="dxa"/>
          </w:tcPr>
          <w:p w14:paraId="37CA9B39" w14:textId="77777777" w:rsidR="006E20EC" w:rsidRPr="00443B12" w:rsidRDefault="006E20EC" w:rsidP="00B03CC6">
            <w:pPr>
              <w:pStyle w:val="Tabelltext"/>
              <w:rPr>
                <w:szCs w:val="18"/>
              </w:rPr>
            </w:pPr>
            <w:r w:rsidRPr="00443B12">
              <w:rPr>
                <w:szCs w:val="18"/>
              </w:rPr>
              <w:t>16 06 03*</w:t>
            </w:r>
            <w:r w:rsidRPr="00443B12">
              <w:rPr>
                <w:szCs w:val="18"/>
              </w:rPr>
              <w:tab/>
              <w:t>Batterier</w:t>
            </w:r>
          </w:p>
        </w:tc>
        <w:tc>
          <w:tcPr>
            <w:tcW w:w="680" w:type="dxa"/>
          </w:tcPr>
          <w:p w14:paraId="72B1B2F2"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262AD491" w14:textId="77777777" w:rsidR="006E20EC" w:rsidRPr="00443B12" w:rsidRDefault="006E20EC" w:rsidP="00B03CC6">
            <w:pPr>
              <w:pStyle w:val="Tabelltext"/>
              <w:rPr>
                <w:szCs w:val="18"/>
              </w:rPr>
            </w:pPr>
          </w:p>
        </w:tc>
        <w:tc>
          <w:tcPr>
            <w:tcW w:w="2126" w:type="dxa"/>
            <w:shd w:val="clear" w:color="auto" w:fill="auto"/>
          </w:tcPr>
          <w:p w14:paraId="542992D2" w14:textId="77777777" w:rsidR="006E20EC" w:rsidRPr="00443B12" w:rsidRDefault="006E20EC" w:rsidP="00B03CC6">
            <w:pPr>
              <w:pStyle w:val="Tabelltext"/>
              <w:rPr>
                <w:szCs w:val="18"/>
              </w:rPr>
            </w:pPr>
            <w:r w:rsidRPr="00443B12">
              <w:rPr>
                <w:szCs w:val="18"/>
              </w:rPr>
              <w:t xml:space="preserve">Förordning om </w:t>
            </w:r>
            <w:r w:rsidR="001356AD">
              <w:rPr>
                <w:szCs w:val="18"/>
              </w:rPr>
              <w:t xml:space="preserve">producentansvar för </w:t>
            </w:r>
            <w:r w:rsidRPr="00443B12">
              <w:rPr>
                <w:szCs w:val="18"/>
              </w:rPr>
              <w:t xml:space="preserve">batterier </w:t>
            </w:r>
            <w:r w:rsidR="001356AD">
              <w:rPr>
                <w:szCs w:val="18"/>
              </w:rPr>
              <w:t>2008</w:t>
            </w:r>
            <w:r w:rsidRPr="00443B12">
              <w:rPr>
                <w:szCs w:val="18"/>
              </w:rPr>
              <w:t>:</w:t>
            </w:r>
            <w:r w:rsidR="001356AD">
              <w:rPr>
                <w:szCs w:val="18"/>
              </w:rPr>
              <w:t>834</w:t>
            </w:r>
          </w:p>
        </w:tc>
        <w:tc>
          <w:tcPr>
            <w:tcW w:w="3403" w:type="dxa"/>
            <w:shd w:val="clear" w:color="auto" w:fill="CCFFCC"/>
          </w:tcPr>
          <w:p w14:paraId="59F25B74" w14:textId="77777777" w:rsidR="006E20EC" w:rsidRPr="000C0454" w:rsidRDefault="006E20EC" w:rsidP="00B03CC6">
            <w:pPr>
              <w:pStyle w:val="Tabelltext"/>
              <w:rPr>
                <w:szCs w:val="18"/>
              </w:rPr>
            </w:pPr>
            <w:r w:rsidRPr="000C0454">
              <w:rPr>
                <w:szCs w:val="18"/>
              </w:rPr>
              <w:t>Sorteras separat</w:t>
            </w:r>
          </w:p>
        </w:tc>
        <w:tc>
          <w:tcPr>
            <w:tcW w:w="2240" w:type="dxa"/>
            <w:shd w:val="clear" w:color="auto" w:fill="auto"/>
          </w:tcPr>
          <w:p w14:paraId="41AB50D3" w14:textId="77777777" w:rsidR="006E20EC" w:rsidRPr="00443B12" w:rsidRDefault="006E20EC" w:rsidP="00B03CC6">
            <w:pPr>
              <w:pStyle w:val="Tabelltext"/>
              <w:rPr>
                <w:szCs w:val="18"/>
              </w:rPr>
            </w:pPr>
          </w:p>
        </w:tc>
      </w:tr>
      <w:tr w:rsidR="006E20EC" w:rsidRPr="00443B12" w14:paraId="71D9D125" w14:textId="77777777" w:rsidTr="00255729">
        <w:tblPrEx>
          <w:tblCellMar>
            <w:top w:w="0" w:type="dxa"/>
            <w:bottom w:w="0" w:type="dxa"/>
          </w:tblCellMar>
        </w:tblPrEx>
        <w:trPr>
          <w:cantSplit/>
        </w:trPr>
        <w:tc>
          <w:tcPr>
            <w:tcW w:w="1133" w:type="dxa"/>
          </w:tcPr>
          <w:p w14:paraId="4D66FE6B" w14:textId="77777777" w:rsidR="006E20EC" w:rsidRPr="00443B12" w:rsidRDefault="006E20EC" w:rsidP="00B03CC6">
            <w:pPr>
              <w:pStyle w:val="Tabelltext"/>
              <w:rPr>
                <w:szCs w:val="18"/>
              </w:rPr>
            </w:pPr>
          </w:p>
        </w:tc>
        <w:tc>
          <w:tcPr>
            <w:tcW w:w="1134" w:type="dxa"/>
          </w:tcPr>
          <w:p w14:paraId="033B3A53" w14:textId="77777777" w:rsidR="006E20EC" w:rsidRPr="00443B12" w:rsidRDefault="006E20EC" w:rsidP="00B03CC6">
            <w:pPr>
              <w:pStyle w:val="Tabelltext"/>
              <w:rPr>
                <w:szCs w:val="18"/>
              </w:rPr>
            </w:pPr>
            <w:r w:rsidRPr="00443B12">
              <w:rPr>
                <w:szCs w:val="18"/>
              </w:rPr>
              <w:t>Kvicksilver</w:t>
            </w:r>
          </w:p>
        </w:tc>
        <w:tc>
          <w:tcPr>
            <w:tcW w:w="2722" w:type="dxa"/>
          </w:tcPr>
          <w:p w14:paraId="12392167" w14:textId="77777777" w:rsidR="006E20EC" w:rsidRPr="00443B12" w:rsidRDefault="006E20EC" w:rsidP="00C049D9">
            <w:pPr>
              <w:pStyle w:val="Tabelltext"/>
              <w:rPr>
                <w:szCs w:val="18"/>
              </w:rPr>
            </w:pPr>
            <w:r w:rsidRPr="00443B12">
              <w:rPr>
                <w:szCs w:val="18"/>
              </w:rPr>
              <w:t>Komponenter i fasta installationer som inte omfattas av producentansvar</w:t>
            </w:r>
            <w:r w:rsidR="00CF6AEF">
              <w:rPr>
                <w:szCs w:val="18"/>
              </w:rPr>
              <w:t xml:space="preserve">. </w:t>
            </w:r>
          </w:p>
        </w:tc>
        <w:tc>
          <w:tcPr>
            <w:tcW w:w="1021" w:type="dxa"/>
          </w:tcPr>
          <w:p w14:paraId="34C31615" w14:textId="77777777" w:rsidR="006E20EC" w:rsidRPr="00443B12" w:rsidRDefault="006E20EC" w:rsidP="00B03CC6">
            <w:pPr>
              <w:pStyle w:val="Tabelltext"/>
              <w:rPr>
                <w:szCs w:val="18"/>
              </w:rPr>
            </w:pPr>
            <w:r w:rsidRPr="00443B12">
              <w:rPr>
                <w:szCs w:val="18"/>
              </w:rPr>
              <w:t>16 02 13*</w:t>
            </w:r>
          </w:p>
          <w:p w14:paraId="3B32EDCF" w14:textId="77777777" w:rsidR="006E20EC" w:rsidRPr="00443B12" w:rsidRDefault="006E20EC" w:rsidP="00B03CC6">
            <w:pPr>
              <w:pStyle w:val="Tabelltext"/>
              <w:rPr>
                <w:szCs w:val="18"/>
              </w:rPr>
            </w:pPr>
            <w:r w:rsidRPr="00443B12">
              <w:rPr>
                <w:szCs w:val="18"/>
              </w:rPr>
              <w:t>16 02 15* farliga kompo</w:t>
            </w:r>
            <w:r w:rsidRPr="00443B12">
              <w:rPr>
                <w:szCs w:val="18"/>
              </w:rPr>
              <w:softHyphen/>
              <w:t>nenter som av</w:t>
            </w:r>
            <w:r w:rsidRPr="00443B12">
              <w:rPr>
                <w:szCs w:val="18"/>
              </w:rPr>
              <w:softHyphen/>
              <w:t>lägsnats från kas</w:t>
            </w:r>
            <w:r w:rsidRPr="00443B12">
              <w:rPr>
                <w:szCs w:val="18"/>
              </w:rPr>
              <w:softHyphen/>
              <w:t>serad ut</w:t>
            </w:r>
            <w:r w:rsidRPr="00443B12">
              <w:rPr>
                <w:szCs w:val="18"/>
              </w:rPr>
              <w:softHyphen/>
              <w:t>rustning</w:t>
            </w:r>
          </w:p>
        </w:tc>
        <w:tc>
          <w:tcPr>
            <w:tcW w:w="680" w:type="dxa"/>
          </w:tcPr>
          <w:p w14:paraId="2BD9F14C"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630AB4F1" w14:textId="77777777" w:rsidR="006E20EC" w:rsidRPr="00443B12" w:rsidRDefault="006E20EC" w:rsidP="00B03CC6">
            <w:pPr>
              <w:pStyle w:val="Tabelltext"/>
              <w:rPr>
                <w:szCs w:val="18"/>
              </w:rPr>
            </w:pPr>
          </w:p>
        </w:tc>
        <w:tc>
          <w:tcPr>
            <w:tcW w:w="2126" w:type="dxa"/>
            <w:shd w:val="clear" w:color="auto" w:fill="auto"/>
          </w:tcPr>
          <w:p w14:paraId="2CCC7491" w14:textId="77777777" w:rsidR="006E20EC" w:rsidRPr="00443B12" w:rsidRDefault="006E20EC" w:rsidP="00B03CC6">
            <w:pPr>
              <w:pStyle w:val="Tabelltext"/>
              <w:rPr>
                <w:szCs w:val="18"/>
              </w:rPr>
            </w:pPr>
            <w:r w:rsidRPr="00443B12">
              <w:rPr>
                <w:szCs w:val="18"/>
              </w:rPr>
              <w:t>El-avfall</w:t>
            </w:r>
          </w:p>
        </w:tc>
        <w:tc>
          <w:tcPr>
            <w:tcW w:w="3403" w:type="dxa"/>
            <w:shd w:val="clear" w:color="auto" w:fill="CCFFCC"/>
          </w:tcPr>
          <w:p w14:paraId="3AA0B18C" w14:textId="77777777" w:rsidR="00F3469D" w:rsidRPr="000C0454" w:rsidRDefault="006E20EC" w:rsidP="00F3469D">
            <w:pPr>
              <w:pStyle w:val="Tabelltext"/>
              <w:rPr>
                <w:szCs w:val="18"/>
              </w:rPr>
            </w:pPr>
            <w:r w:rsidRPr="000C0454">
              <w:rPr>
                <w:szCs w:val="18"/>
              </w:rPr>
              <w:t>Sortera om möjligt ut de komponenter som innehåller kvicksilver och var extra försiktig med dessa.</w:t>
            </w:r>
            <w:r w:rsidR="00DE1DB8" w:rsidRPr="000C0454">
              <w:rPr>
                <w:szCs w:val="18"/>
              </w:rPr>
              <w:t xml:space="preserve"> </w:t>
            </w:r>
            <w:r w:rsidR="00F3469D" w:rsidRPr="000C0454">
              <w:rPr>
                <w:szCs w:val="18"/>
              </w:rPr>
              <w:t>Kompo</w:t>
            </w:r>
            <w:r w:rsidR="00F3469D" w:rsidRPr="000C0454">
              <w:rPr>
                <w:szCs w:val="18"/>
              </w:rPr>
              <w:softHyphen/>
              <w:t>nenter med kvicksilver som riskerar att gå sönder demon</w:t>
            </w:r>
            <w:r w:rsidR="00F3469D" w:rsidRPr="000C0454">
              <w:rPr>
                <w:szCs w:val="18"/>
              </w:rPr>
              <w:softHyphen/>
              <w:t>teras och tas om</w:t>
            </w:r>
            <w:r w:rsidR="00F3469D" w:rsidRPr="000C0454">
              <w:rPr>
                <w:szCs w:val="18"/>
              </w:rPr>
              <w:softHyphen/>
              <w:t xml:space="preserve">hand separat. </w:t>
            </w:r>
          </w:p>
          <w:p w14:paraId="41C81DA7" w14:textId="77777777" w:rsidR="006E20EC" w:rsidRPr="000C0454" w:rsidRDefault="006E20EC" w:rsidP="00B03CC6">
            <w:pPr>
              <w:pStyle w:val="Tabelltext"/>
              <w:rPr>
                <w:szCs w:val="18"/>
              </w:rPr>
            </w:pPr>
            <w:r w:rsidRPr="000C0454">
              <w:rPr>
                <w:szCs w:val="18"/>
              </w:rPr>
              <w:t>Lämnas till godkänd förbehand</w:t>
            </w:r>
            <w:r w:rsidRPr="000C0454">
              <w:rPr>
                <w:szCs w:val="18"/>
              </w:rPr>
              <w:softHyphen/>
              <w:t>lingsan</w:t>
            </w:r>
            <w:r w:rsidRPr="000C0454">
              <w:rPr>
                <w:szCs w:val="18"/>
              </w:rPr>
              <w:softHyphen/>
              <w:t>läggning.</w:t>
            </w:r>
          </w:p>
          <w:p w14:paraId="352668AF" w14:textId="77777777" w:rsidR="00F3469D" w:rsidRPr="000C0454" w:rsidRDefault="00F3469D" w:rsidP="00B03CC6">
            <w:pPr>
              <w:pStyle w:val="Tabelltext"/>
              <w:rPr>
                <w:szCs w:val="18"/>
              </w:rPr>
            </w:pPr>
            <w:r w:rsidRPr="000C0454">
              <w:rPr>
                <w:szCs w:val="18"/>
              </w:rPr>
              <w:t>Jfr el-avfall nedan.</w:t>
            </w:r>
          </w:p>
        </w:tc>
        <w:tc>
          <w:tcPr>
            <w:tcW w:w="2240" w:type="dxa"/>
            <w:shd w:val="clear" w:color="auto" w:fill="auto"/>
          </w:tcPr>
          <w:p w14:paraId="1D8AD353" w14:textId="77777777" w:rsidR="006E20EC" w:rsidRPr="00443B12" w:rsidRDefault="006E20EC" w:rsidP="00B03CC6">
            <w:pPr>
              <w:pStyle w:val="Tabelltext"/>
              <w:rPr>
                <w:szCs w:val="18"/>
              </w:rPr>
            </w:pPr>
            <w:r w:rsidRPr="00443B12">
              <w:rPr>
                <w:szCs w:val="18"/>
              </w:rPr>
              <w:t>Se Naturvårds</w:t>
            </w:r>
            <w:r w:rsidRPr="00443B12">
              <w:rPr>
                <w:szCs w:val="18"/>
              </w:rPr>
              <w:softHyphen/>
              <w:t>verkets rapport 5279, Hitta kvick</w:t>
            </w:r>
            <w:r w:rsidRPr="00443B12">
              <w:rPr>
                <w:szCs w:val="18"/>
              </w:rPr>
              <w:softHyphen/>
              <w:t>silver i tekniska varor och produkter</w:t>
            </w:r>
            <w:r w:rsidR="00A96169">
              <w:rPr>
                <w:szCs w:val="18"/>
              </w:rPr>
              <w:t>.</w:t>
            </w:r>
          </w:p>
        </w:tc>
      </w:tr>
      <w:tr w:rsidR="006E20EC" w:rsidRPr="00443B12" w14:paraId="1F02AF7C" w14:textId="77777777" w:rsidTr="00255729">
        <w:tblPrEx>
          <w:tblCellMar>
            <w:top w:w="0" w:type="dxa"/>
            <w:bottom w:w="0" w:type="dxa"/>
          </w:tblCellMar>
        </w:tblPrEx>
        <w:trPr>
          <w:cantSplit/>
        </w:trPr>
        <w:tc>
          <w:tcPr>
            <w:tcW w:w="1133" w:type="dxa"/>
          </w:tcPr>
          <w:p w14:paraId="4C3968E9" w14:textId="77777777" w:rsidR="006E20EC" w:rsidRPr="00443B12" w:rsidRDefault="006E20EC" w:rsidP="00B03CC6">
            <w:pPr>
              <w:pStyle w:val="Tabelltext"/>
              <w:rPr>
                <w:szCs w:val="18"/>
              </w:rPr>
            </w:pPr>
          </w:p>
        </w:tc>
        <w:tc>
          <w:tcPr>
            <w:tcW w:w="1134" w:type="dxa"/>
          </w:tcPr>
          <w:p w14:paraId="517A7ED9" w14:textId="77777777" w:rsidR="006E20EC" w:rsidRPr="00443B12" w:rsidRDefault="006E20EC" w:rsidP="00B03CC6">
            <w:pPr>
              <w:pStyle w:val="Tabelltext"/>
              <w:rPr>
                <w:szCs w:val="18"/>
              </w:rPr>
            </w:pPr>
            <w:r w:rsidRPr="00443B12">
              <w:rPr>
                <w:szCs w:val="18"/>
              </w:rPr>
              <w:t>Kvicksilver</w:t>
            </w:r>
          </w:p>
        </w:tc>
        <w:tc>
          <w:tcPr>
            <w:tcW w:w="2722" w:type="dxa"/>
          </w:tcPr>
          <w:p w14:paraId="63611A41" w14:textId="77777777" w:rsidR="006E20EC" w:rsidRPr="00443B12" w:rsidRDefault="006E20EC" w:rsidP="00B03CC6">
            <w:pPr>
              <w:pStyle w:val="Tabelltext"/>
              <w:rPr>
                <w:szCs w:val="18"/>
              </w:rPr>
            </w:pPr>
            <w:r w:rsidRPr="00443B12">
              <w:rPr>
                <w:szCs w:val="18"/>
              </w:rPr>
              <w:t>Lysrör, kompaktlysrör</w:t>
            </w:r>
          </w:p>
        </w:tc>
        <w:tc>
          <w:tcPr>
            <w:tcW w:w="1021" w:type="dxa"/>
          </w:tcPr>
          <w:p w14:paraId="1F391E23" w14:textId="77777777" w:rsidR="006E20EC" w:rsidRPr="00443B12" w:rsidRDefault="006E20EC" w:rsidP="00B03CC6">
            <w:pPr>
              <w:pStyle w:val="Tabelltext"/>
              <w:rPr>
                <w:szCs w:val="18"/>
              </w:rPr>
            </w:pPr>
            <w:r w:rsidRPr="00443B12">
              <w:rPr>
                <w:szCs w:val="18"/>
              </w:rPr>
              <w:t>20 01 21*</w:t>
            </w:r>
          </w:p>
        </w:tc>
        <w:tc>
          <w:tcPr>
            <w:tcW w:w="680" w:type="dxa"/>
          </w:tcPr>
          <w:p w14:paraId="6D45D51E"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2B0DC6C7" w14:textId="77777777" w:rsidR="006E20EC" w:rsidRPr="00443B12" w:rsidRDefault="006E20EC" w:rsidP="00B03CC6">
            <w:pPr>
              <w:pStyle w:val="Tabelltext"/>
              <w:rPr>
                <w:szCs w:val="18"/>
              </w:rPr>
            </w:pPr>
          </w:p>
        </w:tc>
        <w:tc>
          <w:tcPr>
            <w:tcW w:w="2126" w:type="dxa"/>
            <w:shd w:val="clear" w:color="auto" w:fill="auto"/>
          </w:tcPr>
          <w:p w14:paraId="4A8F82E7" w14:textId="77777777" w:rsidR="006E20EC" w:rsidRPr="00443B12" w:rsidRDefault="006E20EC" w:rsidP="00B03CC6">
            <w:pPr>
              <w:pStyle w:val="Tabelltext"/>
              <w:rPr>
                <w:szCs w:val="18"/>
              </w:rPr>
            </w:pPr>
            <w:r w:rsidRPr="00443B12">
              <w:rPr>
                <w:szCs w:val="18"/>
              </w:rPr>
              <w:t>El-avfall</w:t>
            </w:r>
          </w:p>
        </w:tc>
        <w:tc>
          <w:tcPr>
            <w:tcW w:w="3403" w:type="dxa"/>
            <w:shd w:val="clear" w:color="auto" w:fill="CCFFCC"/>
          </w:tcPr>
          <w:p w14:paraId="7E9DC41C" w14:textId="77777777" w:rsidR="006E20EC" w:rsidRPr="00443B12" w:rsidRDefault="006E20EC" w:rsidP="00B03CC6">
            <w:pPr>
              <w:pStyle w:val="Tabelltext"/>
              <w:rPr>
                <w:szCs w:val="18"/>
              </w:rPr>
            </w:pPr>
            <w:r w:rsidRPr="00443B12">
              <w:rPr>
                <w:szCs w:val="18"/>
              </w:rPr>
              <w:t>Sorteras separat och lämnas till godkänd förbehand</w:t>
            </w:r>
            <w:r w:rsidRPr="00443B12">
              <w:rPr>
                <w:szCs w:val="18"/>
              </w:rPr>
              <w:softHyphen/>
              <w:t>lingsan</w:t>
            </w:r>
            <w:r w:rsidRPr="00443B12">
              <w:rPr>
                <w:szCs w:val="18"/>
              </w:rPr>
              <w:softHyphen/>
              <w:t>läggning.</w:t>
            </w:r>
          </w:p>
        </w:tc>
        <w:tc>
          <w:tcPr>
            <w:tcW w:w="2240" w:type="dxa"/>
            <w:shd w:val="clear" w:color="auto" w:fill="auto"/>
          </w:tcPr>
          <w:p w14:paraId="05797178" w14:textId="77777777" w:rsidR="006E20EC" w:rsidRPr="00443B12" w:rsidRDefault="006E20EC" w:rsidP="00B03CC6">
            <w:pPr>
              <w:pStyle w:val="Tabelltext"/>
              <w:rPr>
                <w:szCs w:val="18"/>
              </w:rPr>
            </w:pPr>
            <w:r w:rsidRPr="00443B12">
              <w:rPr>
                <w:szCs w:val="18"/>
              </w:rPr>
              <w:t>Producent</w:t>
            </w:r>
            <w:r w:rsidRPr="00443B12">
              <w:rPr>
                <w:szCs w:val="18"/>
              </w:rPr>
              <w:softHyphen/>
              <w:t>ansvar</w:t>
            </w:r>
          </w:p>
        </w:tc>
      </w:tr>
      <w:tr w:rsidR="006E20EC" w:rsidRPr="00443B12" w14:paraId="4B503F72" w14:textId="77777777" w:rsidTr="00255729">
        <w:tblPrEx>
          <w:tblCellMar>
            <w:top w:w="0" w:type="dxa"/>
            <w:bottom w:w="0" w:type="dxa"/>
          </w:tblCellMar>
        </w:tblPrEx>
        <w:trPr>
          <w:cantSplit/>
        </w:trPr>
        <w:tc>
          <w:tcPr>
            <w:tcW w:w="1133" w:type="dxa"/>
          </w:tcPr>
          <w:p w14:paraId="4512E5F0" w14:textId="77777777" w:rsidR="006E20EC" w:rsidRPr="00443B12" w:rsidRDefault="006E20EC" w:rsidP="00B03CC6">
            <w:pPr>
              <w:pStyle w:val="Tabelltext"/>
              <w:rPr>
                <w:szCs w:val="18"/>
              </w:rPr>
            </w:pPr>
          </w:p>
        </w:tc>
        <w:tc>
          <w:tcPr>
            <w:tcW w:w="1134" w:type="dxa"/>
          </w:tcPr>
          <w:p w14:paraId="010C0361" w14:textId="77777777" w:rsidR="006E20EC" w:rsidRPr="00443B12" w:rsidRDefault="006E20EC" w:rsidP="00B03CC6">
            <w:pPr>
              <w:pStyle w:val="Tabelltext"/>
              <w:rPr>
                <w:szCs w:val="18"/>
              </w:rPr>
            </w:pPr>
            <w:r w:rsidRPr="00443B12">
              <w:rPr>
                <w:szCs w:val="18"/>
              </w:rPr>
              <w:t>Kvicksilver</w:t>
            </w:r>
          </w:p>
        </w:tc>
        <w:tc>
          <w:tcPr>
            <w:tcW w:w="2722" w:type="dxa"/>
          </w:tcPr>
          <w:p w14:paraId="44EA55E3" w14:textId="77777777" w:rsidR="006E20EC" w:rsidRPr="00443B12" w:rsidRDefault="006E20EC" w:rsidP="00B03CC6">
            <w:pPr>
              <w:pStyle w:val="Tabelltext"/>
              <w:rPr>
                <w:szCs w:val="18"/>
              </w:rPr>
            </w:pPr>
            <w:r w:rsidRPr="00443B12">
              <w:rPr>
                <w:szCs w:val="18"/>
              </w:rPr>
              <w:t>Elektriska installationer och instrument</w:t>
            </w:r>
          </w:p>
        </w:tc>
        <w:tc>
          <w:tcPr>
            <w:tcW w:w="1021" w:type="dxa"/>
          </w:tcPr>
          <w:p w14:paraId="6CEDC167" w14:textId="77777777" w:rsidR="006E20EC" w:rsidRPr="00443B12" w:rsidRDefault="006E20EC" w:rsidP="00B03CC6">
            <w:pPr>
              <w:pStyle w:val="Tabelltext"/>
              <w:rPr>
                <w:szCs w:val="18"/>
              </w:rPr>
            </w:pPr>
            <w:r w:rsidRPr="00443B12">
              <w:rPr>
                <w:szCs w:val="18"/>
              </w:rPr>
              <w:t>16 02 13*</w:t>
            </w:r>
          </w:p>
        </w:tc>
        <w:tc>
          <w:tcPr>
            <w:tcW w:w="680" w:type="dxa"/>
          </w:tcPr>
          <w:p w14:paraId="78216CD9"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3559B858" w14:textId="77777777" w:rsidR="006E20EC" w:rsidRPr="00443B12" w:rsidRDefault="006E20EC" w:rsidP="00B03CC6">
            <w:pPr>
              <w:pStyle w:val="Tabelltext"/>
              <w:rPr>
                <w:szCs w:val="18"/>
              </w:rPr>
            </w:pPr>
          </w:p>
        </w:tc>
        <w:tc>
          <w:tcPr>
            <w:tcW w:w="2126" w:type="dxa"/>
            <w:shd w:val="clear" w:color="auto" w:fill="auto"/>
          </w:tcPr>
          <w:p w14:paraId="4E01D704" w14:textId="77777777" w:rsidR="006E20EC" w:rsidRPr="00443B12" w:rsidRDefault="006E20EC" w:rsidP="00B03CC6">
            <w:pPr>
              <w:pStyle w:val="Tabelltext"/>
              <w:rPr>
                <w:szCs w:val="18"/>
              </w:rPr>
            </w:pPr>
            <w:r w:rsidRPr="00443B12">
              <w:rPr>
                <w:szCs w:val="18"/>
              </w:rPr>
              <w:t>El-avfall</w:t>
            </w:r>
          </w:p>
        </w:tc>
        <w:tc>
          <w:tcPr>
            <w:tcW w:w="3403" w:type="dxa"/>
            <w:shd w:val="clear" w:color="auto" w:fill="CCFFCC"/>
          </w:tcPr>
          <w:p w14:paraId="37A2A67F" w14:textId="77777777" w:rsidR="006E20EC" w:rsidRPr="00443B12" w:rsidRDefault="006E20EC" w:rsidP="00B03CC6">
            <w:pPr>
              <w:pStyle w:val="Tabelltext"/>
              <w:rPr>
                <w:szCs w:val="18"/>
              </w:rPr>
            </w:pPr>
            <w:r w:rsidRPr="00443B12">
              <w:rPr>
                <w:szCs w:val="18"/>
              </w:rPr>
              <w:t>Sorteras separat och lämnas till godkänd förbehand</w:t>
            </w:r>
            <w:r w:rsidRPr="00443B12">
              <w:rPr>
                <w:szCs w:val="18"/>
              </w:rPr>
              <w:softHyphen/>
              <w:t>lingsan</w:t>
            </w:r>
            <w:r w:rsidRPr="00443B12">
              <w:rPr>
                <w:szCs w:val="18"/>
              </w:rPr>
              <w:softHyphen/>
              <w:t>läggning.</w:t>
            </w:r>
          </w:p>
        </w:tc>
        <w:tc>
          <w:tcPr>
            <w:tcW w:w="2240" w:type="dxa"/>
            <w:shd w:val="clear" w:color="auto" w:fill="auto"/>
          </w:tcPr>
          <w:p w14:paraId="75DA1B25" w14:textId="77777777" w:rsidR="006E20EC" w:rsidRPr="00443B12" w:rsidRDefault="006E20EC" w:rsidP="00B03CC6">
            <w:pPr>
              <w:pStyle w:val="Tabelltext"/>
              <w:rPr>
                <w:szCs w:val="18"/>
              </w:rPr>
            </w:pPr>
            <w:r w:rsidRPr="00443B12">
              <w:rPr>
                <w:szCs w:val="18"/>
              </w:rPr>
              <w:t>Producent</w:t>
            </w:r>
            <w:r w:rsidRPr="00443B12">
              <w:rPr>
                <w:szCs w:val="18"/>
              </w:rPr>
              <w:softHyphen/>
              <w:t>ansvar</w:t>
            </w:r>
          </w:p>
        </w:tc>
      </w:tr>
      <w:tr w:rsidR="006E20EC" w:rsidRPr="00443B12" w14:paraId="3C6482B0" w14:textId="77777777" w:rsidTr="00255729">
        <w:tblPrEx>
          <w:tblCellMar>
            <w:top w:w="0" w:type="dxa"/>
            <w:bottom w:w="0" w:type="dxa"/>
          </w:tblCellMar>
        </w:tblPrEx>
        <w:trPr>
          <w:cantSplit/>
        </w:trPr>
        <w:tc>
          <w:tcPr>
            <w:tcW w:w="1133" w:type="dxa"/>
          </w:tcPr>
          <w:p w14:paraId="609ECC8F" w14:textId="77777777" w:rsidR="006E20EC" w:rsidRPr="00443B12" w:rsidRDefault="006E20EC" w:rsidP="00B03CC6">
            <w:pPr>
              <w:pStyle w:val="Tabelltext"/>
              <w:rPr>
                <w:szCs w:val="18"/>
              </w:rPr>
            </w:pPr>
          </w:p>
        </w:tc>
        <w:tc>
          <w:tcPr>
            <w:tcW w:w="1134" w:type="dxa"/>
          </w:tcPr>
          <w:p w14:paraId="471A631D" w14:textId="77777777" w:rsidR="006E20EC" w:rsidRPr="00443B12" w:rsidRDefault="006E20EC" w:rsidP="00B03CC6">
            <w:pPr>
              <w:pStyle w:val="Tabelltext"/>
              <w:rPr>
                <w:szCs w:val="18"/>
              </w:rPr>
            </w:pPr>
            <w:r w:rsidRPr="00443B12">
              <w:rPr>
                <w:szCs w:val="18"/>
              </w:rPr>
              <w:t>Kvicksilver</w:t>
            </w:r>
          </w:p>
        </w:tc>
        <w:tc>
          <w:tcPr>
            <w:tcW w:w="2722" w:type="dxa"/>
          </w:tcPr>
          <w:p w14:paraId="5A592F38" w14:textId="77777777" w:rsidR="006E20EC" w:rsidRPr="00443B12" w:rsidRDefault="006E20EC" w:rsidP="00B03CC6">
            <w:pPr>
              <w:pStyle w:val="Tabelltext"/>
              <w:rPr>
                <w:szCs w:val="18"/>
              </w:rPr>
            </w:pPr>
            <w:r w:rsidRPr="00443B12">
              <w:rPr>
                <w:szCs w:val="18"/>
              </w:rPr>
              <w:t>Slam och spolvatten med kvicksilver</w:t>
            </w:r>
          </w:p>
        </w:tc>
        <w:tc>
          <w:tcPr>
            <w:tcW w:w="1021" w:type="dxa"/>
          </w:tcPr>
          <w:p w14:paraId="2A754F76" w14:textId="77777777" w:rsidR="006E20EC" w:rsidRPr="00443B12" w:rsidRDefault="006E20EC" w:rsidP="00B03CC6">
            <w:pPr>
              <w:pStyle w:val="Tabelltext"/>
              <w:rPr>
                <w:szCs w:val="18"/>
              </w:rPr>
            </w:pPr>
            <w:r w:rsidRPr="00443B12">
              <w:rPr>
                <w:szCs w:val="18"/>
              </w:rPr>
              <w:t>20 01 21*</w:t>
            </w:r>
          </w:p>
        </w:tc>
        <w:tc>
          <w:tcPr>
            <w:tcW w:w="680" w:type="dxa"/>
          </w:tcPr>
          <w:p w14:paraId="71762CB8"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5D9E7A4A" w14:textId="77777777" w:rsidR="006E20EC" w:rsidRPr="00443B12" w:rsidRDefault="006E20EC" w:rsidP="00B03CC6">
            <w:pPr>
              <w:pStyle w:val="Tabelltext"/>
              <w:rPr>
                <w:szCs w:val="18"/>
              </w:rPr>
            </w:pPr>
          </w:p>
        </w:tc>
        <w:tc>
          <w:tcPr>
            <w:tcW w:w="2126" w:type="dxa"/>
            <w:shd w:val="clear" w:color="auto" w:fill="auto"/>
          </w:tcPr>
          <w:p w14:paraId="23C65502" w14:textId="77777777" w:rsidR="006E20EC" w:rsidRPr="00443B12" w:rsidRDefault="006E20EC" w:rsidP="00B03CC6">
            <w:pPr>
              <w:pStyle w:val="Tabelltext"/>
              <w:rPr>
                <w:szCs w:val="18"/>
              </w:rPr>
            </w:pPr>
          </w:p>
        </w:tc>
        <w:tc>
          <w:tcPr>
            <w:tcW w:w="3403" w:type="dxa"/>
            <w:shd w:val="clear" w:color="auto" w:fill="CCFFCC"/>
          </w:tcPr>
          <w:p w14:paraId="0AB7E554" w14:textId="77777777" w:rsidR="006E20EC" w:rsidRPr="00443B12" w:rsidRDefault="00FB3675" w:rsidP="00B03CC6">
            <w:pPr>
              <w:pStyle w:val="Tabelltext"/>
              <w:rPr>
                <w:szCs w:val="18"/>
              </w:rPr>
            </w:pPr>
            <w:r>
              <w:rPr>
                <w:szCs w:val="18"/>
              </w:rPr>
              <w:t>Ska hanteras av behörigt sanerings</w:t>
            </w:r>
            <w:r>
              <w:rPr>
                <w:szCs w:val="18"/>
              </w:rPr>
              <w:softHyphen/>
              <w:t>företag. Jfr kvicksilver i avloppsrör ovan.</w:t>
            </w:r>
          </w:p>
        </w:tc>
        <w:tc>
          <w:tcPr>
            <w:tcW w:w="2240" w:type="dxa"/>
            <w:shd w:val="clear" w:color="auto" w:fill="auto"/>
          </w:tcPr>
          <w:p w14:paraId="4BE57273" w14:textId="77777777" w:rsidR="006E20EC" w:rsidRPr="00443B12" w:rsidRDefault="006E20EC" w:rsidP="00B03CC6">
            <w:pPr>
              <w:pStyle w:val="Tabelltext"/>
              <w:rPr>
                <w:szCs w:val="18"/>
              </w:rPr>
            </w:pPr>
          </w:p>
        </w:tc>
      </w:tr>
      <w:tr w:rsidR="006E20EC" w:rsidRPr="00443B12" w14:paraId="15636A2D" w14:textId="77777777" w:rsidTr="00255729">
        <w:tblPrEx>
          <w:tblCellMar>
            <w:top w:w="0" w:type="dxa"/>
            <w:bottom w:w="0" w:type="dxa"/>
          </w:tblCellMar>
        </w:tblPrEx>
        <w:trPr>
          <w:cantSplit/>
        </w:trPr>
        <w:tc>
          <w:tcPr>
            <w:tcW w:w="1133" w:type="dxa"/>
          </w:tcPr>
          <w:p w14:paraId="76F67CC4" w14:textId="77777777" w:rsidR="006E20EC" w:rsidRPr="00443B12" w:rsidRDefault="006E20EC" w:rsidP="00B03CC6">
            <w:pPr>
              <w:pStyle w:val="Tabelltext"/>
              <w:rPr>
                <w:szCs w:val="18"/>
              </w:rPr>
            </w:pPr>
          </w:p>
        </w:tc>
        <w:tc>
          <w:tcPr>
            <w:tcW w:w="1134" w:type="dxa"/>
          </w:tcPr>
          <w:p w14:paraId="691D5B72" w14:textId="77777777" w:rsidR="006E20EC" w:rsidRPr="00443B12" w:rsidRDefault="006E20EC" w:rsidP="00B03CC6">
            <w:pPr>
              <w:pStyle w:val="Tabelltext"/>
              <w:rPr>
                <w:szCs w:val="18"/>
              </w:rPr>
            </w:pPr>
            <w:r w:rsidRPr="00443B12">
              <w:rPr>
                <w:szCs w:val="18"/>
              </w:rPr>
              <w:t>Mögel</w:t>
            </w:r>
          </w:p>
        </w:tc>
        <w:tc>
          <w:tcPr>
            <w:tcW w:w="2722" w:type="dxa"/>
          </w:tcPr>
          <w:p w14:paraId="264A0227" w14:textId="77777777" w:rsidR="006E20EC" w:rsidRPr="00443B12" w:rsidRDefault="006E20EC" w:rsidP="00B03CC6">
            <w:pPr>
              <w:pStyle w:val="Tabelltext"/>
              <w:rPr>
                <w:szCs w:val="18"/>
              </w:rPr>
            </w:pPr>
            <w:r w:rsidRPr="00443B12">
              <w:rPr>
                <w:szCs w:val="18"/>
              </w:rPr>
              <w:t>Mögelangripet virke</w:t>
            </w:r>
          </w:p>
        </w:tc>
        <w:tc>
          <w:tcPr>
            <w:tcW w:w="1021" w:type="dxa"/>
          </w:tcPr>
          <w:p w14:paraId="00414E90" w14:textId="77777777" w:rsidR="006E20EC" w:rsidRPr="000C0454" w:rsidRDefault="006E20EC" w:rsidP="00B03CC6">
            <w:pPr>
              <w:pStyle w:val="Tabelltext"/>
              <w:rPr>
                <w:szCs w:val="18"/>
              </w:rPr>
            </w:pPr>
            <w:r w:rsidRPr="000C0454">
              <w:rPr>
                <w:szCs w:val="18"/>
              </w:rPr>
              <w:t>17 02 01?</w:t>
            </w:r>
          </w:p>
        </w:tc>
        <w:tc>
          <w:tcPr>
            <w:tcW w:w="680" w:type="dxa"/>
          </w:tcPr>
          <w:p w14:paraId="646FAD39"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2B55456B" w14:textId="77777777" w:rsidR="006E20EC" w:rsidRPr="00443B12" w:rsidRDefault="006E20EC" w:rsidP="00B03CC6">
            <w:pPr>
              <w:pStyle w:val="Tabelltext"/>
              <w:rPr>
                <w:szCs w:val="18"/>
              </w:rPr>
            </w:pPr>
          </w:p>
        </w:tc>
        <w:tc>
          <w:tcPr>
            <w:tcW w:w="2126" w:type="dxa"/>
            <w:shd w:val="clear" w:color="auto" w:fill="auto"/>
          </w:tcPr>
          <w:p w14:paraId="0154D658" w14:textId="77777777" w:rsidR="006E20EC" w:rsidRPr="00443B12" w:rsidRDefault="006E20EC" w:rsidP="00B03CC6">
            <w:pPr>
              <w:pStyle w:val="Tabelltext"/>
              <w:rPr>
                <w:szCs w:val="18"/>
              </w:rPr>
            </w:pPr>
          </w:p>
        </w:tc>
        <w:tc>
          <w:tcPr>
            <w:tcW w:w="3403" w:type="dxa"/>
            <w:shd w:val="clear" w:color="auto" w:fill="CCFFCC"/>
          </w:tcPr>
          <w:p w14:paraId="2EAF917C" w14:textId="77777777" w:rsidR="006E20EC" w:rsidRPr="00443B12" w:rsidRDefault="006E20EC" w:rsidP="00B03CC6">
            <w:pPr>
              <w:pStyle w:val="Tabelltext"/>
              <w:rPr>
                <w:szCs w:val="18"/>
              </w:rPr>
            </w:pPr>
            <w:r w:rsidRPr="00443B12">
              <w:rPr>
                <w:szCs w:val="18"/>
              </w:rPr>
              <w:t>Hanteras så att spridning av mögel förhindras.</w:t>
            </w:r>
          </w:p>
        </w:tc>
        <w:tc>
          <w:tcPr>
            <w:tcW w:w="2240" w:type="dxa"/>
            <w:shd w:val="clear" w:color="auto" w:fill="auto"/>
          </w:tcPr>
          <w:p w14:paraId="206D1FA3" w14:textId="77777777" w:rsidR="006E20EC" w:rsidRPr="00443B12" w:rsidRDefault="006E20EC" w:rsidP="00B03CC6">
            <w:pPr>
              <w:pStyle w:val="Tabelltext"/>
              <w:rPr>
                <w:szCs w:val="18"/>
              </w:rPr>
            </w:pPr>
            <w:r w:rsidRPr="000C0454">
              <w:rPr>
                <w:szCs w:val="18"/>
              </w:rPr>
              <w:t>OBS, kan vara arbetsmiljöproblem</w:t>
            </w:r>
          </w:p>
        </w:tc>
      </w:tr>
      <w:tr w:rsidR="006E20EC" w:rsidRPr="00443B12" w14:paraId="4CC6A303" w14:textId="77777777" w:rsidTr="00255729">
        <w:tblPrEx>
          <w:tblCellMar>
            <w:top w:w="0" w:type="dxa"/>
            <w:bottom w:w="0" w:type="dxa"/>
          </w:tblCellMar>
        </w:tblPrEx>
        <w:trPr>
          <w:cantSplit/>
        </w:trPr>
        <w:tc>
          <w:tcPr>
            <w:tcW w:w="1133" w:type="dxa"/>
          </w:tcPr>
          <w:p w14:paraId="21ECF3CA" w14:textId="77777777" w:rsidR="006E20EC" w:rsidRPr="00443B12" w:rsidRDefault="006E20EC" w:rsidP="00B03CC6">
            <w:pPr>
              <w:pStyle w:val="Tabelltext"/>
              <w:rPr>
                <w:szCs w:val="18"/>
              </w:rPr>
            </w:pPr>
          </w:p>
        </w:tc>
        <w:tc>
          <w:tcPr>
            <w:tcW w:w="1134" w:type="dxa"/>
          </w:tcPr>
          <w:p w14:paraId="1A514764" w14:textId="77777777" w:rsidR="006E20EC" w:rsidRPr="00443B12" w:rsidRDefault="006E20EC" w:rsidP="00B03CC6">
            <w:pPr>
              <w:pStyle w:val="Tabelltext"/>
              <w:rPr>
                <w:szCs w:val="18"/>
              </w:rPr>
            </w:pPr>
            <w:r w:rsidRPr="00443B12">
              <w:rPr>
                <w:szCs w:val="18"/>
              </w:rPr>
              <w:t>Olja, stenkols</w:t>
            </w:r>
            <w:r w:rsidR="00A96169">
              <w:rPr>
                <w:szCs w:val="18"/>
              </w:rPr>
              <w:softHyphen/>
            </w:r>
            <w:r w:rsidRPr="00443B12">
              <w:rPr>
                <w:szCs w:val="18"/>
              </w:rPr>
              <w:t xml:space="preserve">tjära </w:t>
            </w:r>
            <w:r w:rsidR="00DF71F8">
              <w:rPr>
                <w:szCs w:val="18"/>
              </w:rPr>
              <w:t>m.m.</w:t>
            </w:r>
          </w:p>
        </w:tc>
        <w:tc>
          <w:tcPr>
            <w:tcW w:w="2722" w:type="dxa"/>
          </w:tcPr>
          <w:p w14:paraId="3B2C8F99" w14:textId="77777777" w:rsidR="006E20EC" w:rsidRPr="00443B12" w:rsidRDefault="006E20EC" w:rsidP="00B03CC6">
            <w:pPr>
              <w:pStyle w:val="Tabelltext"/>
              <w:rPr>
                <w:szCs w:val="18"/>
              </w:rPr>
            </w:pPr>
            <w:r w:rsidRPr="00443B12">
              <w:rPr>
                <w:szCs w:val="18"/>
              </w:rPr>
              <w:t>Kablar</w:t>
            </w:r>
          </w:p>
        </w:tc>
        <w:tc>
          <w:tcPr>
            <w:tcW w:w="1021" w:type="dxa"/>
          </w:tcPr>
          <w:p w14:paraId="378DAE9F" w14:textId="77777777" w:rsidR="006E20EC" w:rsidRPr="00443B12" w:rsidRDefault="006E20EC" w:rsidP="00B03CC6">
            <w:pPr>
              <w:pStyle w:val="Tabelltext"/>
              <w:rPr>
                <w:szCs w:val="18"/>
              </w:rPr>
            </w:pPr>
            <w:r w:rsidRPr="00443B12">
              <w:rPr>
                <w:szCs w:val="18"/>
              </w:rPr>
              <w:t>17 04 10*</w:t>
            </w:r>
          </w:p>
        </w:tc>
        <w:tc>
          <w:tcPr>
            <w:tcW w:w="680" w:type="dxa"/>
          </w:tcPr>
          <w:p w14:paraId="5170D73D"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70FE11F4" w14:textId="77777777" w:rsidR="006E20EC" w:rsidRPr="00443B12" w:rsidRDefault="006E20EC" w:rsidP="00B03CC6">
            <w:pPr>
              <w:pStyle w:val="Tabelltext"/>
              <w:rPr>
                <w:szCs w:val="18"/>
              </w:rPr>
            </w:pPr>
          </w:p>
        </w:tc>
        <w:tc>
          <w:tcPr>
            <w:tcW w:w="2126" w:type="dxa"/>
            <w:shd w:val="clear" w:color="auto" w:fill="auto"/>
          </w:tcPr>
          <w:p w14:paraId="5E03B2D4" w14:textId="77777777" w:rsidR="006E20EC" w:rsidRPr="00443B12" w:rsidRDefault="006E20EC" w:rsidP="00B03CC6">
            <w:pPr>
              <w:pStyle w:val="Tabelltext"/>
              <w:rPr>
                <w:szCs w:val="18"/>
              </w:rPr>
            </w:pPr>
            <w:r w:rsidRPr="00443B12">
              <w:rPr>
                <w:szCs w:val="18"/>
              </w:rPr>
              <w:t>El-avfall</w:t>
            </w:r>
          </w:p>
        </w:tc>
        <w:tc>
          <w:tcPr>
            <w:tcW w:w="3403" w:type="dxa"/>
            <w:shd w:val="clear" w:color="auto" w:fill="CCFFCC"/>
          </w:tcPr>
          <w:p w14:paraId="4EF04C27" w14:textId="77777777" w:rsidR="006E20EC" w:rsidRPr="00443B12" w:rsidRDefault="006E20EC" w:rsidP="00B03CC6">
            <w:pPr>
              <w:pStyle w:val="Tabelltext"/>
              <w:rPr>
                <w:szCs w:val="18"/>
              </w:rPr>
            </w:pPr>
            <w:r w:rsidRPr="00443B12">
              <w:rPr>
                <w:szCs w:val="18"/>
              </w:rPr>
              <w:t>Sorteras separat</w:t>
            </w:r>
            <w:r w:rsidR="00C049D9">
              <w:rPr>
                <w:szCs w:val="18"/>
              </w:rPr>
              <w:t>, d.v.</w:t>
            </w:r>
            <w:r w:rsidR="00CD31AD" w:rsidRPr="00443B12">
              <w:rPr>
                <w:szCs w:val="18"/>
              </w:rPr>
              <w:t>s</w:t>
            </w:r>
            <w:r w:rsidR="00C049D9">
              <w:rPr>
                <w:szCs w:val="18"/>
              </w:rPr>
              <w:t>.</w:t>
            </w:r>
            <w:r w:rsidR="00CD31AD" w:rsidRPr="00443B12">
              <w:rPr>
                <w:szCs w:val="18"/>
              </w:rPr>
              <w:t xml:space="preserve"> även skilt från andra kablar,</w:t>
            </w:r>
            <w:r w:rsidRPr="00443B12">
              <w:rPr>
                <w:szCs w:val="18"/>
              </w:rPr>
              <w:t xml:space="preserve"> och lämnas till godkänd förbehand</w:t>
            </w:r>
            <w:r w:rsidRPr="00443B12">
              <w:rPr>
                <w:szCs w:val="18"/>
              </w:rPr>
              <w:softHyphen/>
              <w:t>lingsan</w:t>
            </w:r>
            <w:r w:rsidRPr="00443B12">
              <w:rPr>
                <w:szCs w:val="18"/>
              </w:rPr>
              <w:softHyphen/>
              <w:t>läggning.</w:t>
            </w:r>
          </w:p>
        </w:tc>
        <w:tc>
          <w:tcPr>
            <w:tcW w:w="2240" w:type="dxa"/>
            <w:shd w:val="clear" w:color="auto" w:fill="auto"/>
          </w:tcPr>
          <w:p w14:paraId="73A6458A" w14:textId="77777777" w:rsidR="006E20EC" w:rsidRPr="00443B12" w:rsidRDefault="006E20EC" w:rsidP="00B03CC6">
            <w:pPr>
              <w:pStyle w:val="Tabelltext"/>
              <w:rPr>
                <w:szCs w:val="18"/>
              </w:rPr>
            </w:pPr>
          </w:p>
        </w:tc>
      </w:tr>
      <w:tr w:rsidR="006E20EC" w:rsidRPr="00443B12" w14:paraId="0D58F0DC" w14:textId="77777777" w:rsidTr="00255729">
        <w:tblPrEx>
          <w:tblCellMar>
            <w:top w:w="0" w:type="dxa"/>
            <w:bottom w:w="0" w:type="dxa"/>
          </w:tblCellMar>
        </w:tblPrEx>
        <w:trPr>
          <w:cantSplit/>
        </w:trPr>
        <w:tc>
          <w:tcPr>
            <w:tcW w:w="1133" w:type="dxa"/>
          </w:tcPr>
          <w:p w14:paraId="7B6888DF" w14:textId="77777777" w:rsidR="006E20EC" w:rsidRPr="00443B12" w:rsidRDefault="006E20EC" w:rsidP="00B03CC6">
            <w:pPr>
              <w:pStyle w:val="Tabelltext"/>
              <w:rPr>
                <w:szCs w:val="18"/>
              </w:rPr>
            </w:pPr>
          </w:p>
        </w:tc>
        <w:tc>
          <w:tcPr>
            <w:tcW w:w="1134" w:type="dxa"/>
          </w:tcPr>
          <w:p w14:paraId="7457CA98" w14:textId="77777777" w:rsidR="006E20EC" w:rsidRPr="00443B12" w:rsidRDefault="006E20EC" w:rsidP="00B03CC6">
            <w:pPr>
              <w:pStyle w:val="Tabelltext"/>
              <w:rPr>
                <w:szCs w:val="18"/>
              </w:rPr>
            </w:pPr>
            <w:r w:rsidRPr="00443B12">
              <w:rPr>
                <w:szCs w:val="18"/>
              </w:rPr>
              <w:t>Olja</w:t>
            </w:r>
          </w:p>
        </w:tc>
        <w:tc>
          <w:tcPr>
            <w:tcW w:w="2722" w:type="dxa"/>
          </w:tcPr>
          <w:p w14:paraId="67042586" w14:textId="77777777" w:rsidR="006E20EC" w:rsidRPr="00443B12" w:rsidRDefault="006E20EC" w:rsidP="00B03CC6">
            <w:pPr>
              <w:pStyle w:val="Tabelltext"/>
              <w:rPr>
                <w:szCs w:val="18"/>
              </w:rPr>
            </w:pPr>
            <w:r w:rsidRPr="00443B12">
              <w:rPr>
                <w:szCs w:val="18"/>
              </w:rPr>
              <w:t>Oljefilter</w:t>
            </w:r>
          </w:p>
        </w:tc>
        <w:tc>
          <w:tcPr>
            <w:tcW w:w="1021" w:type="dxa"/>
          </w:tcPr>
          <w:p w14:paraId="25206CB5" w14:textId="77777777" w:rsidR="006E20EC" w:rsidRPr="00443B12" w:rsidRDefault="006E20EC" w:rsidP="00B03CC6">
            <w:pPr>
              <w:pStyle w:val="Tabelltext"/>
              <w:rPr>
                <w:szCs w:val="18"/>
              </w:rPr>
            </w:pPr>
            <w:r w:rsidRPr="00443B12">
              <w:rPr>
                <w:szCs w:val="18"/>
              </w:rPr>
              <w:t>16 01 07*</w:t>
            </w:r>
          </w:p>
          <w:p w14:paraId="67F72C3A" w14:textId="77777777" w:rsidR="006E20EC" w:rsidRPr="00443B12" w:rsidRDefault="006E20EC" w:rsidP="00B03CC6">
            <w:pPr>
              <w:pStyle w:val="Tabelltext"/>
              <w:rPr>
                <w:szCs w:val="18"/>
              </w:rPr>
            </w:pPr>
          </w:p>
        </w:tc>
        <w:tc>
          <w:tcPr>
            <w:tcW w:w="680" w:type="dxa"/>
          </w:tcPr>
          <w:p w14:paraId="10688A0F"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158524E3" w14:textId="77777777" w:rsidR="006E20EC" w:rsidRPr="00443B12" w:rsidRDefault="006E20EC" w:rsidP="00B03CC6">
            <w:pPr>
              <w:pStyle w:val="Tabelltext"/>
              <w:rPr>
                <w:szCs w:val="18"/>
              </w:rPr>
            </w:pPr>
            <w:r w:rsidRPr="00443B12">
              <w:rPr>
                <w:szCs w:val="18"/>
              </w:rPr>
              <w:t>X?</w:t>
            </w:r>
          </w:p>
        </w:tc>
        <w:tc>
          <w:tcPr>
            <w:tcW w:w="2126" w:type="dxa"/>
            <w:shd w:val="clear" w:color="auto" w:fill="auto"/>
          </w:tcPr>
          <w:p w14:paraId="2FE4DE39" w14:textId="77777777" w:rsidR="006E20EC" w:rsidRPr="00443B12" w:rsidRDefault="006E20EC" w:rsidP="00B03CC6">
            <w:pPr>
              <w:pStyle w:val="Tabelltext"/>
              <w:rPr>
                <w:szCs w:val="18"/>
              </w:rPr>
            </w:pPr>
          </w:p>
        </w:tc>
        <w:tc>
          <w:tcPr>
            <w:tcW w:w="3403" w:type="dxa"/>
            <w:shd w:val="clear" w:color="auto" w:fill="CCFFCC"/>
          </w:tcPr>
          <w:p w14:paraId="7A2E0EAA" w14:textId="77777777" w:rsidR="006E20EC" w:rsidRPr="00443B12" w:rsidRDefault="006E20EC" w:rsidP="00B03CC6">
            <w:pPr>
              <w:pStyle w:val="Tabelltext"/>
              <w:rPr>
                <w:szCs w:val="18"/>
              </w:rPr>
            </w:pPr>
          </w:p>
        </w:tc>
        <w:tc>
          <w:tcPr>
            <w:tcW w:w="2240" w:type="dxa"/>
            <w:shd w:val="clear" w:color="auto" w:fill="auto"/>
          </w:tcPr>
          <w:p w14:paraId="53F5876B" w14:textId="77777777" w:rsidR="006E20EC" w:rsidRPr="00443B12" w:rsidRDefault="006E20EC" w:rsidP="00B03CC6">
            <w:pPr>
              <w:pStyle w:val="Tabelltext"/>
              <w:rPr>
                <w:szCs w:val="18"/>
              </w:rPr>
            </w:pPr>
          </w:p>
        </w:tc>
      </w:tr>
      <w:tr w:rsidR="006E20EC" w:rsidRPr="00443B12" w14:paraId="172381E8" w14:textId="77777777" w:rsidTr="00255729">
        <w:tblPrEx>
          <w:tblCellMar>
            <w:top w:w="0" w:type="dxa"/>
            <w:bottom w:w="0" w:type="dxa"/>
          </w:tblCellMar>
        </w:tblPrEx>
        <w:trPr>
          <w:cantSplit/>
        </w:trPr>
        <w:tc>
          <w:tcPr>
            <w:tcW w:w="1133" w:type="dxa"/>
          </w:tcPr>
          <w:p w14:paraId="281CEB5C" w14:textId="77777777" w:rsidR="006E20EC" w:rsidRPr="00443B12" w:rsidRDefault="006E20EC" w:rsidP="00B03CC6">
            <w:pPr>
              <w:pStyle w:val="Tabelltext"/>
              <w:rPr>
                <w:szCs w:val="18"/>
              </w:rPr>
            </w:pPr>
          </w:p>
        </w:tc>
        <w:tc>
          <w:tcPr>
            <w:tcW w:w="1134" w:type="dxa"/>
          </w:tcPr>
          <w:p w14:paraId="787DEE2D" w14:textId="77777777" w:rsidR="006E20EC" w:rsidRPr="00443B12" w:rsidRDefault="006E20EC" w:rsidP="00B03CC6">
            <w:pPr>
              <w:pStyle w:val="Tabelltext"/>
              <w:rPr>
                <w:szCs w:val="18"/>
              </w:rPr>
            </w:pPr>
            <w:r w:rsidRPr="00443B12">
              <w:rPr>
                <w:szCs w:val="18"/>
              </w:rPr>
              <w:t>Olja</w:t>
            </w:r>
          </w:p>
          <w:p w14:paraId="122738AD" w14:textId="77777777" w:rsidR="006E20EC" w:rsidRPr="00443B12" w:rsidRDefault="006E20EC" w:rsidP="00B03CC6">
            <w:pPr>
              <w:pStyle w:val="Tabelltext"/>
              <w:rPr>
                <w:szCs w:val="18"/>
              </w:rPr>
            </w:pPr>
          </w:p>
        </w:tc>
        <w:tc>
          <w:tcPr>
            <w:tcW w:w="2722" w:type="dxa"/>
          </w:tcPr>
          <w:p w14:paraId="05B5EFEF" w14:textId="77777777" w:rsidR="006E20EC" w:rsidRPr="00443B12" w:rsidRDefault="006E20EC" w:rsidP="00B03CC6">
            <w:pPr>
              <w:pStyle w:val="Tabelltext"/>
              <w:rPr>
                <w:szCs w:val="18"/>
              </w:rPr>
            </w:pPr>
            <w:r w:rsidRPr="00443B12">
              <w:rPr>
                <w:szCs w:val="18"/>
              </w:rPr>
              <w:t>Oljehaltigt borrslam och annat borravfall</w:t>
            </w:r>
          </w:p>
        </w:tc>
        <w:tc>
          <w:tcPr>
            <w:tcW w:w="1021" w:type="dxa"/>
          </w:tcPr>
          <w:p w14:paraId="2FC2684F" w14:textId="77777777" w:rsidR="006E20EC" w:rsidRPr="00443B12" w:rsidRDefault="006E20EC" w:rsidP="00B03CC6">
            <w:pPr>
              <w:pStyle w:val="Tabelltext"/>
              <w:rPr>
                <w:szCs w:val="18"/>
              </w:rPr>
            </w:pPr>
            <w:r w:rsidRPr="00443B12">
              <w:rPr>
                <w:szCs w:val="18"/>
              </w:rPr>
              <w:t>01 05 06*</w:t>
            </w:r>
          </w:p>
        </w:tc>
        <w:tc>
          <w:tcPr>
            <w:tcW w:w="680" w:type="dxa"/>
          </w:tcPr>
          <w:p w14:paraId="50287949"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3BC1D683" w14:textId="77777777" w:rsidR="006E20EC" w:rsidRPr="00443B12" w:rsidRDefault="006E20EC" w:rsidP="00B03CC6">
            <w:pPr>
              <w:pStyle w:val="Tabelltext"/>
              <w:rPr>
                <w:szCs w:val="18"/>
              </w:rPr>
            </w:pPr>
            <w:r w:rsidRPr="00443B12">
              <w:rPr>
                <w:szCs w:val="18"/>
              </w:rPr>
              <w:t>X?</w:t>
            </w:r>
          </w:p>
        </w:tc>
        <w:tc>
          <w:tcPr>
            <w:tcW w:w="2126" w:type="dxa"/>
            <w:shd w:val="clear" w:color="auto" w:fill="auto"/>
          </w:tcPr>
          <w:p w14:paraId="164F3623" w14:textId="77777777" w:rsidR="006E20EC" w:rsidRPr="00443B12" w:rsidRDefault="006E20EC" w:rsidP="00B03CC6">
            <w:pPr>
              <w:pStyle w:val="Tabelltext"/>
              <w:rPr>
                <w:szCs w:val="18"/>
              </w:rPr>
            </w:pPr>
          </w:p>
        </w:tc>
        <w:tc>
          <w:tcPr>
            <w:tcW w:w="3403" w:type="dxa"/>
            <w:shd w:val="clear" w:color="auto" w:fill="CCFFCC"/>
          </w:tcPr>
          <w:p w14:paraId="77DC8852" w14:textId="77777777" w:rsidR="006E20EC" w:rsidRPr="00443B12" w:rsidRDefault="006E20EC" w:rsidP="00B03CC6">
            <w:pPr>
              <w:pStyle w:val="Tabelltext"/>
              <w:rPr>
                <w:szCs w:val="18"/>
              </w:rPr>
            </w:pPr>
          </w:p>
        </w:tc>
        <w:tc>
          <w:tcPr>
            <w:tcW w:w="2240" w:type="dxa"/>
            <w:shd w:val="clear" w:color="auto" w:fill="auto"/>
          </w:tcPr>
          <w:p w14:paraId="6266A70D" w14:textId="77777777" w:rsidR="006E20EC" w:rsidRPr="00443B12" w:rsidRDefault="006E20EC" w:rsidP="00B03CC6">
            <w:pPr>
              <w:pStyle w:val="Tabelltext"/>
              <w:rPr>
                <w:szCs w:val="18"/>
              </w:rPr>
            </w:pPr>
          </w:p>
        </w:tc>
      </w:tr>
      <w:tr w:rsidR="006E20EC" w:rsidRPr="00443B12" w14:paraId="7067E1E7" w14:textId="77777777" w:rsidTr="00255729">
        <w:tblPrEx>
          <w:tblCellMar>
            <w:top w:w="0" w:type="dxa"/>
            <w:bottom w:w="0" w:type="dxa"/>
          </w:tblCellMar>
        </w:tblPrEx>
        <w:trPr>
          <w:cantSplit/>
        </w:trPr>
        <w:tc>
          <w:tcPr>
            <w:tcW w:w="1133" w:type="dxa"/>
          </w:tcPr>
          <w:p w14:paraId="483B4F23" w14:textId="77777777" w:rsidR="006E20EC" w:rsidRPr="00443B12" w:rsidRDefault="006E20EC" w:rsidP="00B03CC6">
            <w:pPr>
              <w:pStyle w:val="Tabelltext"/>
              <w:rPr>
                <w:szCs w:val="18"/>
              </w:rPr>
            </w:pPr>
          </w:p>
        </w:tc>
        <w:tc>
          <w:tcPr>
            <w:tcW w:w="1134" w:type="dxa"/>
          </w:tcPr>
          <w:p w14:paraId="2657D1DA" w14:textId="77777777" w:rsidR="006E20EC" w:rsidRPr="00443B12" w:rsidRDefault="006E20EC" w:rsidP="00B03CC6">
            <w:pPr>
              <w:pStyle w:val="Tabelltext"/>
              <w:rPr>
                <w:szCs w:val="18"/>
              </w:rPr>
            </w:pPr>
            <w:r w:rsidRPr="00443B12">
              <w:rPr>
                <w:szCs w:val="18"/>
              </w:rPr>
              <w:t>Olja</w:t>
            </w:r>
          </w:p>
        </w:tc>
        <w:tc>
          <w:tcPr>
            <w:tcW w:w="2722" w:type="dxa"/>
          </w:tcPr>
          <w:p w14:paraId="121A4D66" w14:textId="77777777" w:rsidR="006E20EC" w:rsidRPr="00443B12" w:rsidRDefault="006E20EC" w:rsidP="00B03CC6">
            <w:pPr>
              <w:pStyle w:val="Tabelltext"/>
              <w:rPr>
                <w:szCs w:val="18"/>
              </w:rPr>
            </w:pPr>
            <w:r w:rsidRPr="00443B12">
              <w:rPr>
                <w:szCs w:val="18"/>
              </w:rPr>
              <w:t xml:space="preserve">Trasor, absol </w:t>
            </w:r>
            <w:r w:rsidR="00DF71F8">
              <w:rPr>
                <w:szCs w:val="18"/>
              </w:rPr>
              <w:t>m.m.</w:t>
            </w:r>
            <w:r w:rsidRPr="00443B12">
              <w:rPr>
                <w:szCs w:val="18"/>
              </w:rPr>
              <w:t xml:space="preserve"> förorenat med olja</w:t>
            </w:r>
          </w:p>
        </w:tc>
        <w:tc>
          <w:tcPr>
            <w:tcW w:w="1021" w:type="dxa"/>
          </w:tcPr>
          <w:p w14:paraId="1617F42F" w14:textId="77777777" w:rsidR="006E20EC" w:rsidRPr="00443B12" w:rsidRDefault="006E20EC" w:rsidP="00B03CC6">
            <w:pPr>
              <w:pStyle w:val="Tabelltext"/>
              <w:rPr>
                <w:szCs w:val="18"/>
              </w:rPr>
            </w:pPr>
            <w:r w:rsidRPr="00443B12">
              <w:rPr>
                <w:szCs w:val="18"/>
              </w:rPr>
              <w:t>15 02 02*</w:t>
            </w:r>
          </w:p>
        </w:tc>
        <w:tc>
          <w:tcPr>
            <w:tcW w:w="680" w:type="dxa"/>
          </w:tcPr>
          <w:p w14:paraId="2FFF7668"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766E4A9F" w14:textId="77777777" w:rsidR="006E20EC" w:rsidRPr="00443B12" w:rsidRDefault="006E20EC" w:rsidP="00B03CC6">
            <w:pPr>
              <w:pStyle w:val="Tabelltext"/>
              <w:rPr>
                <w:szCs w:val="18"/>
              </w:rPr>
            </w:pPr>
            <w:r w:rsidRPr="00443B12">
              <w:rPr>
                <w:szCs w:val="18"/>
              </w:rPr>
              <w:t>X</w:t>
            </w:r>
          </w:p>
        </w:tc>
        <w:tc>
          <w:tcPr>
            <w:tcW w:w="2126" w:type="dxa"/>
            <w:shd w:val="clear" w:color="auto" w:fill="auto"/>
          </w:tcPr>
          <w:p w14:paraId="0031A39C" w14:textId="77777777" w:rsidR="006E20EC" w:rsidRPr="00443B12" w:rsidRDefault="006E20EC" w:rsidP="00B03CC6">
            <w:pPr>
              <w:pStyle w:val="Tabelltext"/>
              <w:rPr>
                <w:szCs w:val="18"/>
              </w:rPr>
            </w:pPr>
          </w:p>
        </w:tc>
        <w:tc>
          <w:tcPr>
            <w:tcW w:w="3403" w:type="dxa"/>
            <w:shd w:val="clear" w:color="auto" w:fill="CCFFCC"/>
          </w:tcPr>
          <w:p w14:paraId="0B5E563E" w14:textId="77777777" w:rsidR="006E20EC" w:rsidRPr="00443B12" w:rsidRDefault="006E20EC" w:rsidP="00B03CC6">
            <w:pPr>
              <w:pStyle w:val="Tabelltext"/>
              <w:rPr>
                <w:szCs w:val="18"/>
              </w:rPr>
            </w:pPr>
          </w:p>
        </w:tc>
        <w:tc>
          <w:tcPr>
            <w:tcW w:w="2240" w:type="dxa"/>
            <w:shd w:val="clear" w:color="auto" w:fill="auto"/>
          </w:tcPr>
          <w:p w14:paraId="3D1F2F57" w14:textId="77777777" w:rsidR="006E20EC" w:rsidRPr="00443B12" w:rsidRDefault="006E20EC" w:rsidP="00B03CC6">
            <w:pPr>
              <w:pStyle w:val="Tabelltext"/>
              <w:rPr>
                <w:szCs w:val="18"/>
              </w:rPr>
            </w:pPr>
          </w:p>
        </w:tc>
      </w:tr>
      <w:tr w:rsidR="006E20EC" w:rsidRPr="00443B12" w14:paraId="1A959885" w14:textId="77777777" w:rsidTr="00255729">
        <w:tblPrEx>
          <w:tblCellMar>
            <w:top w:w="0" w:type="dxa"/>
            <w:bottom w:w="0" w:type="dxa"/>
          </w:tblCellMar>
        </w:tblPrEx>
        <w:trPr>
          <w:cantSplit/>
        </w:trPr>
        <w:tc>
          <w:tcPr>
            <w:tcW w:w="1133" w:type="dxa"/>
          </w:tcPr>
          <w:p w14:paraId="5C524C82" w14:textId="77777777" w:rsidR="006E20EC" w:rsidRPr="00443B12" w:rsidRDefault="006E20EC" w:rsidP="00B03CC6">
            <w:pPr>
              <w:pStyle w:val="Tabelltext"/>
              <w:rPr>
                <w:szCs w:val="18"/>
              </w:rPr>
            </w:pPr>
          </w:p>
        </w:tc>
        <w:tc>
          <w:tcPr>
            <w:tcW w:w="1134" w:type="dxa"/>
          </w:tcPr>
          <w:p w14:paraId="5C4DFF27" w14:textId="77777777" w:rsidR="006E20EC" w:rsidRPr="00443B12" w:rsidRDefault="006E20EC" w:rsidP="00B03CC6">
            <w:pPr>
              <w:pStyle w:val="Tabelltext"/>
              <w:rPr>
                <w:szCs w:val="18"/>
              </w:rPr>
            </w:pPr>
            <w:r w:rsidRPr="00443B12">
              <w:rPr>
                <w:szCs w:val="18"/>
              </w:rPr>
              <w:t>Olja</w:t>
            </w:r>
          </w:p>
        </w:tc>
        <w:tc>
          <w:tcPr>
            <w:tcW w:w="2722" w:type="dxa"/>
          </w:tcPr>
          <w:p w14:paraId="37425289" w14:textId="77777777" w:rsidR="006E20EC" w:rsidRPr="00443B12" w:rsidRDefault="006E20EC" w:rsidP="00B03CC6">
            <w:pPr>
              <w:pStyle w:val="Tabelltext"/>
              <w:rPr>
                <w:szCs w:val="18"/>
              </w:rPr>
            </w:pPr>
            <w:r w:rsidRPr="00443B12">
              <w:rPr>
                <w:szCs w:val="18"/>
              </w:rPr>
              <w:t>Betong och andra massor förorenade med olja</w:t>
            </w:r>
          </w:p>
        </w:tc>
        <w:tc>
          <w:tcPr>
            <w:tcW w:w="1021" w:type="dxa"/>
          </w:tcPr>
          <w:p w14:paraId="066523AC" w14:textId="77777777" w:rsidR="006E20EC" w:rsidRPr="00443B12" w:rsidRDefault="006E20EC" w:rsidP="00B03CC6">
            <w:pPr>
              <w:pStyle w:val="Tabelltext"/>
              <w:rPr>
                <w:szCs w:val="18"/>
              </w:rPr>
            </w:pPr>
            <w:r w:rsidRPr="00443B12">
              <w:rPr>
                <w:szCs w:val="18"/>
              </w:rPr>
              <w:t>17 01 06*</w:t>
            </w:r>
            <w:r w:rsidRPr="00443B12">
              <w:rPr>
                <w:szCs w:val="18"/>
              </w:rPr>
              <w:br/>
              <w:t xml:space="preserve">alt </w:t>
            </w:r>
            <w:r w:rsidRPr="00443B12">
              <w:rPr>
                <w:szCs w:val="18"/>
              </w:rPr>
              <w:br/>
              <w:t>17 01 07</w:t>
            </w:r>
          </w:p>
        </w:tc>
        <w:tc>
          <w:tcPr>
            <w:tcW w:w="680" w:type="dxa"/>
          </w:tcPr>
          <w:p w14:paraId="71161F0D"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78B21DF2" w14:textId="77777777" w:rsidR="006E20EC" w:rsidRPr="00443B12" w:rsidRDefault="006E20EC" w:rsidP="00B03CC6">
            <w:pPr>
              <w:pStyle w:val="Tabelltext"/>
              <w:rPr>
                <w:szCs w:val="18"/>
              </w:rPr>
            </w:pPr>
          </w:p>
        </w:tc>
        <w:tc>
          <w:tcPr>
            <w:tcW w:w="2126" w:type="dxa"/>
            <w:shd w:val="clear" w:color="auto" w:fill="auto"/>
          </w:tcPr>
          <w:p w14:paraId="6433C03A" w14:textId="77777777" w:rsidR="006E20EC" w:rsidRDefault="006E20EC" w:rsidP="00B03CC6">
            <w:pPr>
              <w:pStyle w:val="Tabelltext"/>
              <w:rPr>
                <w:szCs w:val="18"/>
              </w:rPr>
            </w:pPr>
            <w:r w:rsidRPr="00443B12">
              <w:rPr>
                <w:szCs w:val="18"/>
              </w:rPr>
              <w:t>FA beror på halt av olja.</w:t>
            </w:r>
          </w:p>
          <w:p w14:paraId="30625FE4" w14:textId="77777777" w:rsidR="009559F4" w:rsidRDefault="009559F4" w:rsidP="00B03CC6">
            <w:pPr>
              <w:pStyle w:val="Tabelltext"/>
              <w:rPr>
                <w:szCs w:val="18"/>
              </w:rPr>
            </w:pPr>
          </w:p>
          <w:p w14:paraId="49057A1B" w14:textId="77777777" w:rsidR="009559F4" w:rsidRPr="00443B12" w:rsidRDefault="009559F4" w:rsidP="00B03CC6">
            <w:pPr>
              <w:pStyle w:val="Tabelltext"/>
              <w:rPr>
                <w:szCs w:val="18"/>
              </w:rPr>
            </w:pPr>
            <w:r w:rsidRPr="00C17D5A">
              <w:rPr>
                <w:szCs w:val="18"/>
              </w:rPr>
              <w:t>Miljöprövningsförordning (2013:251)</w:t>
            </w:r>
            <w:r>
              <w:rPr>
                <w:szCs w:val="18"/>
              </w:rPr>
              <w:t>, 29 kap, 34,35 §§</w:t>
            </w:r>
          </w:p>
        </w:tc>
        <w:tc>
          <w:tcPr>
            <w:tcW w:w="3403" w:type="dxa"/>
            <w:shd w:val="clear" w:color="auto" w:fill="CCFFCC"/>
          </w:tcPr>
          <w:p w14:paraId="722A3433" w14:textId="77777777" w:rsidR="006E20EC" w:rsidRPr="00443B12" w:rsidRDefault="006E20EC" w:rsidP="003D73E2">
            <w:pPr>
              <w:pStyle w:val="Tabelltext"/>
              <w:rPr>
                <w:szCs w:val="18"/>
              </w:rPr>
            </w:pPr>
            <w:r w:rsidRPr="00443B12">
              <w:rPr>
                <w:szCs w:val="18"/>
              </w:rPr>
              <w:t>Om förorening med olja misstänks ska detta utredas och vid behov tas prover för lab-analys.</w:t>
            </w:r>
            <w:r w:rsidR="003D73E2">
              <w:rPr>
                <w:szCs w:val="18"/>
              </w:rPr>
              <w:t xml:space="preserve"> </w:t>
            </w:r>
          </w:p>
          <w:p w14:paraId="582172ED" w14:textId="77777777" w:rsidR="003D73E2" w:rsidRPr="00443B12" w:rsidRDefault="009559F4" w:rsidP="00B03CC6">
            <w:pPr>
              <w:pStyle w:val="Tabelltext"/>
              <w:rPr>
                <w:szCs w:val="18"/>
              </w:rPr>
            </w:pPr>
            <w:r>
              <w:rPr>
                <w:szCs w:val="18"/>
              </w:rPr>
              <w:t xml:space="preserve"> Avfallsinnehavaren behöver utreda om t.ex. återvinning för anläggningsändamål är ett alternativ. Anmälan eller tillståndsansökan krävs om föroreningsrisken är ringa eller mer än ringa.</w:t>
            </w:r>
          </w:p>
        </w:tc>
        <w:tc>
          <w:tcPr>
            <w:tcW w:w="2240" w:type="dxa"/>
            <w:shd w:val="clear" w:color="auto" w:fill="auto"/>
          </w:tcPr>
          <w:p w14:paraId="1642C53E" w14:textId="77777777" w:rsidR="006E20EC" w:rsidRPr="00443B12" w:rsidRDefault="006E20EC" w:rsidP="00B03CC6">
            <w:pPr>
              <w:pStyle w:val="Tabelltext"/>
              <w:rPr>
                <w:szCs w:val="18"/>
              </w:rPr>
            </w:pPr>
          </w:p>
        </w:tc>
      </w:tr>
      <w:tr w:rsidR="006E20EC" w:rsidRPr="00443B12" w14:paraId="1536D95C" w14:textId="77777777" w:rsidTr="00255729">
        <w:tblPrEx>
          <w:tblCellMar>
            <w:top w:w="0" w:type="dxa"/>
            <w:bottom w:w="0" w:type="dxa"/>
          </w:tblCellMar>
        </w:tblPrEx>
        <w:trPr>
          <w:cantSplit/>
        </w:trPr>
        <w:tc>
          <w:tcPr>
            <w:tcW w:w="1133" w:type="dxa"/>
          </w:tcPr>
          <w:p w14:paraId="7808D43F" w14:textId="77777777" w:rsidR="006E20EC" w:rsidRPr="00443B12" w:rsidRDefault="006E20EC" w:rsidP="00B03CC6">
            <w:pPr>
              <w:pStyle w:val="Tabelltext"/>
              <w:rPr>
                <w:szCs w:val="18"/>
              </w:rPr>
            </w:pPr>
          </w:p>
        </w:tc>
        <w:tc>
          <w:tcPr>
            <w:tcW w:w="1134" w:type="dxa"/>
          </w:tcPr>
          <w:p w14:paraId="05C35BFE" w14:textId="77777777" w:rsidR="006E20EC" w:rsidRPr="00443B12" w:rsidRDefault="006E20EC" w:rsidP="00B03CC6">
            <w:pPr>
              <w:pStyle w:val="Tabelltext"/>
              <w:rPr>
                <w:szCs w:val="18"/>
              </w:rPr>
            </w:pPr>
            <w:r w:rsidRPr="00443B12">
              <w:rPr>
                <w:szCs w:val="18"/>
              </w:rPr>
              <w:t>Olja</w:t>
            </w:r>
          </w:p>
        </w:tc>
        <w:tc>
          <w:tcPr>
            <w:tcW w:w="2722" w:type="dxa"/>
          </w:tcPr>
          <w:p w14:paraId="32ACD05A" w14:textId="77777777" w:rsidR="006E20EC" w:rsidRPr="00443B12" w:rsidRDefault="006E20EC" w:rsidP="00B03CC6">
            <w:pPr>
              <w:pStyle w:val="Tabelltext"/>
              <w:rPr>
                <w:szCs w:val="18"/>
              </w:rPr>
            </w:pPr>
            <w:r w:rsidRPr="00443B12">
              <w:rPr>
                <w:szCs w:val="18"/>
              </w:rPr>
              <w:t>Hydraulolja</w:t>
            </w:r>
          </w:p>
        </w:tc>
        <w:tc>
          <w:tcPr>
            <w:tcW w:w="1021" w:type="dxa"/>
          </w:tcPr>
          <w:p w14:paraId="2AC1E590" w14:textId="77777777" w:rsidR="006E20EC" w:rsidRPr="00443B12" w:rsidRDefault="006E20EC" w:rsidP="00B03CC6">
            <w:pPr>
              <w:pStyle w:val="Tabelltext"/>
              <w:rPr>
                <w:szCs w:val="18"/>
              </w:rPr>
            </w:pPr>
            <w:r w:rsidRPr="00443B12">
              <w:rPr>
                <w:szCs w:val="18"/>
              </w:rPr>
              <w:t>13 01 13*</w:t>
            </w:r>
          </w:p>
        </w:tc>
        <w:tc>
          <w:tcPr>
            <w:tcW w:w="680" w:type="dxa"/>
          </w:tcPr>
          <w:p w14:paraId="6B90891F" w14:textId="77777777" w:rsidR="006E20EC" w:rsidRPr="00443B12" w:rsidRDefault="007101D4" w:rsidP="00B03CC6">
            <w:pPr>
              <w:pStyle w:val="Tabelltext"/>
              <w:rPr>
                <w:szCs w:val="18"/>
              </w:rPr>
            </w:pPr>
            <w:r>
              <w:rPr>
                <w:szCs w:val="18"/>
              </w:rPr>
              <w:t>X</w:t>
            </w:r>
          </w:p>
        </w:tc>
        <w:tc>
          <w:tcPr>
            <w:tcW w:w="680" w:type="dxa"/>
            <w:shd w:val="clear" w:color="auto" w:fill="auto"/>
          </w:tcPr>
          <w:p w14:paraId="22E952DD" w14:textId="77777777" w:rsidR="006E20EC" w:rsidRPr="00443B12" w:rsidRDefault="00C272A3" w:rsidP="00B03CC6">
            <w:pPr>
              <w:pStyle w:val="Tabelltext"/>
              <w:rPr>
                <w:szCs w:val="18"/>
              </w:rPr>
            </w:pPr>
            <w:r>
              <w:rPr>
                <w:szCs w:val="18"/>
              </w:rPr>
              <w:t>X?</w:t>
            </w:r>
          </w:p>
        </w:tc>
        <w:tc>
          <w:tcPr>
            <w:tcW w:w="2126" w:type="dxa"/>
            <w:shd w:val="clear" w:color="auto" w:fill="auto"/>
          </w:tcPr>
          <w:p w14:paraId="6C1CB1A3" w14:textId="77777777" w:rsidR="006E20EC" w:rsidRPr="00443B12" w:rsidRDefault="00511657" w:rsidP="00B03CC6">
            <w:pPr>
              <w:pStyle w:val="Tabelltext"/>
              <w:rPr>
                <w:szCs w:val="18"/>
              </w:rPr>
            </w:pPr>
            <w:r>
              <w:rPr>
                <w:szCs w:val="18"/>
              </w:rPr>
              <w:t>Spillolja ska, i den mån som det är tekniskt genomförbart och ekonomiskt rimligt, inte blandas med andra slags spilloljor eller andra typer avfall på ett sätt som försvårar behandlingen (avfallsförordningen)</w:t>
            </w:r>
          </w:p>
        </w:tc>
        <w:tc>
          <w:tcPr>
            <w:tcW w:w="3403" w:type="dxa"/>
            <w:shd w:val="clear" w:color="auto" w:fill="CCFFCC"/>
          </w:tcPr>
          <w:p w14:paraId="23D7B3C0" w14:textId="77777777" w:rsidR="006E20EC" w:rsidRPr="00443B12" w:rsidRDefault="006E20EC" w:rsidP="00B03CC6">
            <w:pPr>
              <w:pStyle w:val="Tabelltext"/>
              <w:rPr>
                <w:szCs w:val="18"/>
              </w:rPr>
            </w:pPr>
          </w:p>
        </w:tc>
        <w:tc>
          <w:tcPr>
            <w:tcW w:w="2240" w:type="dxa"/>
            <w:shd w:val="clear" w:color="auto" w:fill="auto"/>
          </w:tcPr>
          <w:p w14:paraId="25179834" w14:textId="77777777" w:rsidR="006E20EC" w:rsidRPr="00443B12" w:rsidRDefault="006E20EC" w:rsidP="00B03CC6">
            <w:pPr>
              <w:pStyle w:val="Tabelltext"/>
              <w:rPr>
                <w:szCs w:val="18"/>
              </w:rPr>
            </w:pPr>
          </w:p>
        </w:tc>
      </w:tr>
      <w:tr w:rsidR="006E20EC" w:rsidRPr="00443B12" w14:paraId="21D1E866" w14:textId="77777777" w:rsidTr="00255729">
        <w:tblPrEx>
          <w:tblCellMar>
            <w:top w:w="0" w:type="dxa"/>
            <w:bottom w:w="0" w:type="dxa"/>
          </w:tblCellMar>
        </w:tblPrEx>
        <w:trPr>
          <w:cantSplit/>
        </w:trPr>
        <w:tc>
          <w:tcPr>
            <w:tcW w:w="1133" w:type="dxa"/>
          </w:tcPr>
          <w:p w14:paraId="743D696C" w14:textId="77777777" w:rsidR="006E20EC" w:rsidRPr="00443B12" w:rsidRDefault="006E20EC" w:rsidP="00B03CC6">
            <w:pPr>
              <w:pStyle w:val="Tabelltext"/>
              <w:rPr>
                <w:szCs w:val="18"/>
              </w:rPr>
            </w:pPr>
          </w:p>
        </w:tc>
        <w:tc>
          <w:tcPr>
            <w:tcW w:w="1134" w:type="dxa"/>
          </w:tcPr>
          <w:p w14:paraId="73024D9E" w14:textId="77777777" w:rsidR="006E20EC" w:rsidRPr="00443B12" w:rsidRDefault="006E20EC" w:rsidP="00B03CC6">
            <w:pPr>
              <w:pStyle w:val="Tabelltext"/>
              <w:rPr>
                <w:szCs w:val="18"/>
              </w:rPr>
            </w:pPr>
            <w:r w:rsidRPr="00443B12">
              <w:rPr>
                <w:szCs w:val="18"/>
              </w:rPr>
              <w:t>PAH</w:t>
            </w:r>
          </w:p>
        </w:tc>
        <w:tc>
          <w:tcPr>
            <w:tcW w:w="2722" w:type="dxa"/>
          </w:tcPr>
          <w:p w14:paraId="3A688A21" w14:textId="77777777" w:rsidR="006E20EC" w:rsidRPr="00443B12" w:rsidRDefault="006E20EC" w:rsidP="00B03CC6">
            <w:pPr>
              <w:pStyle w:val="Tabelltext"/>
              <w:rPr>
                <w:szCs w:val="18"/>
              </w:rPr>
            </w:pPr>
            <w:r w:rsidRPr="00443B12">
              <w:rPr>
                <w:szCs w:val="18"/>
              </w:rPr>
              <w:t>Asfalt</w:t>
            </w:r>
          </w:p>
          <w:p w14:paraId="5787E4D6" w14:textId="77777777" w:rsidR="006E20EC" w:rsidRPr="00443B12" w:rsidRDefault="006E20EC" w:rsidP="00B03CC6">
            <w:pPr>
              <w:pStyle w:val="Tabelltext"/>
              <w:rPr>
                <w:szCs w:val="18"/>
              </w:rPr>
            </w:pPr>
          </w:p>
          <w:p w14:paraId="1362BF36" w14:textId="77777777" w:rsidR="006E20EC" w:rsidRPr="00443B12" w:rsidRDefault="006E20EC" w:rsidP="00B03CC6">
            <w:pPr>
              <w:pStyle w:val="Tabelltext"/>
              <w:rPr>
                <w:szCs w:val="18"/>
              </w:rPr>
            </w:pPr>
          </w:p>
          <w:p w14:paraId="4E4E2972" w14:textId="77777777" w:rsidR="006E20EC" w:rsidRPr="00443B12" w:rsidRDefault="006E20EC" w:rsidP="00B03CC6">
            <w:pPr>
              <w:pStyle w:val="Tabelltext"/>
              <w:rPr>
                <w:szCs w:val="18"/>
              </w:rPr>
            </w:pPr>
          </w:p>
        </w:tc>
        <w:tc>
          <w:tcPr>
            <w:tcW w:w="1021" w:type="dxa"/>
          </w:tcPr>
          <w:p w14:paraId="2798E869" w14:textId="77777777" w:rsidR="006E20EC" w:rsidRPr="00443B12" w:rsidRDefault="006E20EC" w:rsidP="00B03CC6">
            <w:pPr>
              <w:pStyle w:val="Tabelltext"/>
              <w:rPr>
                <w:szCs w:val="18"/>
              </w:rPr>
            </w:pPr>
            <w:r w:rsidRPr="00443B12">
              <w:rPr>
                <w:szCs w:val="18"/>
              </w:rPr>
              <w:t>17 03 01*</w:t>
            </w:r>
            <w:r w:rsidRPr="00443B12">
              <w:rPr>
                <w:szCs w:val="18"/>
              </w:rPr>
              <w:br/>
              <w:t>alt</w:t>
            </w:r>
            <w:r w:rsidRPr="00443B12">
              <w:rPr>
                <w:szCs w:val="18"/>
              </w:rPr>
              <w:br/>
              <w:t>17 03 02</w:t>
            </w:r>
          </w:p>
        </w:tc>
        <w:tc>
          <w:tcPr>
            <w:tcW w:w="680" w:type="dxa"/>
          </w:tcPr>
          <w:p w14:paraId="3018D07F"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4303757F" w14:textId="77777777" w:rsidR="006E20EC" w:rsidRPr="00443B12" w:rsidRDefault="006E20EC" w:rsidP="00B03CC6">
            <w:pPr>
              <w:pStyle w:val="Tabelltext"/>
              <w:rPr>
                <w:szCs w:val="18"/>
              </w:rPr>
            </w:pPr>
          </w:p>
        </w:tc>
        <w:tc>
          <w:tcPr>
            <w:tcW w:w="2126" w:type="dxa"/>
            <w:shd w:val="clear" w:color="auto" w:fill="auto"/>
          </w:tcPr>
          <w:p w14:paraId="76BF6F69" w14:textId="77777777" w:rsidR="006E20EC" w:rsidRPr="00443B12" w:rsidRDefault="006E20EC" w:rsidP="00B03CC6">
            <w:pPr>
              <w:pStyle w:val="Tabelltext"/>
              <w:rPr>
                <w:szCs w:val="18"/>
              </w:rPr>
            </w:pPr>
            <w:r w:rsidRPr="00443B12">
              <w:rPr>
                <w:szCs w:val="18"/>
              </w:rPr>
              <w:t>Beror på halt av farliga ämnen</w:t>
            </w:r>
          </w:p>
          <w:p w14:paraId="29220D07" w14:textId="77777777" w:rsidR="006E20EC" w:rsidRPr="00443B12" w:rsidRDefault="006E20EC" w:rsidP="00B03CC6">
            <w:pPr>
              <w:pStyle w:val="Tabelltext"/>
              <w:rPr>
                <w:szCs w:val="18"/>
              </w:rPr>
            </w:pPr>
            <w:r w:rsidRPr="00443B12">
              <w:rPr>
                <w:szCs w:val="18"/>
              </w:rPr>
              <w:t>Se även AFS 2000:4 ”Kemiska arbetsmiljö</w:t>
            </w:r>
            <w:r w:rsidRPr="00443B12">
              <w:rPr>
                <w:szCs w:val="18"/>
              </w:rPr>
              <w:softHyphen/>
              <w:t>risker”</w:t>
            </w:r>
          </w:p>
        </w:tc>
        <w:tc>
          <w:tcPr>
            <w:tcW w:w="3403" w:type="dxa"/>
            <w:shd w:val="clear" w:color="auto" w:fill="CCFFCC"/>
          </w:tcPr>
          <w:p w14:paraId="1A5A7F04" w14:textId="77777777" w:rsidR="00AB4DF1" w:rsidRDefault="00AB4DF1" w:rsidP="00B03CC6">
            <w:pPr>
              <w:pStyle w:val="Tabelltext"/>
              <w:rPr>
                <w:szCs w:val="18"/>
              </w:rPr>
            </w:pPr>
            <w:r>
              <w:rPr>
                <w:szCs w:val="18"/>
              </w:rPr>
              <w:t xml:space="preserve">PAH = </w:t>
            </w:r>
            <w:r w:rsidRPr="00AB4DF1">
              <w:rPr>
                <w:szCs w:val="18"/>
              </w:rPr>
              <w:t>polyaromatiska kolväten</w:t>
            </w:r>
          </w:p>
          <w:p w14:paraId="1CC77C25" w14:textId="77777777" w:rsidR="006E20EC" w:rsidRDefault="006E20EC" w:rsidP="00B03CC6">
            <w:pPr>
              <w:pStyle w:val="Tabelltext"/>
              <w:rPr>
                <w:szCs w:val="18"/>
              </w:rPr>
            </w:pPr>
            <w:r w:rsidRPr="00443B12">
              <w:rPr>
                <w:szCs w:val="18"/>
              </w:rPr>
              <w:t>Tjärasfalt med PAH: Vid halter</w:t>
            </w:r>
            <w:r w:rsidR="00AB4DF1">
              <w:rPr>
                <w:szCs w:val="18"/>
              </w:rPr>
              <w:t xml:space="preserve"> </w:t>
            </w:r>
            <w:r w:rsidR="00AB4DF1" w:rsidRPr="00443B12">
              <w:rPr>
                <w:szCs w:val="18"/>
              </w:rPr>
              <w:t>av PAH16</w:t>
            </w:r>
            <w:r w:rsidRPr="00443B12">
              <w:rPr>
                <w:szCs w:val="18"/>
              </w:rPr>
              <w:t xml:space="preserve"> &gt; 1000 mg/kg TS hanteras som farligt avfall.</w:t>
            </w:r>
          </w:p>
          <w:p w14:paraId="2BF25A0E" w14:textId="77777777" w:rsidR="00726ECD" w:rsidRDefault="00726ECD" w:rsidP="00B03CC6">
            <w:pPr>
              <w:pStyle w:val="Tabelltext"/>
              <w:rPr>
                <w:szCs w:val="18"/>
              </w:rPr>
            </w:pPr>
            <w:r>
              <w:rPr>
                <w:szCs w:val="18"/>
              </w:rPr>
              <w:t xml:space="preserve">Kontakta kommunen för samråd </w:t>
            </w:r>
            <w:bookmarkStart w:id="4" w:name="OLE_LINK7"/>
            <w:bookmarkStart w:id="5" w:name="OLE_LINK8"/>
            <w:r>
              <w:rPr>
                <w:szCs w:val="18"/>
              </w:rPr>
              <w:t xml:space="preserve">angående </w:t>
            </w:r>
            <w:r w:rsidRPr="00726ECD">
              <w:rPr>
                <w:szCs w:val="18"/>
              </w:rPr>
              <w:t>användning av asfalt med</w:t>
            </w:r>
            <w:bookmarkEnd w:id="4"/>
            <w:bookmarkEnd w:id="5"/>
            <w:r w:rsidRPr="00726ECD">
              <w:rPr>
                <w:szCs w:val="18"/>
              </w:rPr>
              <w:t xml:space="preserve"> PAH-halter 70-1000 mg/kg </w:t>
            </w:r>
            <w:r>
              <w:rPr>
                <w:szCs w:val="18"/>
              </w:rPr>
              <w:t>(kan bedömas som anmälningspliktigt).</w:t>
            </w:r>
          </w:p>
          <w:p w14:paraId="0B7590EC" w14:textId="77777777" w:rsidR="00726ECD" w:rsidRPr="00726ECD" w:rsidRDefault="00726ECD" w:rsidP="00726ECD">
            <w:pPr>
              <w:pStyle w:val="Tabelltext"/>
              <w:rPr>
                <w:szCs w:val="18"/>
              </w:rPr>
            </w:pPr>
            <w:r w:rsidRPr="00726ECD">
              <w:rPr>
                <w:szCs w:val="18"/>
              </w:rPr>
              <w:t xml:space="preserve">Kontakta kommunen för samråd </w:t>
            </w:r>
            <w:r>
              <w:rPr>
                <w:szCs w:val="18"/>
              </w:rPr>
              <w:t xml:space="preserve">även </w:t>
            </w:r>
            <w:r w:rsidRPr="00726ECD">
              <w:rPr>
                <w:szCs w:val="18"/>
              </w:rPr>
              <w:t xml:space="preserve">angående användning av asfalt med PAH-halter mindre än 70 mg/kg. Kan </w:t>
            </w:r>
            <w:r>
              <w:rPr>
                <w:szCs w:val="18"/>
              </w:rPr>
              <w:t>anses</w:t>
            </w:r>
            <w:r w:rsidRPr="00726ECD">
              <w:rPr>
                <w:szCs w:val="18"/>
              </w:rPr>
              <w:t xml:space="preserve"> olämplig att använda </w:t>
            </w:r>
            <w:r w:rsidR="00DF71F8">
              <w:rPr>
                <w:szCs w:val="18"/>
              </w:rPr>
              <w:t>t.ex.</w:t>
            </w:r>
            <w:r w:rsidRPr="00726ECD">
              <w:rPr>
                <w:szCs w:val="18"/>
              </w:rPr>
              <w:t xml:space="preserve"> som fyllnadsmassor.</w:t>
            </w:r>
          </w:p>
          <w:p w14:paraId="38456C4D" w14:textId="77777777" w:rsidR="007B473C" w:rsidRPr="00443B12" w:rsidRDefault="007B473C" w:rsidP="00B03CC6">
            <w:pPr>
              <w:pStyle w:val="Tabelltext"/>
              <w:rPr>
                <w:szCs w:val="18"/>
              </w:rPr>
            </w:pPr>
          </w:p>
        </w:tc>
        <w:tc>
          <w:tcPr>
            <w:tcW w:w="2240" w:type="dxa"/>
            <w:shd w:val="clear" w:color="auto" w:fill="auto"/>
          </w:tcPr>
          <w:p w14:paraId="5A589326" w14:textId="77777777" w:rsidR="006E20EC" w:rsidRDefault="006E20EC" w:rsidP="003E6B4E">
            <w:pPr>
              <w:pStyle w:val="Tabelltext"/>
              <w:rPr>
                <w:szCs w:val="18"/>
              </w:rPr>
            </w:pPr>
            <w:r w:rsidRPr="00443B12">
              <w:rPr>
                <w:szCs w:val="18"/>
              </w:rPr>
              <w:t xml:space="preserve">Asfalt tillverkad före 1975 kan innehålla PAH. </w:t>
            </w:r>
            <w:r w:rsidR="00E3695A">
              <w:rPr>
                <w:szCs w:val="18"/>
              </w:rPr>
              <w:t>Trafikverkets riktlinjer, se Vägverkets publikation 2004:90, Hantering a</w:t>
            </w:r>
            <w:r w:rsidR="00F53197">
              <w:rPr>
                <w:szCs w:val="18"/>
              </w:rPr>
              <w:t>v</w:t>
            </w:r>
            <w:r w:rsidR="00E3695A">
              <w:rPr>
                <w:szCs w:val="18"/>
              </w:rPr>
              <w:t xml:space="preserve"> tjärhaltiga beläggningar. </w:t>
            </w:r>
            <w:r w:rsidRPr="00443B12">
              <w:rPr>
                <w:szCs w:val="18"/>
              </w:rPr>
              <w:t>Stockholm</w:t>
            </w:r>
            <w:r w:rsidR="00F53197">
              <w:rPr>
                <w:szCs w:val="18"/>
              </w:rPr>
              <w:t xml:space="preserve"> och</w:t>
            </w:r>
            <w:r w:rsidRPr="00443B12">
              <w:rPr>
                <w:szCs w:val="18"/>
              </w:rPr>
              <w:t xml:space="preserve"> Göte</w:t>
            </w:r>
            <w:r w:rsidRPr="00443B12">
              <w:rPr>
                <w:szCs w:val="18"/>
              </w:rPr>
              <w:softHyphen/>
              <w:t>borghar gemen</w:t>
            </w:r>
            <w:r w:rsidRPr="00443B12">
              <w:rPr>
                <w:szCs w:val="18"/>
              </w:rPr>
              <w:softHyphen/>
              <w:t xml:space="preserve">samma riktlinjer: </w:t>
            </w:r>
            <w:r w:rsidR="007B473C" w:rsidRPr="00443B12">
              <w:rPr>
                <w:szCs w:val="18"/>
              </w:rPr>
              <w:t xml:space="preserve">Se SBUF projekt 11 359, </w:t>
            </w:r>
            <w:hyperlink r:id="rId12" w:history="1">
              <w:r w:rsidR="007B473C" w:rsidRPr="00443B12">
                <w:rPr>
                  <w:rStyle w:val="Hyperlnk"/>
                  <w:szCs w:val="18"/>
                </w:rPr>
                <w:t>www.sbuf.se</w:t>
              </w:r>
            </w:hyperlink>
          </w:p>
          <w:p w14:paraId="1311F618" w14:textId="77777777" w:rsidR="00511657" w:rsidRDefault="00511657" w:rsidP="003E6B4E">
            <w:pPr>
              <w:pStyle w:val="Tabelltext"/>
              <w:rPr>
                <w:szCs w:val="18"/>
              </w:rPr>
            </w:pPr>
            <w:r>
              <w:rPr>
                <w:szCs w:val="18"/>
              </w:rPr>
              <w:t>Riktlinjerna gäller enbart användning i vägkonstruktioner.</w:t>
            </w:r>
          </w:p>
          <w:p w14:paraId="331AAFAA" w14:textId="77777777" w:rsidR="00867A08" w:rsidRPr="00443B12" w:rsidRDefault="00867A08" w:rsidP="00867A08">
            <w:pPr>
              <w:pStyle w:val="Tabelltext"/>
              <w:rPr>
                <w:szCs w:val="18"/>
              </w:rPr>
            </w:pPr>
            <w:r w:rsidRPr="00867A08">
              <w:rPr>
                <w:szCs w:val="18"/>
              </w:rPr>
              <w:t xml:space="preserve">Enligt Naturvårdsverkets generella vägledning bör avfall som innehåller PAH 16 halt&gt; 300 ppm </w:t>
            </w:r>
            <w:r>
              <w:rPr>
                <w:szCs w:val="18"/>
              </w:rPr>
              <w:t>k</w:t>
            </w:r>
            <w:r w:rsidRPr="00867A08">
              <w:rPr>
                <w:szCs w:val="18"/>
              </w:rPr>
              <w:t>lassificeras som farligt avfall.</w:t>
            </w:r>
          </w:p>
        </w:tc>
      </w:tr>
      <w:tr w:rsidR="006E20EC" w:rsidRPr="00443B12" w14:paraId="4C6CE5CD" w14:textId="77777777" w:rsidTr="00255729">
        <w:tblPrEx>
          <w:tblCellMar>
            <w:top w:w="0" w:type="dxa"/>
            <w:bottom w:w="0" w:type="dxa"/>
          </w:tblCellMar>
        </w:tblPrEx>
        <w:trPr>
          <w:cantSplit/>
        </w:trPr>
        <w:tc>
          <w:tcPr>
            <w:tcW w:w="1133" w:type="dxa"/>
          </w:tcPr>
          <w:p w14:paraId="0CCD4A27" w14:textId="77777777" w:rsidR="006E20EC" w:rsidRPr="00443B12" w:rsidRDefault="006E20EC" w:rsidP="00B03CC6">
            <w:pPr>
              <w:pStyle w:val="Tabelltext"/>
              <w:rPr>
                <w:szCs w:val="18"/>
              </w:rPr>
            </w:pPr>
          </w:p>
        </w:tc>
        <w:tc>
          <w:tcPr>
            <w:tcW w:w="1134" w:type="dxa"/>
          </w:tcPr>
          <w:p w14:paraId="3AA27D61" w14:textId="77777777" w:rsidR="006E20EC" w:rsidRPr="00443B12" w:rsidRDefault="006E20EC" w:rsidP="00B03CC6">
            <w:pPr>
              <w:pStyle w:val="Tabelltext"/>
              <w:rPr>
                <w:szCs w:val="18"/>
              </w:rPr>
            </w:pPr>
            <w:r w:rsidRPr="00443B12">
              <w:rPr>
                <w:szCs w:val="18"/>
              </w:rPr>
              <w:t>PAH</w:t>
            </w:r>
          </w:p>
        </w:tc>
        <w:tc>
          <w:tcPr>
            <w:tcW w:w="2722" w:type="dxa"/>
          </w:tcPr>
          <w:p w14:paraId="06B0C975" w14:textId="77777777" w:rsidR="006E20EC" w:rsidRPr="00443B12" w:rsidRDefault="006E20EC" w:rsidP="00B03CC6">
            <w:pPr>
              <w:pStyle w:val="Tabelltext"/>
              <w:rPr>
                <w:szCs w:val="18"/>
              </w:rPr>
            </w:pPr>
            <w:r w:rsidRPr="00443B12">
              <w:rPr>
                <w:szCs w:val="18"/>
              </w:rPr>
              <w:t>Bjälklagsfyllning</w:t>
            </w:r>
          </w:p>
        </w:tc>
        <w:tc>
          <w:tcPr>
            <w:tcW w:w="1021" w:type="dxa"/>
          </w:tcPr>
          <w:p w14:paraId="472D5177" w14:textId="77777777" w:rsidR="006E20EC" w:rsidRPr="000C0454" w:rsidRDefault="006E20EC" w:rsidP="00B03CC6">
            <w:pPr>
              <w:pStyle w:val="Tabelltext"/>
              <w:rPr>
                <w:szCs w:val="18"/>
              </w:rPr>
            </w:pPr>
            <w:r w:rsidRPr="000C0454">
              <w:rPr>
                <w:szCs w:val="18"/>
              </w:rPr>
              <w:t xml:space="preserve">17 03 03* </w:t>
            </w:r>
            <w:r w:rsidRPr="000C0454">
              <w:rPr>
                <w:szCs w:val="18"/>
              </w:rPr>
              <w:br/>
              <w:t xml:space="preserve">eller </w:t>
            </w:r>
            <w:r w:rsidRPr="000C0454">
              <w:rPr>
                <w:szCs w:val="18"/>
              </w:rPr>
              <w:br/>
              <w:t>17 09 03* om FA</w:t>
            </w:r>
            <w:r w:rsidRPr="000C0454">
              <w:rPr>
                <w:szCs w:val="18"/>
              </w:rPr>
              <w:br/>
              <w:t>annars 17 09 04?</w:t>
            </w:r>
          </w:p>
        </w:tc>
        <w:tc>
          <w:tcPr>
            <w:tcW w:w="680" w:type="dxa"/>
          </w:tcPr>
          <w:p w14:paraId="309B1268"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481DE0E5" w14:textId="77777777" w:rsidR="006E20EC" w:rsidRPr="00443B12" w:rsidRDefault="006E20EC" w:rsidP="00B03CC6">
            <w:pPr>
              <w:pStyle w:val="Tabelltext"/>
              <w:rPr>
                <w:szCs w:val="18"/>
              </w:rPr>
            </w:pPr>
          </w:p>
        </w:tc>
        <w:tc>
          <w:tcPr>
            <w:tcW w:w="2126" w:type="dxa"/>
            <w:shd w:val="clear" w:color="auto" w:fill="auto"/>
          </w:tcPr>
          <w:p w14:paraId="3D49851D" w14:textId="77777777" w:rsidR="006E20EC" w:rsidRPr="00443B12" w:rsidRDefault="006E20EC" w:rsidP="00B03CC6">
            <w:pPr>
              <w:pStyle w:val="Tabelltext"/>
              <w:rPr>
                <w:szCs w:val="18"/>
              </w:rPr>
            </w:pPr>
          </w:p>
        </w:tc>
        <w:tc>
          <w:tcPr>
            <w:tcW w:w="3403" w:type="dxa"/>
            <w:shd w:val="clear" w:color="auto" w:fill="CCFFCC"/>
          </w:tcPr>
          <w:p w14:paraId="48846DCB" w14:textId="77777777" w:rsidR="006E20EC" w:rsidRPr="00443B12" w:rsidRDefault="00015E86" w:rsidP="00B03CC6">
            <w:pPr>
              <w:pStyle w:val="Tabelltext"/>
              <w:rPr>
                <w:szCs w:val="18"/>
              </w:rPr>
            </w:pPr>
            <w:r w:rsidRPr="00867A08">
              <w:rPr>
                <w:szCs w:val="18"/>
              </w:rPr>
              <w:t xml:space="preserve"> Enligt Naturvårdsverkets generella vägledning bör avfall som innehåller PAH 16 halt&gt; 300 ppm </w:t>
            </w:r>
            <w:r>
              <w:rPr>
                <w:szCs w:val="18"/>
              </w:rPr>
              <w:t>k</w:t>
            </w:r>
            <w:r w:rsidRPr="00867A08">
              <w:rPr>
                <w:szCs w:val="18"/>
              </w:rPr>
              <w:t>lassificeras som farligt avfall.</w:t>
            </w:r>
            <w:r w:rsidR="006E20EC" w:rsidRPr="00443B12">
              <w:rPr>
                <w:szCs w:val="18"/>
              </w:rPr>
              <w:t>Benz</w:t>
            </w:r>
            <w:r w:rsidR="00B65377">
              <w:rPr>
                <w:szCs w:val="18"/>
              </w:rPr>
              <w:t>(a)</w:t>
            </w:r>
            <w:r w:rsidR="006E20EC" w:rsidRPr="00443B12">
              <w:rPr>
                <w:szCs w:val="18"/>
              </w:rPr>
              <w:t>pyren i halt över 50 mg/kg är FA.</w:t>
            </w:r>
          </w:p>
        </w:tc>
        <w:tc>
          <w:tcPr>
            <w:tcW w:w="2240" w:type="dxa"/>
            <w:shd w:val="clear" w:color="auto" w:fill="auto"/>
          </w:tcPr>
          <w:p w14:paraId="1B74F0CC" w14:textId="77777777" w:rsidR="006E20EC" w:rsidRPr="00443B12" w:rsidRDefault="006E20EC" w:rsidP="00B03CC6">
            <w:pPr>
              <w:pStyle w:val="Tabelltext"/>
              <w:rPr>
                <w:szCs w:val="18"/>
              </w:rPr>
            </w:pPr>
            <w:r w:rsidRPr="00443B12">
              <w:rPr>
                <w:szCs w:val="18"/>
              </w:rPr>
              <w:t>Hänvisning se ovan.</w:t>
            </w:r>
          </w:p>
          <w:p w14:paraId="704672BC" w14:textId="77777777" w:rsidR="006E20EC" w:rsidRDefault="006E20EC" w:rsidP="00B03CC6">
            <w:pPr>
              <w:pStyle w:val="Tabelltext"/>
              <w:rPr>
                <w:szCs w:val="18"/>
              </w:rPr>
            </w:pPr>
            <w:r w:rsidRPr="00443B12">
              <w:rPr>
                <w:szCs w:val="18"/>
              </w:rPr>
              <w:t>För att friklassa krävs att halterna för båda föroreningarna är lägre än de angivna.</w:t>
            </w:r>
          </w:p>
          <w:p w14:paraId="59AC9214" w14:textId="77777777" w:rsidR="00015E86" w:rsidRPr="00443B12" w:rsidRDefault="00015E86" w:rsidP="00B03CC6">
            <w:pPr>
              <w:pStyle w:val="Tabelltext"/>
              <w:rPr>
                <w:szCs w:val="18"/>
              </w:rPr>
            </w:pPr>
          </w:p>
        </w:tc>
      </w:tr>
      <w:tr w:rsidR="006E20EC" w:rsidRPr="00443B12" w14:paraId="2AB2503A" w14:textId="77777777" w:rsidTr="00255729">
        <w:tblPrEx>
          <w:tblCellMar>
            <w:top w:w="0" w:type="dxa"/>
            <w:bottom w:w="0" w:type="dxa"/>
          </w:tblCellMar>
        </w:tblPrEx>
        <w:trPr>
          <w:cantSplit/>
        </w:trPr>
        <w:tc>
          <w:tcPr>
            <w:tcW w:w="1133" w:type="dxa"/>
          </w:tcPr>
          <w:p w14:paraId="08B8CFD4" w14:textId="77777777" w:rsidR="006E20EC" w:rsidRPr="00443B12" w:rsidRDefault="006E20EC" w:rsidP="00B03CC6">
            <w:pPr>
              <w:pStyle w:val="Tabelltext"/>
              <w:rPr>
                <w:szCs w:val="18"/>
              </w:rPr>
            </w:pPr>
          </w:p>
        </w:tc>
        <w:tc>
          <w:tcPr>
            <w:tcW w:w="1134" w:type="dxa"/>
          </w:tcPr>
          <w:p w14:paraId="3509B023" w14:textId="77777777" w:rsidR="006E20EC" w:rsidRPr="00443B12" w:rsidRDefault="006E20EC" w:rsidP="00B03CC6">
            <w:pPr>
              <w:pStyle w:val="Tabelltext"/>
              <w:rPr>
                <w:szCs w:val="18"/>
              </w:rPr>
            </w:pPr>
            <w:r w:rsidRPr="00443B12">
              <w:rPr>
                <w:szCs w:val="18"/>
              </w:rPr>
              <w:t>PAH</w:t>
            </w:r>
          </w:p>
        </w:tc>
        <w:tc>
          <w:tcPr>
            <w:tcW w:w="2722" w:type="dxa"/>
          </w:tcPr>
          <w:p w14:paraId="4FB70A6D" w14:textId="77777777" w:rsidR="006E20EC" w:rsidRPr="00443B12" w:rsidRDefault="006E20EC" w:rsidP="00B03CC6">
            <w:pPr>
              <w:pStyle w:val="Tabelltext"/>
              <w:rPr>
                <w:szCs w:val="18"/>
              </w:rPr>
            </w:pPr>
            <w:r w:rsidRPr="00443B12">
              <w:rPr>
                <w:szCs w:val="18"/>
              </w:rPr>
              <w:t>Tjärpapp</w:t>
            </w:r>
          </w:p>
        </w:tc>
        <w:tc>
          <w:tcPr>
            <w:tcW w:w="1021" w:type="dxa"/>
          </w:tcPr>
          <w:p w14:paraId="3C17DE06" w14:textId="77777777" w:rsidR="006E20EC" w:rsidRPr="00443B12" w:rsidRDefault="006E20EC" w:rsidP="00B03CC6">
            <w:pPr>
              <w:pStyle w:val="Tabelltext"/>
              <w:rPr>
                <w:szCs w:val="18"/>
              </w:rPr>
            </w:pPr>
            <w:r w:rsidRPr="00443B12">
              <w:rPr>
                <w:szCs w:val="18"/>
              </w:rPr>
              <w:t>17 09 03*</w:t>
            </w:r>
            <w:r w:rsidRPr="00443B12">
              <w:rPr>
                <w:szCs w:val="18"/>
              </w:rPr>
              <w:br/>
              <w:t>Betongen klassas</w:t>
            </w:r>
            <w:r w:rsidRPr="00443B12">
              <w:rPr>
                <w:szCs w:val="18"/>
              </w:rPr>
              <w:br/>
              <w:t>17 01 06*</w:t>
            </w:r>
          </w:p>
        </w:tc>
        <w:tc>
          <w:tcPr>
            <w:tcW w:w="680" w:type="dxa"/>
          </w:tcPr>
          <w:p w14:paraId="7AAD71A1"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6AED2B71" w14:textId="77777777" w:rsidR="006E20EC" w:rsidRPr="00443B12" w:rsidRDefault="006E20EC" w:rsidP="00B03CC6">
            <w:pPr>
              <w:pStyle w:val="Tabelltext"/>
              <w:rPr>
                <w:szCs w:val="18"/>
              </w:rPr>
            </w:pPr>
          </w:p>
        </w:tc>
        <w:tc>
          <w:tcPr>
            <w:tcW w:w="2126" w:type="dxa"/>
            <w:shd w:val="clear" w:color="auto" w:fill="auto"/>
          </w:tcPr>
          <w:p w14:paraId="27A874EE" w14:textId="77777777" w:rsidR="006E20EC" w:rsidRPr="00443B12" w:rsidRDefault="006E20EC" w:rsidP="00B03CC6">
            <w:pPr>
              <w:pStyle w:val="Tabelltext"/>
              <w:rPr>
                <w:szCs w:val="18"/>
              </w:rPr>
            </w:pPr>
          </w:p>
        </w:tc>
        <w:tc>
          <w:tcPr>
            <w:tcW w:w="3403" w:type="dxa"/>
            <w:shd w:val="clear" w:color="auto" w:fill="CCFFCC"/>
          </w:tcPr>
          <w:p w14:paraId="049A9113" w14:textId="77777777" w:rsidR="006E20EC" w:rsidRPr="000C0454" w:rsidRDefault="006E20EC" w:rsidP="00B03CC6">
            <w:pPr>
              <w:pStyle w:val="Tabelltext"/>
              <w:rPr>
                <w:szCs w:val="18"/>
              </w:rPr>
            </w:pPr>
            <w:r w:rsidRPr="000C0454">
              <w:rPr>
                <w:szCs w:val="18"/>
              </w:rPr>
              <w:t>Tätskikt på betong bör fräsas bort, blir FA.</w:t>
            </w:r>
          </w:p>
        </w:tc>
        <w:tc>
          <w:tcPr>
            <w:tcW w:w="2240" w:type="dxa"/>
            <w:shd w:val="clear" w:color="auto" w:fill="auto"/>
          </w:tcPr>
          <w:p w14:paraId="38BC4BBC" w14:textId="77777777" w:rsidR="006E20EC" w:rsidRPr="00443B12" w:rsidRDefault="00015E86" w:rsidP="00B03CC6">
            <w:pPr>
              <w:pStyle w:val="Tabelltext"/>
              <w:rPr>
                <w:szCs w:val="18"/>
              </w:rPr>
            </w:pPr>
            <w:r w:rsidRPr="00867A08">
              <w:rPr>
                <w:szCs w:val="18"/>
              </w:rPr>
              <w:t xml:space="preserve">Enligt Naturvårdsverkets generella vägledning bör avfall som innehåller PAH 16 halt&gt; 300 ppm </w:t>
            </w:r>
            <w:r>
              <w:rPr>
                <w:szCs w:val="18"/>
              </w:rPr>
              <w:t>k</w:t>
            </w:r>
            <w:r w:rsidRPr="00867A08">
              <w:rPr>
                <w:szCs w:val="18"/>
              </w:rPr>
              <w:t>lassificeras som farligt avfall.</w:t>
            </w:r>
          </w:p>
        </w:tc>
      </w:tr>
      <w:tr w:rsidR="006E20EC" w:rsidRPr="00443B12" w14:paraId="317DCE8C" w14:textId="77777777" w:rsidTr="00255729">
        <w:tblPrEx>
          <w:tblCellMar>
            <w:top w:w="0" w:type="dxa"/>
            <w:bottom w:w="0" w:type="dxa"/>
          </w:tblCellMar>
        </w:tblPrEx>
        <w:trPr>
          <w:cantSplit/>
        </w:trPr>
        <w:tc>
          <w:tcPr>
            <w:tcW w:w="1133" w:type="dxa"/>
          </w:tcPr>
          <w:p w14:paraId="15BC8E40" w14:textId="77777777" w:rsidR="006E20EC" w:rsidRPr="00443B12" w:rsidRDefault="006E20EC" w:rsidP="00B03CC6">
            <w:pPr>
              <w:pStyle w:val="Tabelltext"/>
              <w:rPr>
                <w:szCs w:val="18"/>
              </w:rPr>
            </w:pPr>
          </w:p>
        </w:tc>
        <w:tc>
          <w:tcPr>
            <w:tcW w:w="1134" w:type="dxa"/>
          </w:tcPr>
          <w:p w14:paraId="7DA9E42B" w14:textId="77777777" w:rsidR="006E20EC" w:rsidRPr="00443B12" w:rsidRDefault="006E20EC" w:rsidP="00B03CC6">
            <w:pPr>
              <w:pStyle w:val="Tabelltext"/>
              <w:rPr>
                <w:szCs w:val="18"/>
              </w:rPr>
            </w:pPr>
            <w:r w:rsidRPr="00443B12">
              <w:rPr>
                <w:szCs w:val="18"/>
              </w:rPr>
              <w:t>PCB</w:t>
            </w:r>
          </w:p>
        </w:tc>
        <w:tc>
          <w:tcPr>
            <w:tcW w:w="2722" w:type="dxa"/>
          </w:tcPr>
          <w:p w14:paraId="79A34B4A" w14:textId="77777777" w:rsidR="004D1F08" w:rsidRPr="00443B12" w:rsidRDefault="006E20EC" w:rsidP="00B03CC6">
            <w:pPr>
              <w:pStyle w:val="Tabelltext"/>
              <w:rPr>
                <w:szCs w:val="18"/>
              </w:rPr>
            </w:pPr>
            <w:r w:rsidRPr="00443B12">
              <w:rPr>
                <w:szCs w:val="18"/>
              </w:rPr>
              <w:t>Golvbeläggning typ Acrydur</w:t>
            </w:r>
            <w:r w:rsidR="004D1F08" w:rsidRPr="00443B12">
              <w:rPr>
                <w:szCs w:val="18"/>
              </w:rPr>
              <w:t xml:space="preserve"> </w:t>
            </w:r>
          </w:p>
          <w:p w14:paraId="088C57E3" w14:textId="77777777" w:rsidR="006E20EC" w:rsidRPr="00443B12" w:rsidRDefault="004D1F08" w:rsidP="00B03CC6">
            <w:pPr>
              <w:pStyle w:val="Tabelltext"/>
              <w:rPr>
                <w:szCs w:val="18"/>
              </w:rPr>
            </w:pPr>
            <w:r w:rsidRPr="00443B12">
              <w:rPr>
                <w:szCs w:val="18"/>
              </w:rPr>
              <w:t>Fogmassor</w:t>
            </w:r>
          </w:p>
        </w:tc>
        <w:tc>
          <w:tcPr>
            <w:tcW w:w="1021" w:type="dxa"/>
          </w:tcPr>
          <w:p w14:paraId="0B1458A4" w14:textId="77777777" w:rsidR="006E20EC" w:rsidRPr="00443B12" w:rsidRDefault="006E20EC" w:rsidP="00B03CC6">
            <w:pPr>
              <w:pStyle w:val="Tabelltext"/>
              <w:rPr>
                <w:szCs w:val="18"/>
              </w:rPr>
            </w:pPr>
            <w:r w:rsidRPr="00443B12">
              <w:rPr>
                <w:szCs w:val="18"/>
              </w:rPr>
              <w:t>17 09 02*</w:t>
            </w:r>
          </w:p>
        </w:tc>
        <w:tc>
          <w:tcPr>
            <w:tcW w:w="680" w:type="dxa"/>
          </w:tcPr>
          <w:p w14:paraId="26992F65"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5DBC08C9" w14:textId="77777777" w:rsidR="006E20EC" w:rsidRPr="00443B12" w:rsidRDefault="006E20EC" w:rsidP="00B03CC6">
            <w:pPr>
              <w:pStyle w:val="Tabelltext"/>
              <w:rPr>
                <w:szCs w:val="18"/>
              </w:rPr>
            </w:pPr>
          </w:p>
        </w:tc>
        <w:tc>
          <w:tcPr>
            <w:tcW w:w="2126" w:type="dxa"/>
            <w:shd w:val="clear" w:color="auto" w:fill="auto"/>
          </w:tcPr>
          <w:p w14:paraId="11A9F1B8" w14:textId="77777777" w:rsidR="00E56F29" w:rsidRDefault="009633F1" w:rsidP="00B03CC6">
            <w:pPr>
              <w:pStyle w:val="Tabelltext"/>
              <w:rPr>
                <w:szCs w:val="18"/>
              </w:rPr>
            </w:pPr>
            <w:r>
              <w:rPr>
                <w:szCs w:val="18"/>
              </w:rPr>
              <w:t>Se förordningen (2007:19) om PCB m.m.</w:t>
            </w:r>
          </w:p>
          <w:p w14:paraId="3FAAEC7F" w14:textId="77777777" w:rsidR="006E20EC" w:rsidRPr="00443B12" w:rsidRDefault="006E20EC" w:rsidP="00B03CC6">
            <w:pPr>
              <w:pStyle w:val="Tabelltext"/>
              <w:rPr>
                <w:szCs w:val="18"/>
              </w:rPr>
            </w:pPr>
            <w:r w:rsidRPr="00443B12">
              <w:rPr>
                <w:szCs w:val="18"/>
              </w:rPr>
              <w:t>Saneras och hanteras separat.</w:t>
            </w:r>
          </w:p>
          <w:p w14:paraId="1B3F9703" w14:textId="77777777" w:rsidR="00A96169" w:rsidRDefault="004D1F08" w:rsidP="00B03CC6">
            <w:pPr>
              <w:pStyle w:val="Tabelltext"/>
              <w:rPr>
                <w:szCs w:val="18"/>
              </w:rPr>
            </w:pPr>
            <w:r w:rsidRPr="00443B12">
              <w:rPr>
                <w:szCs w:val="18"/>
              </w:rPr>
              <w:t>Material med 50 mg PCB per kilo eller mer är FA.</w:t>
            </w:r>
          </w:p>
          <w:p w14:paraId="7190FD84" w14:textId="77777777" w:rsidR="006E20EC" w:rsidRPr="00443B12" w:rsidRDefault="006E20EC" w:rsidP="00B03CC6">
            <w:pPr>
              <w:pStyle w:val="Tabelltext"/>
              <w:rPr>
                <w:szCs w:val="18"/>
              </w:rPr>
            </w:pPr>
            <w:r w:rsidRPr="00443B12">
              <w:rPr>
                <w:szCs w:val="18"/>
              </w:rPr>
              <w:t>Farligt gods om &gt; 50 mg/kg.</w:t>
            </w:r>
          </w:p>
          <w:p w14:paraId="625AB054" w14:textId="77777777" w:rsidR="006E20EC" w:rsidRDefault="006E20EC" w:rsidP="00B03CC6">
            <w:pPr>
              <w:pStyle w:val="Tabelltext"/>
              <w:rPr>
                <w:szCs w:val="18"/>
              </w:rPr>
            </w:pPr>
            <w:r w:rsidRPr="00443B12">
              <w:rPr>
                <w:szCs w:val="18"/>
              </w:rPr>
              <w:t>OBS arbetsmiljökrav</w:t>
            </w:r>
            <w:r w:rsidR="004D1F08" w:rsidRPr="00443B12">
              <w:rPr>
                <w:szCs w:val="18"/>
              </w:rPr>
              <w:t xml:space="preserve"> vid sanering</w:t>
            </w:r>
            <w:r w:rsidRPr="00443B12">
              <w:rPr>
                <w:szCs w:val="18"/>
              </w:rPr>
              <w:t>, flera AFS.</w:t>
            </w:r>
          </w:p>
          <w:p w14:paraId="4C2B7EA0" w14:textId="77777777" w:rsidR="00ED2463" w:rsidRPr="00443B12" w:rsidRDefault="00ED2463" w:rsidP="00B03CC6">
            <w:pPr>
              <w:pStyle w:val="Tabelltext"/>
              <w:rPr>
                <w:szCs w:val="18"/>
              </w:rPr>
            </w:pPr>
            <w:r>
              <w:rPr>
                <w:szCs w:val="18"/>
              </w:rPr>
              <w:t xml:space="preserve">POP:s-förordningen, </w:t>
            </w:r>
            <w:r w:rsidRPr="00A026D1">
              <w:rPr>
                <w:szCs w:val="18"/>
              </w:rPr>
              <w:t>F</w:t>
            </w:r>
            <w:r>
              <w:rPr>
                <w:szCs w:val="18"/>
              </w:rPr>
              <w:t>örordning</w:t>
            </w:r>
            <w:r w:rsidRPr="00A026D1">
              <w:rPr>
                <w:szCs w:val="18"/>
              </w:rPr>
              <w:t xml:space="preserve"> (EG) </w:t>
            </w:r>
            <w:r w:rsidR="000148EF" w:rsidRPr="000148EF">
              <w:rPr>
                <w:szCs w:val="18"/>
              </w:rPr>
              <w:t>2019/1021</w:t>
            </w:r>
          </w:p>
        </w:tc>
        <w:tc>
          <w:tcPr>
            <w:tcW w:w="3403" w:type="dxa"/>
            <w:shd w:val="clear" w:color="auto" w:fill="CCFFCC"/>
          </w:tcPr>
          <w:p w14:paraId="3BA5A07C" w14:textId="77777777" w:rsidR="006E20EC" w:rsidRPr="00443B12" w:rsidRDefault="006E20EC" w:rsidP="00B03CC6">
            <w:pPr>
              <w:pStyle w:val="Tabelltext"/>
              <w:rPr>
                <w:szCs w:val="18"/>
              </w:rPr>
            </w:pPr>
            <w:r w:rsidRPr="00443B12">
              <w:rPr>
                <w:szCs w:val="18"/>
              </w:rPr>
              <w:t xml:space="preserve">Saneras av företag med särskild kompetens. </w:t>
            </w:r>
            <w:r w:rsidR="003D73E2" w:rsidRPr="003D73E2">
              <w:rPr>
                <w:szCs w:val="18"/>
              </w:rPr>
              <w:t>PCB-haltigt material från en byggnad ska samlas in noggrant och både marktäckning och tät anslutning mot byggnaden behövs.</w:t>
            </w:r>
          </w:p>
          <w:p w14:paraId="5C0A7F26" w14:textId="77777777" w:rsidR="004D1F08" w:rsidRDefault="004D1F08" w:rsidP="00B03CC6">
            <w:pPr>
              <w:pStyle w:val="Tabelltext"/>
              <w:rPr>
                <w:szCs w:val="18"/>
              </w:rPr>
            </w:pPr>
            <w:r w:rsidRPr="00443B12">
              <w:rPr>
                <w:szCs w:val="18"/>
              </w:rPr>
              <w:t xml:space="preserve">Vid halter </w:t>
            </w:r>
            <w:r w:rsidR="000012B2">
              <w:rPr>
                <w:szCs w:val="18"/>
              </w:rPr>
              <w:t>strax under</w:t>
            </w:r>
            <w:r w:rsidRPr="00443B12">
              <w:rPr>
                <w:szCs w:val="18"/>
              </w:rPr>
              <w:t xml:space="preserve"> 50 mg/kg</w:t>
            </w:r>
            <w:r w:rsidR="00015ACF">
              <w:rPr>
                <w:szCs w:val="18"/>
              </w:rPr>
              <w:t>, kontak</w:t>
            </w:r>
            <w:r w:rsidR="00015ACF">
              <w:rPr>
                <w:szCs w:val="18"/>
              </w:rPr>
              <w:softHyphen/>
              <w:t>ta</w:t>
            </w:r>
            <w:r w:rsidRPr="00443B12">
              <w:rPr>
                <w:szCs w:val="18"/>
              </w:rPr>
              <w:t xml:space="preserve"> den lokala miljö</w:t>
            </w:r>
            <w:r w:rsidRPr="00443B12">
              <w:rPr>
                <w:szCs w:val="18"/>
              </w:rPr>
              <w:softHyphen/>
              <w:t>myndig</w:t>
            </w:r>
            <w:r w:rsidRPr="00443B12">
              <w:rPr>
                <w:szCs w:val="18"/>
              </w:rPr>
              <w:softHyphen/>
              <w:t>heten ang lämplig hantering.</w:t>
            </w:r>
          </w:p>
          <w:p w14:paraId="19BCC74C" w14:textId="77777777" w:rsidR="00F53197" w:rsidRPr="00F53197" w:rsidRDefault="00F53197" w:rsidP="00F53197">
            <w:pPr>
              <w:pStyle w:val="Tabelltext"/>
              <w:rPr>
                <w:szCs w:val="18"/>
              </w:rPr>
            </w:pPr>
            <w:r w:rsidRPr="00F53197">
              <w:rPr>
                <w:szCs w:val="18"/>
              </w:rPr>
              <w:t>Fog- och golvmassor med halter av PCB över 500 mg/kg (0.05viktsprocent) både invändigt och utvändigt ska saneras. (Skulle varit klart den 30 juni 2016.)</w:t>
            </w:r>
          </w:p>
          <w:p w14:paraId="7A367710" w14:textId="77777777" w:rsidR="002C2B4B" w:rsidRPr="00443B12" w:rsidRDefault="00F53197" w:rsidP="00F53197">
            <w:pPr>
              <w:pStyle w:val="Tabelltext"/>
              <w:rPr>
                <w:szCs w:val="18"/>
              </w:rPr>
            </w:pPr>
            <w:r w:rsidRPr="00F53197">
              <w:rPr>
                <w:szCs w:val="18"/>
              </w:rPr>
              <w:t>Vid sanering inomhus ska skyddsåtgärder vidtas i princip på samma sätt som vid asbestsanering.</w:t>
            </w:r>
          </w:p>
        </w:tc>
        <w:tc>
          <w:tcPr>
            <w:tcW w:w="2240" w:type="dxa"/>
            <w:shd w:val="clear" w:color="auto" w:fill="auto"/>
          </w:tcPr>
          <w:p w14:paraId="16829375" w14:textId="77777777" w:rsidR="004D1F08" w:rsidRPr="00443B12" w:rsidRDefault="004D1F08" w:rsidP="00B03CC6">
            <w:pPr>
              <w:pStyle w:val="Tabelltext"/>
              <w:rPr>
                <w:szCs w:val="18"/>
              </w:rPr>
            </w:pPr>
            <w:r w:rsidRPr="00443B12">
              <w:rPr>
                <w:szCs w:val="18"/>
              </w:rPr>
              <w:t xml:space="preserve">Se vidare avsnitt </w:t>
            </w:r>
            <w:r w:rsidR="00C049D9">
              <w:rPr>
                <w:szCs w:val="18"/>
              </w:rPr>
              <w:t xml:space="preserve">6.3 </w:t>
            </w:r>
            <w:r w:rsidRPr="00443B12">
              <w:rPr>
                <w:szCs w:val="18"/>
              </w:rPr>
              <w:t xml:space="preserve">Hantering av vissa typer av avfall från rivning i </w:t>
            </w:r>
            <w:r w:rsidR="00C049D9">
              <w:rPr>
                <w:szCs w:val="18"/>
              </w:rPr>
              <w:t>Resurs- och avfallsriktlinjerna</w:t>
            </w:r>
            <w:r w:rsidRPr="00443B12">
              <w:rPr>
                <w:szCs w:val="18"/>
              </w:rPr>
              <w:t xml:space="preserve"> </w:t>
            </w:r>
            <w:r w:rsidR="00C049D9">
              <w:rPr>
                <w:szCs w:val="18"/>
              </w:rPr>
              <w:t>samt</w:t>
            </w:r>
            <w:r w:rsidRPr="00443B12">
              <w:rPr>
                <w:szCs w:val="18"/>
              </w:rPr>
              <w:t xml:space="preserve"> www.sanerapcb.nu </w:t>
            </w:r>
          </w:p>
          <w:p w14:paraId="2A5F9FAF" w14:textId="77777777" w:rsidR="005111C5" w:rsidRPr="00443B12" w:rsidRDefault="00C049D9" w:rsidP="00C049D9">
            <w:pPr>
              <w:pStyle w:val="Tabelltext"/>
              <w:rPr>
                <w:szCs w:val="18"/>
              </w:rPr>
            </w:pPr>
            <w:r>
              <w:rPr>
                <w:szCs w:val="18"/>
              </w:rPr>
              <w:t>Se även Rex G m.</w:t>
            </w:r>
            <w:r w:rsidR="005111C5">
              <w:rPr>
                <w:szCs w:val="18"/>
              </w:rPr>
              <w:t>fl</w:t>
            </w:r>
            <w:r>
              <w:rPr>
                <w:szCs w:val="18"/>
              </w:rPr>
              <w:t>.</w:t>
            </w:r>
            <w:r w:rsidR="005111C5">
              <w:rPr>
                <w:szCs w:val="18"/>
              </w:rPr>
              <w:t xml:space="preserve"> Spridning av PCB från fogmassor</w:t>
            </w:r>
            <w:r>
              <w:rPr>
                <w:szCs w:val="18"/>
              </w:rPr>
              <w:t>.</w:t>
            </w:r>
            <w:r w:rsidR="005111C5">
              <w:rPr>
                <w:szCs w:val="18"/>
              </w:rPr>
              <w:t xml:space="preserve"> (</w:t>
            </w:r>
            <w:r>
              <w:rPr>
                <w:szCs w:val="18"/>
              </w:rPr>
              <w:t xml:space="preserve">Kapitel 7 </w:t>
            </w:r>
            <w:r w:rsidR="005111C5">
              <w:rPr>
                <w:szCs w:val="18"/>
              </w:rPr>
              <w:t xml:space="preserve">Litteratur och webbplatser </w:t>
            </w:r>
            <w:r>
              <w:rPr>
                <w:szCs w:val="18"/>
              </w:rPr>
              <w:t>i Resurs- och avfallsriktlinjerna</w:t>
            </w:r>
            <w:r w:rsidR="005111C5">
              <w:rPr>
                <w:szCs w:val="18"/>
              </w:rPr>
              <w:t>)</w:t>
            </w:r>
          </w:p>
        </w:tc>
      </w:tr>
      <w:tr w:rsidR="006E20EC" w:rsidRPr="00443B12" w14:paraId="5EAFF80C" w14:textId="77777777" w:rsidTr="00255729">
        <w:tblPrEx>
          <w:tblCellMar>
            <w:top w:w="0" w:type="dxa"/>
            <w:bottom w:w="0" w:type="dxa"/>
          </w:tblCellMar>
        </w:tblPrEx>
        <w:trPr>
          <w:cantSplit/>
        </w:trPr>
        <w:tc>
          <w:tcPr>
            <w:tcW w:w="1133" w:type="dxa"/>
          </w:tcPr>
          <w:p w14:paraId="42699FC2" w14:textId="77777777" w:rsidR="006E20EC" w:rsidRPr="00443B12" w:rsidRDefault="006E20EC" w:rsidP="00B03CC6">
            <w:pPr>
              <w:pStyle w:val="Tabelltext"/>
              <w:rPr>
                <w:szCs w:val="18"/>
              </w:rPr>
            </w:pPr>
          </w:p>
        </w:tc>
        <w:tc>
          <w:tcPr>
            <w:tcW w:w="1134" w:type="dxa"/>
          </w:tcPr>
          <w:p w14:paraId="6922B994" w14:textId="77777777" w:rsidR="006E20EC" w:rsidRPr="00443B12" w:rsidRDefault="006E20EC" w:rsidP="00B03CC6">
            <w:pPr>
              <w:pStyle w:val="Tabelltext"/>
              <w:rPr>
                <w:szCs w:val="18"/>
              </w:rPr>
            </w:pPr>
            <w:r w:rsidRPr="00443B12">
              <w:rPr>
                <w:szCs w:val="18"/>
              </w:rPr>
              <w:t>PCB</w:t>
            </w:r>
          </w:p>
        </w:tc>
        <w:tc>
          <w:tcPr>
            <w:tcW w:w="2722" w:type="dxa"/>
          </w:tcPr>
          <w:p w14:paraId="74365661" w14:textId="77777777" w:rsidR="006E20EC" w:rsidRPr="00443B12" w:rsidRDefault="006E20EC" w:rsidP="00B03CC6">
            <w:pPr>
              <w:pStyle w:val="Tabelltext"/>
              <w:rPr>
                <w:szCs w:val="18"/>
              </w:rPr>
            </w:pPr>
            <w:r w:rsidRPr="00443B12">
              <w:rPr>
                <w:szCs w:val="18"/>
              </w:rPr>
              <w:t>Isolerrutor, som förseglingsmassa</w:t>
            </w:r>
          </w:p>
        </w:tc>
        <w:tc>
          <w:tcPr>
            <w:tcW w:w="1021" w:type="dxa"/>
          </w:tcPr>
          <w:p w14:paraId="639CAB7E" w14:textId="77777777" w:rsidR="006E20EC" w:rsidRPr="00443B12" w:rsidRDefault="006E20EC" w:rsidP="00B03CC6">
            <w:pPr>
              <w:pStyle w:val="Tabelltext"/>
              <w:rPr>
                <w:szCs w:val="18"/>
              </w:rPr>
            </w:pPr>
            <w:r w:rsidRPr="00443B12">
              <w:rPr>
                <w:szCs w:val="18"/>
              </w:rPr>
              <w:t>17 09 02*</w:t>
            </w:r>
          </w:p>
        </w:tc>
        <w:tc>
          <w:tcPr>
            <w:tcW w:w="680" w:type="dxa"/>
          </w:tcPr>
          <w:p w14:paraId="0C6BDC1D" w14:textId="77777777" w:rsidR="006E20EC" w:rsidRPr="00443B12" w:rsidRDefault="007101D4" w:rsidP="00B03CC6">
            <w:pPr>
              <w:pStyle w:val="Tabelltext"/>
              <w:rPr>
                <w:szCs w:val="18"/>
              </w:rPr>
            </w:pPr>
            <w:r>
              <w:rPr>
                <w:szCs w:val="18"/>
              </w:rPr>
              <w:t>X</w:t>
            </w:r>
          </w:p>
        </w:tc>
        <w:tc>
          <w:tcPr>
            <w:tcW w:w="680" w:type="dxa"/>
            <w:shd w:val="clear" w:color="auto" w:fill="auto"/>
          </w:tcPr>
          <w:p w14:paraId="20E8081F" w14:textId="77777777" w:rsidR="006E20EC" w:rsidRPr="00443B12" w:rsidRDefault="006E20EC" w:rsidP="00B03CC6">
            <w:pPr>
              <w:pStyle w:val="Tabelltext"/>
              <w:rPr>
                <w:szCs w:val="18"/>
              </w:rPr>
            </w:pPr>
          </w:p>
        </w:tc>
        <w:tc>
          <w:tcPr>
            <w:tcW w:w="2126" w:type="dxa"/>
            <w:shd w:val="clear" w:color="auto" w:fill="auto"/>
          </w:tcPr>
          <w:p w14:paraId="008C60F6" w14:textId="77777777" w:rsidR="00E56F29" w:rsidRDefault="00E56F29" w:rsidP="00B03CC6">
            <w:pPr>
              <w:pStyle w:val="Tabelltext"/>
              <w:rPr>
                <w:szCs w:val="18"/>
              </w:rPr>
            </w:pPr>
            <w:r>
              <w:rPr>
                <w:szCs w:val="18"/>
              </w:rPr>
              <w:t>Se förordningen (2007:19) om PCB m.m.</w:t>
            </w:r>
          </w:p>
          <w:p w14:paraId="24706CB9" w14:textId="77777777" w:rsidR="006E20EC" w:rsidRPr="00443B12" w:rsidRDefault="006E20EC" w:rsidP="00B03CC6">
            <w:pPr>
              <w:pStyle w:val="Tabelltext"/>
              <w:rPr>
                <w:szCs w:val="18"/>
              </w:rPr>
            </w:pPr>
            <w:r w:rsidRPr="00443B12">
              <w:rPr>
                <w:szCs w:val="18"/>
              </w:rPr>
              <w:t>Farligt gods om &gt; 50 mg/kg.</w:t>
            </w:r>
            <w:r w:rsidR="004D1F08" w:rsidRPr="00443B12">
              <w:rPr>
                <w:szCs w:val="18"/>
              </w:rPr>
              <w:t xml:space="preserve"> </w:t>
            </w:r>
          </w:p>
          <w:p w14:paraId="0807C742" w14:textId="77777777" w:rsidR="006E20EC" w:rsidRDefault="006E20EC" w:rsidP="00B03CC6">
            <w:pPr>
              <w:pStyle w:val="Tabelltext"/>
              <w:rPr>
                <w:szCs w:val="18"/>
              </w:rPr>
            </w:pPr>
            <w:r w:rsidRPr="00443B12">
              <w:rPr>
                <w:szCs w:val="18"/>
              </w:rPr>
              <w:t>OBS arbetsmiljökrav</w:t>
            </w:r>
          </w:p>
          <w:p w14:paraId="2D73E9FC" w14:textId="77777777" w:rsidR="00ED2463" w:rsidRPr="00443B12" w:rsidRDefault="00ED2463" w:rsidP="00B03CC6">
            <w:pPr>
              <w:pStyle w:val="Tabelltext"/>
              <w:rPr>
                <w:szCs w:val="18"/>
              </w:rPr>
            </w:pPr>
            <w:r>
              <w:rPr>
                <w:szCs w:val="18"/>
              </w:rPr>
              <w:t xml:space="preserve">POP:s-förordningen, </w:t>
            </w:r>
            <w:r w:rsidRPr="00A026D1">
              <w:rPr>
                <w:szCs w:val="18"/>
              </w:rPr>
              <w:t>F</w:t>
            </w:r>
            <w:r>
              <w:rPr>
                <w:szCs w:val="18"/>
              </w:rPr>
              <w:t>örordning</w:t>
            </w:r>
            <w:r w:rsidRPr="00A026D1">
              <w:rPr>
                <w:szCs w:val="18"/>
              </w:rPr>
              <w:t xml:space="preserve"> (EG) </w:t>
            </w:r>
            <w:r w:rsidR="000148EF" w:rsidRPr="000148EF">
              <w:rPr>
                <w:szCs w:val="18"/>
              </w:rPr>
              <w:t>2019/1021</w:t>
            </w:r>
          </w:p>
        </w:tc>
        <w:tc>
          <w:tcPr>
            <w:tcW w:w="3403" w:type="dxa"/>
            <w:shd w:val="clear" w:color="auto" w:fill="CCFFCC"/>
          </w:tcPr>
          <w:p w14:paraId="52E430D0" w14:textId="77777777" w:rsidR="006E20EC" w:rsidRPr="00443B12" w:rsidRDefault="006E20EC" w:rsidP="00B03CC6">
            <w:pPr>
              <w:pStyle w:val="Tabelltext"/>
              <w:rPr>
                <w:szCs w:val="18"/>
              </w:rPr>
            </w:pPr>
            <w:r w:rsidRPr="00443B12">
              <w:rPr>
                <w:szCs w:val="18"/>
              </w:rPr>
              <w:t xml:space="preserve">Demonteras och hanteras hela. </w:t>
            </w:r>
          </w:p>
        </w:tc>
        <w:tc>
          <w:tcPr>
            <w:tcW w:w="2240" w:type="dxa"/>
            <w:shd w:val="clear" w:color="auto" w:fill="auto"/>
          </w:tcPr>
          <w:p w14:paraId="17318FF7" w14:textId="77777777" w:rsidR="006E20EC" w:rsidRDefault="004D1F08" w:rsidP="00B03CC6">
            <w:pPr>
              <w:pStyle w:val="Tabelltext"/>
              <w:rPr>
                <w:szCs w:val="18"/>
              </w:rPr>
            </w:pPr>
            <w:r w:rsidRPr="00443B12">
              <w:rPr>
                <w:szCs w:val="18"/>
              </w:rPr>
              <w:t>Hänvisning, se PCB ovan.</w:t>
            </w:r>
          </w:p>
          <w:p w14:paraId="636CC434" w14:textId="77777777" w:rsidR="005111C5" w:rsidRPr="00443B12" w:rsidRDefault="005111C5" w:rsidP="00B51CB5">
            <w:pPr>
              <w:pStyle w:val="Tabelltext"/>
              <w:rPr>
                <w:szCs w:val="18"/>
              </w:rPr>
            </w:pPr>
            <w:r>
              <w:rPr>
                <w:szCs w:val="18"/>
              </w:rPr>
              <w:t xml:space="preserve">Se även </w:t>
            </w:r>
            <w:r w:rsidRPr="005111C5">
              <w:rPr>
                <w:szCs w:val="18"/>
              </w:rPr>
              <w:t>Demontering och hantering av isolerrutor med PCB</w:t>
            </w:r>
            <w:r>
              <w:rPr>
                <w:szCs w:val="18"/>
              </w:rPr>
              <w:t xml:space="preserve"> (</w:t>
            </w:r>
            <w:r w:rsidR="00B51CB5">
              <w:rPr>
                <w:szCs w:val="18"/>
              </w:rPr>
              <w:t xml:space="preserve">Kapitel 7 </w:t>
            </w:r>
            <w:r>
              <w:rPr>
                <w:szCs w:val="18"/>
              </w:rPr>
              <w:t xml:space="preserve">Litteratur och webbplatser i </w:t>
            </w:r>
            <w:r w:rsidR="00B51CB5">
              <w:rPr>
                <w:szCs w:val="18"/>
              </w:rPr>
              <w:t>Resurs- och avfallsriktlinjerna</w:t>
            </w:r>
            <w:r>
              <w:rPr>
                <w:szCs w:val="18"/>
              </w:rPr>
              <w:t>)</w:t>
            </w:r>
          </w:p>
        </w:tc>
      </w:tr>
      <w:tr w:rsidR="003E7F5D" w:rsidRPr="00443B12" w14:paraId="74861AAC" w14:textId="77777777" w:rsidTr="00255729">
        <w:tblPrEx>
          <w:tblCellMar>
            <w:top w:w="0" w:type="dxa"/>
            <w:bottom w:w="0" w:type="dxa"/>
          </w:tblCellMar>
        </w:tblPrEx>
        <w:trPr>
          <w:cantSplit/>
        </w:trPr>
        <w:tc>
          <w:tcPr>
            <w:tcW w:w="1133" w:type="dxa"/>
          </w:tcPr>
          <w:p w14:paraId="1FCBD98D" w14:textId="77777777" w:rsidR="003E7F5D" w:rsidRPr="00443B12" w:rsidRDefault="003E7F5D" w:rsidP="00B03CC6">
            <w:pPr>
              <w:pStyle w:val="Tabelltext"/>
              <w:rPr>
                <w:szCs w:val="18"/>
              </w:rPr>
            </w:pPr>
          </w:p>
        </w:tc>
        <w:tc>
          <w:tcPr>
            <w:tcW w:w="1134" w:type="dxa"/>
          </w:tcPr>
          <w:p w14:paraId="6A65ACFE" w14:textId="77777777" w:rsidR="003E7F5D" w:rsidRPr="00443B12" w:rsidRDefault="003E7F5D" w:rsidP="00B03CC6">
            <w:pPr>
              <w:pStyle w:val="Tabelltext"/>
              <w:rPr>
                <w:szCs w:val="18"/>
              </w:rPr>
            </w:pPr>
            <w:r w:rsidRPr="00443B12">
              <w:rPr>
                <w:szCs w:val="18"/>
              </w:rPr>
              <w:t>PCB</w:t>
            </w:r>
          </w:p>
        </w:tc>
        <w:tc>
          <w:tcPr>
            <w:tcW w:w="2722" w:type="dxa"/>
          </w:tcPr>
          <w:p w14:paraId="59AA8402" w14:textId="77777777" w:rsidR="003E7F5D" w:rsidRPr="00443B12" w:rsidRDefault="003E7F5D" w:rsidP="00B03CC6">
            <w:pPr>
              <w:pStyle w:val="Tabelltext"/>
              <w:rPr>
                <w:szCs w:val="18"/>
              </w:rPr>
            </w:pPr>
            <w:r w:rsidRPr="00443B12">
              <w:rPr>
                <w:szCs w:val="18"/>
              </w:rPr>
              <w:t>Kablar med PCB-haltig olja</w:t>
            </w:r>
            <w:r w:rsidR="003130B9">
              <w:rPr>
                <w:szCs w:val="18"/>
              </w:rPr>
              <w:t xml:space="preserve"> (mer än 2 vikt-ppm PCB)</w:t>
            </w:r>
          </w:p>
        </w:tc>
        <w:tc>
          <w:tcPr>
            <w:tcW w:w="1021" w:type="dxa"/>
          </w:tcPr>
          <w:p w14:paraId="7D97249A" w14:textId="77777777" w:rsidR="003E7F5D" w:rsidRPr="00443B12" w:rsidRDefault="003E7F5D" w:rsidP="00B03CC6">
            <w:pPr>
              <w:pStyle w:val="Tabelltext"/>
              <w:rPr>
                <w:szCs w:val="18"/>
              </w:rPr>
            </w:pPr>
            <w:r w:rsidRPr="00443B12">
              <w:rPr>
                <w:szCs w:val="18"/>
              </w:rPr>
              <w:t>17 04 10*</w:t>
            </w:r>
          </w:p>
        </w:tc>
        <w:tc>
          <w:tcPr>
            <w:tcW w:w="680" w:type="dxa"/>
          </w:tcPr>
          <w:p w14:paraId="2A642D05" w14:textId="77777777" w:rsidR="003E7F5D" w:rsidRPr="00443B12" w:rsidRDefault="007101D4" w:rsidP="00B03CC6">
            <w:pPr>
              <w:pStyle w:val="Tabelltext"/>
              <w:rPr>
                <w:szCs w:val="18"/>
              </w:rPr>
            </w:pPr>
            <w:r>
              <w:rPr>
                <w:szCs w:val="18"/>
              </w:rPr>
              <w:t>X</w:t>
            </w:r>
          </w:p>
        </w:tc>
        <w:tc>
          <w:tcPr>
            <w:tcW w:w="680" w:type="dxa"/>
            <w:shd w:val="clear" w:color="auto" w:fill="auto"/>
          </w:tcPr>
          <w:p w14:paraId="601FE312" w14:textId="77777777" w:rsidR="003E7F5D" w:rsidRPr="00443B12" w:rsidRDefault="003E7F5D" w:rsidP="00B03CC6">
            <w:pPr>
              <w:pStyle w:val="Tabelltext"/>
              <w:rPr>
                <w:szCs w:val="18"/>
              </w:rPr>
            </w:pPr>
          </w:p>
        </w:tc>
        <w:tc>
          <w:tcPr>
            <w:tcW w:w="2126" w:type="dxa"/>
            <w:shd w:val="clear" w:color="auto" w:fill="auto"/>
          </w:tcPr>
          <w:p w14:paraId="4257039A" w14:textId="77777777" w:rsidR="00E56F29" w:rsidRDefault="00E56F29" w:rsidP="00B03CC6">
            <w:pPr>
              <w:pStyle w:val="Tabelltext"/>
              <w:rPr>
                <w:szCs w:val="18"/>
              </w:rPr>
            </w:pPr>
            <w:r>
              <w:rPr>
                <w:szCs w:val="18"/>
              </w:rPr>
              <w:t>Se förordningen (2007:19) om PCB m.m.</w:t>
            </w:r>
          </w:p>
          <w:p w14:paraId="1F321186" w14:textId="77777777" w:rsidR="003E7F5D" w:rsidRDefault="003E7F5D" w:rsidP="00B03CC6">
            <w:pPr>
              <w:pStyle w:val="Tabelltext"/>
              <w:rPr>
                <w:szCs w:val="18"/>
              </w:rPr>
            </w:pPr>
            <w:r w:rsidRPr="00443B12">
              <w:rPr>
                <w:szCs w:val="18"/>
              </w:rPr>
              <w:t>Sorteras och hanteras åtskilt från andra kablar.</w:t>
            </w:r>
          </w:p>
          <w:p w14:paraId="5ED70EB4" w14:textId="77777777" w:rsidR="00ED2463" w:rsidRPr="00443B12" w:rsidRDefault="00ED2463" w:rsidP="00B03CC6">
            <w:pPr>
              <w:pStyle w:val="Tabelltext"/>
              <w:rPr>
                <w:szCs w:val="18"/>
              </w:rPr>
            </w:pPr>
            <w:r>
              <w:rPr>
                <w:szCs w:val="18"/>
              </w:rPr>
              <w:t xml:space="preserve">POP:s-förordningen, </w:t>
            </w:r>
            <w:r w:rsidRPr="00A026D1">
              <w:rPr>
                <w:szCs w:val="18"/>
              </w:rPr>
              <w:t>F</w:t>
            </w:r>
            <w:r>
              <w:rPr>
                <w:szCs w:val="18"/>
              </w:rPr>
              <w:t>örordning</w:t>
            </w:r>
            <w:r w:rsidRPr="00A026D1">
              <w:rPr>
                <w:szCs w:val="18"/>
              </w:rPr>
              <w:t xml:space="preserve"> (EG) </w:t>
            </w:r>
            <w:r w:rsidR="000148EF" w:rsidRPr="000148EF">
              <w:rPr>
                <w:szCs w:val="18"/>
              </w:rPr>
              <w:t>2019/1021</w:t>
            </w:r>
          </w:p>
        </w:tc>
        <w:tc>
          <w:tcPr>
            <w:tcW w:w="3403" w:type="dxa"/>
            <w:shd w:val="clear" w:color="auto" w:fill="CCFFCC"/>
          </w:tcPr>
          <w:p w14:paraId="7B5C051A" w14:textId="77777777" w:rsidR="003E7F5D" w:rsidRPr="00443B12" w:rsidRDefault="003E7F5D" w:rsidP="00B03CC6">
            <w:pPr>
              <w:pStyle w:val="Tabelltext"/>
              <w:rPr>
                <w:szCs w:val="18"/>
              </w:rPr>
            </w:pPr>
          </w:p>
        </w:tc>
        <w:tc>
          <w:tcPr>
            <w:tcW w:w="2240" w:type="dxa"/>
            <w:shd w:val="clear" w:color="auto" w:fill="auto"/>
          </w:tcPr>
          <w:p w14:paraId="143C9E00" w14:textId="77777777" w:rsidR="003E7F5D" w:rsidRPr="00443B12" w:rsidRDefault="003E7F5D" w:rsidP="00B03CC6">
            <w:pPr>
              <w:pStyle w:val="Tabelltext"/>
              <w:rPr>
                <w:szCs w:val="18"/>
              </w:rPr>
            </w:pPr>
          </w:p>
        </w:tc>
      </w:tr>
      <w:tr w:rsidR="006E20EC" w:rsidRPr="00443B12" w14:paraId="5E3C2F7C" w14:textId="77777777" w:rsidTr="00255729">
        <w:tblPrEx>
          <w:tblCellMar>
            <w:top w:w="0" w:type="dxa"/>
            <w:bottom w:w="0" w:type="dxa"/>
          </w:tblCellMar>
        </w:tblPrEx>
        <w:trPr>
          <w:cantSplit/>
        </w:trPr>
        <w:tc>
          <w:tcPr>
            <w:tcW w:w="1133" w:type="dxa"/>
          </w:tcPr>
          <w:p w14:paraId="57BA2CEC" w14:textId="77777777" w:rsidR="006E20EC" w:rsidRPr="00443B12" w:rsidRDefault="006E20EC" w:rsidP="00B03CC6">
            <w:pPr>
              <w:pStyle w:val="Tabelltext"/>
              <w:rPr>
                <w:szCs w:val="18"/>
              </w:rPr>
            </w:pPr>
          </w:p>
        </w:tc>
        <w:tc>
          <w:tcPr>
            <w:tcW w:w="1134" w:type="dxa"/>
          </w:tcPr>
          <w:p w14:paraId="1C5A3E11" w14:textId="77777777" w:rsidR="006E20EC" w:rsidRPr="00443B12" w:rsidRDefault="006E20EC" w:rsidP="00B03CC6">
            <w:pPr>
              <w:pStyle w:val="Tabelltext"/>
              <w:rPr>
                <w:szCs w:val="18"/>
              </w:rPr>
            </w:pPr>
            <w:r w:rsidRPr="00443B12">
              <w:rPr>
                <w:szCs w:val="18"/>
              </w:rPr>
              <w:t>PCB</w:t>
            </w:r>
          </w:p>
        </w:tc>
        <w:tc>
          <w:tcPr>
            <w:tcW w:w="2722" w:type="dxa"/>
          </w:tcPr>
          <w:p w14:paraId="4D0BCDF8" w14:textId="77777777" w:rsidR="006E20EC" w:rsidRPr="00443B12" w:rsidRDefault="006E20EC" w:rsidP="00B03CC6">
            <w:pPr>
              <w:pStyle w:val="Tabelltext"/>
              <w:rPr>
                <w:szCs w:val="18"/>
              </w:rPr>
            </w:pPr>
            <w:r w:rsidRPr="00443B12">
              <w:rPr>
                <w:szCs w:val="18"/>
              </w:rPr>
              <w:t xml:space="preserve">Kondensatorer </w:t>
            </w:r>
          </w:p>
        </w:tc>
        <w:tc>
          <w:tcPr>
            <w:tcW w:w="1021" w:type="dxa"/>
          </w:tcPr>
          <w:p w14:paraId="58E97AFC" w14:textId="77777777" w:rsidR="006E20EC" w:rsidRPr="00443B12" w:rsidRDefault="006E20EC" w:rsidP="00B03CC6">
            <w:pPr>
              <w:pStyle w:val="Tabelltext"/>
              <w:rPr>
                <w:szCs w:val="18"/>
              </w:rPr>
            </w:pPr>
            <w:r w:rsidRPr="00443B12">
              <w:rPr>
                <w:szCs w:val="18"/>
              </w:rPr>
              <w:t>17 09 02*</w:t>
            </w:r>
            <w:r w:rsidRPr="00443B12">
              <w:rPr>
                <w:szCs w:val="18"/>
              </w:rPr>
              <w:br/>
              <w:t>Lös kon</w:t>
            </w:r>
            <w:r w:rsidRPr="00443B12">
              <w:rPr>
                <w:szCs w:val="18"/>
              </w:rPr>
              <w:softHyphen/>
              <w:t>densator:</w:t>
            </w:r>
            <w:r w:rsidRPr="00443B12">
              <w:rPr>
                <w:szCs w:val="18"/>
              </w:rPr>
              <w:br/>
              <w:t>16 02 09*</w:t>
            </w:r>
          </w:p>
        </w:tc>
        <w:tc>
          <w:tcPr>
            <w:tcW w:w="680" w:type="dxa"/>
          </w:tcPr>
          <w:p w14:paraId="101FF1DD" w14:textId="77777777" w:rsidR="006E20EC" w:rsidRPr="00443B12" w:rsidRDefault="007101D4" w:rsidP="00B03CC6">
            <w:pPr>
              <w:pStyle w:val="Tabelltext"/>
              <w:rPr>
                <w:szCs w:val="18"/>
              </w:rPr>
            </w:pPr>
            <w:r>
              <w:rPr>
                <w:szCs w:val="18"/>
              </w:rPr>
              <w:t>X</w:t>
            </w:r>
          </w:p>
        </w:tc>
        <w:tc>
          <w:tcPr>
            <w:tcW w:w="680" w:type="dxa"/>
            <w:shd w:val="clear" w:color="auto" w:fill="auto"/>
          </w:tcPr>
          <w:p w14:paraId="348E565F" w14:textId="77777777" w:rsidR="006E20EC" w:rsidRPr="00443B12" w:rsidRDefault="006E20EC" w:rsidP="00B03CC6">
            <w:pPr>
              <w:pStyle w:val="Tabelltext"/>
              <w:rPr>
                <w:szCs w:val="18"/>
              </w:rPr>
            </w:pPr>
          </w:p>
        </w:tc>
        <w:tc>
          <w:tcPr>
            <w:tcW w:w="2126" w:type="dxa"/>
            <w:shd w:val="clear" w:color="auto" w:fill="auto"/>
          </w:tcPr>
          <w:p w14:paraId="53943EFF" w14:textId="77777777" w:rsidR="00E56F29" w:rsidRDefault="00E56F29" w:rsidP="00B03CC6">
            <w:pPr>
              <w:pStyle w:val="Tabelltext"/>
              <w:rPr>
                <w:szCs w:val="18"/>
              </w:rPr>
            </w:pPr>
            <w:r>
              <w:rPr>
                <w:szCs w:val="18"/>
              </w:rPr>
              <w:t>Se förordningen (2007:19) om PCB m.m.</w:t>
            </w:r>
          </w:p>
          <w:p w14:paraId="79419739" w14:textId="77777777" w:rsidR="006E20EC" w:rsidRPr="00443B12" w:rsidRDefault="006E20EC" w:rsidP="00B03CC6">
            <w:pPr>
              <w:pStyle w:val="Tabelltext"/>
              <w:rPr>
                <w:szCs w:val="18"/>
              </w:rPr>
            </w:pPr>
            <w:r w:rsidRPr="00443B12">
              <w:rPr>
                <w:szCs w:val="18"/>
              </w:rPr>
              <w:t>El-avfall.</w:t>
            </w:r>
          </w:p>
          <w:p w14:paraId="645356B2" w14:textId="77777777" w:rsidR="006E20EC" w:rsidRPr="00443B12" w:rsidRDefault="006E20EC" w:rsidP="00B03CC6">
            <w:pPr>
              <w:pStyle w:val="Tabelltext"/>
              <w:rPr>
                <w:szCs w:val="18"/>
              </w:rPr>
            </w:pPr>
            <w:r w:rsidRPr="00443B12">
              <w:rPr>
                <w:szCs w:val="18"/>
              </w:rPr>
              <w:t>Farligt gods om &gt; 50 mg/kg.</w:t>
            </w:r>
            <w:r w:rsidR="004D1F08" w:rsidRPr="00443B12">
              <w:rPr>
                <w:szCs w:val="18"/>
              </w:rPr>
              <w:t xml:space="preserve"> </w:t>
            </w:r>
          </w:p>
          <w:p w14:paraId="6C31E791" w14:textId="77777777" w:rsidR="006E20EC" w:rsidRDefault="006E20EC" w:rsidP="00B03CC6">
            <w:pPr>
              <w:pStyle w:val="Tabelltext"/>
              <w:rPr>
                <w:szCs w:val="18"/>
              </w:rPr>
            </w:pPr>
            <w:r w:rsidRPr="00443B12">
              <w:rPr>
                <w:szCs w:val="18"/>
              </w:rPr>
              <w:t>Om läckande kondensa</w:t>
            </w:r>
            <w:r w:rsidRPr="00443B12">
              <w:rPr>
                <w:szCs w:val="18"/>
              </w:rPr>
              <w:softHyphen/>
              <w:t xml:space="preserve">torer: </w:t>
            </w:r>
            <w:r w:rsidR="003E7F5D" w:rsidRPr="00443B12">
              <w:rPr>
                <w:szCs w:val="18"/>
              </w:rPr>
              <w:t xml:space="preserve">även </w:t>
            </w:r>
            <w:r w:rsidRPr="00443B12">
              <w:rPr>
                <w:szCs w:val="18"/>
              </w:rPr>
              <w:t>arbets</w:t>
            </w:r>
            <w:r w:rsidRPr="00443B12">
              <w:rPr>
                <w:szCs w:val="18"/>
              </w:rPr>
              <w:softHyphen/>
              <w:t>miljökrav!</w:t>
            </w:r>
          </w:p>
          <w:p w14:paraId="518D9E03" w14:textId="77777777" w:rsidR="00ED2463" w:rsidRPr="00443B12" w:rsidRDefault="00ED2463" w:rsidP="00B03CC6">
            <w:pPr>
              <w:pStyle w:val="Tabelltext"/>
              <w:rPr>
                <w:szCs w:val="18"/>
              </w:rPr>
            </w:pPr>
            <w:r>
              <w:rPr>
                <w:szCs w:val="18"/>
              </w:rPr>
              <w:t xml:space="preserve">POP:s-förordningen, </w:t>
            </w:r>
            <w:r w:rsidRPr="00A026D1">
              <w:rPr>
                <w:szCs w:val="18"/>
              </w:rPr>
              <w:t>F</w:t>
            </w:r>
            <w:r>
              <w:rPr>
                <w:szCs w:val="18"/>
              </w:rPr>
              <w:t>örordning</w:t>
            </w:r>
            <w:r w:rsidRPr="00A026D1">
              <w:rPr>
                <w:szCs w:val="18"/>
              </w:rPr>
              <w:t xml:space="preserve"> (EG) </w:t>
            </w:r>
            <w:r w:rsidR="000148EF" w:rsidRPr="000148EF">
              <w:rPr>
                <w:szCs w:val="18"/>
              </w:rPr>
              <w:t>2019/1021</w:t>
            </w:r>
          </w:p>
        </w:tc>
        <w:tc>
          <w:tcPr>
            <w:tcW w:w="3403" w:type="dxa"/>
            <w:shd w:val="clear" w:color="auto" w:fill="CCFFCC"/>
          </w:tcPr>
          <w:p w14:paraId="40F3A824" w14:textId="77777777" w:rsidR="006E20EC" w:rsidRPr="00443B12" w:rsidRDefault="006E20EC" w:rsidP="00B03CC6">
            <w:pPr>
              <w:pStyle w:val="Tabelltext"/>
              <w:rPr>
                <w:szCs w:val="18"/>
              </w:rPr>
            </w:pPr>
            <w:r w:rsidRPr="00443B12">
              <w:rPr>
                <w:szCs w:val="18"/>
              </w:rPr>
              <w:t>Lysrörsarmaturer ska oavsett typ av kon</w:t>
            </w:r>
            <w:r w:rsidRPr="00443B12">
              <w:rPr>
                <w:szCs w:val="18"/>
              </w:rPr>
              <w:softHyphen/>
              <w:t>densator skickas till godkänd mottagare av elektriskt avfall för förbe</w:t>
            </w:r>
            <w:r w:rsidRPr="00443B12">
              <w:rPr>
                <w:szCs w:val="18"/>
              </w:rPr>
              <w:softHyphen/>
              <w:t>handling inkl kondensator. Kondensatorer ska inte demonteras!</w:t>
            </w:r>
          </w:p>
        </w:tc>
        <w:tc>
          <w:tcPr>
            <w:tcW w:w="2240" w:type="dxa"/>
            <w:shd w:val="clear" w:color="auto" w:fill="auto"/>
          </w:tcPr>
          <w:p w14:paraId="5E8638C1" w14:textId="77777777" w:rsidR="006E20EC" w:rsidRPr="00443B12" w:rsidRDefault="004D1F08" w:rsidP="00B03CC6">
            <w:pPr>
              <w:pStyle w:val="Tabelltext"/>
              <w:rPr>
                <w:szCs w:val="18"/>
              </w:rPr>
            </w:pPr>
            <w:r w:rsidRPr="00443B12">
              <w:rPr>
                <w:szCs w:val="18"/>
              </w:rPr>
              <w:t>Hänvisning, se PCB ovan.</w:t>
            </w:r>
          </w:p>
        </w:tc>
      </w:tr>
      <w:tr w:rsidR="006E20EC" w:rsidRPr="00443B12" w14:paraId="73FBE942" w14:textId="77777777" w:rsidTr="00255729">
        <w:tblPrEx>
          <w:tblCellMar>
            <w:top w:w="0" w:type="dxa"/>
            <w:bottom w:w="0" w:type="dxa"/>
          </w:tblCellMar>
        </w:tblPrEx>
        <w:trPr>
          <w:cantSplit/>
        </w:trPr>
        <w:tc>
          <w:tcPr>
            <w:tcW w:w="1133" w:type="dxa"/>
          </w:tcPr>
          <w:p w14:paraId="45F68D0D" w14:textId="77777777" w:rsidR="006E20EC" w:rsidRPr="00443B12" w:rsidRDefault="006E20EC" w:rsidP="00B03CC6">
            <w:pPr>
              <w:pStyle w:val="Tabelltext"/>
              <w:rPr>
                <w:szCs w:val="18"/>
              </w:rPr>
            </w:pPr>
          </w:p>
        </w:tc>
        <w:tc>
          <w:tcPr>
            <w:tcW w:w="1134" w:type="dxa"/>
          </w:tcPr>
          <w:p w14:paraId="1E8DFFDF" w14:textId="77777777" w:rsidR="006E20EC" w:rsidRPr="00443B12" w:rsidRDefault="006E20EC" w:rsidP="00B03CC6">
            <w:pPr>
              <w:pStyle w:val="Tabelltext"/>
              <w:rPr>
                <w:szCs w:val="18"/>
              </w:rPr>
            </w:pPr>
            <w:r w:rsidRPr="00443B12">
              <w:rPr>
                <w:szCs w:val="18"/>
              </w:rPr>
              <w:t>PCB</w:t>
            </w:r>
          </w:p>
        </w:tc>
        <w:tc>
          <w:tcPr>
            <w:tcW w:w="2722" w:type="dxa"/>
          </w:tcPr>
          <w:p w14:paraId="489DC0D0" w14:textId="77777777" w:rsidR="006E20EC" w:rsidRPr="00443B12" w:rsidRDefault="006E20EC" w:rsidP="00B03CC6">
            <w:pPr>
              <w:pStyle w:val="Tabelltext"/>
              <w:rPr>
                <w:szCs w:val="18"/>
              </w:rPr>
            </w:pPr>
            <w:r w:rsidRPr="00443B12">
              <w:rPr>
                <w:szCs w:val="18"/>
              </w:rPr>
              <w:t xml:space="preserve">Betong </w:t>
            </w:r>
            <w:r w:rsidR="00DF71F8">
              <w:rPr>
                <w:szCs w:val="18"/>
              </w:rPr>
              <w:t>m.m.</w:t>
            </w:r>
            <w:r w:rsidRPr="00443B12">
              <w:rPr>
                <w:szCs w:val="18"/>
              </w:rPr>
              <w:t xml:space="preserve"> med PCB som förorening</w:t>
            </w:r>
          </w:p>
        </w:tc>
        <w:tc>
          <w:tcPr>
            <w:tcW w:w="1021" w:type="dxa"/>
          </w:tcPr>
          <w:p w14:paraId="66FACB3E" w14:textId="77777777" w:rsidR="006E20EC" w:rsidRPr="00443B12" w:rsidRDefault="006E20EC" w:rsidP="00B03CC6">
            <w:pPr>
              <w:pStyle w:val="Tabelltext"/>
              <w:rPr>
                <w:szCs w:val="18"/>
              </w:rPr>
            </w:pPr>
            <w:r w:rsidRPr="00443B12">
              <w:rPr>
                <w:szCs w:val="18"/>
              </w:rPr>
              <w:t xml:space="preserve">17 01 01 (betong), </w:t>
            </w:r>
            <w:r w:rsidRPr="00443B12">
              <w:rPr>
                <w:szCs w:val="18"/>
              </w:rPr>
              <w:br/>
              <w:t>17 01 02 (tegel)</w:t>
            </w:r>
            <w:r w:rsidRPr="00443B12">
              <w:rPr>
                <w:szCs w:val="18"/>
              </w:rPr>
              <w:br/>
              <w:t xml:space="preserve"> alt </w:t>
            </w:r>
            <w:r w:rsidRPr="00443B12">
              <w:rPr>
                <w:szCs w:val="18"/>
              </w:rPr>
              <w:br/>
              <w:t>17 09 02*</w:t>
            </w:r>
          </w:p>
        </w:tc>
        <w:tc>
          <w:tcPr>
            <w:tcW w:w="680" w:type="dxa"/>
          </w:tcPr>
          <w:p w14:paraId="3E540801" w14:textId="77777777" w:rsidR="006E20EC" w:rsidRPr="00443B12" w:rsidRDefault="007101D4" w:rsidP="00B03CC6">
            <w:pPr>
              <w:pStyle w:val="Tabelltext"/>
              <w:rPr>
                <w:szCs w:val="18"/>
              </w:rPr>
            </w:pPr>
            <w:r>
              <w:rPr>
                <w:szCs w:val="18"/>
              </w:rPr>
              <w:t>X</w:t>
            </w:r>
          </w:p>
        </w:tc>
        <w:tc>
          <w:tcPr>
            <w:tcW w:w="680" w:type="dxa"/>
            <w:shd w:val="clear" w:color="auto" w:fill="auto"/>
          </w:tcPr>
          <w:p w14:paraId="38C3D938" w14:textId="77777777" w:rsidR="006E20EC" w:rsidRPr="00443B12" w:rsidRDefault="006E20EC" w:rsidP="00B03CC6">
            <w:pPr>
              <w:pStyle w:val="Tabelltext"/>
              <w:rPr>
                <w:szCs w:val="18"/>
              </w:rPr>
            </w:pPr>
          </w:p>
        </w:tc>
        <w:tc>
          <w:tcPr>
            <w:tcW w:w="2126" w:type="dxa"/>
            <w:shd w:val="clear" w:color="auto" w:fill="auto"/>
          </w:tcPr>
          <w:p w14:paraId="4C70FE6D" w14:textId="77777777" w:rsidR="00E56F29" w:rsidRDefault="00E56F29" w:rsidP="00B03CC6">
            <w:pPr>
              <w:pStyle w:val="Tabelltext"/>
              <w:rPr>
                <w:szCs w:val="18"/>
              </w:rPr>
            </w:pPr>
            <w:r>
              <w:rPr>
                <w:szCs w:val="18"/>
              </w:rPr>
              <w:t>Se förordningen (2007:19) om PCB m.m.</w:t>
            </w:r>
          </w:p>
          <w:p w14:paraId="25DD8792" w14:textId="77777777" w:rsidR="006E20EC" w:rsidRPr="00443B12" w:rsidRDefault="006E20EC" w:rsidP="00B03CC6">
            <w:pPr>
              <w:pStyle w:val="Tabelltext"/>
              <w:rPr>
                <w:szCs w:val="18"/>
              </w:rPr>
            </w:pPr>
            <w:r w:rsidRPr="00443B12">
              <w:rPr>
                <w:szCs w:val="18"/>
              </w:rPr>
              <w:t>Om den förorenade betongen är FA beror på halt av PCB. Material med 50 mg PCB per kilo eller mer är FA.</w:t>
            </w:r>
          </w:p>
          <w:p w14:paraId="3EA6BC10" w14:textId="77777777" w:rsidR="006E20EC" w:rsidRDefault="006E20EC" w:rsidP="00B03CC6">
            <w:pPr>
              <w:pStyle w:val="Tabelltext"/>
              <w:rPr>
                <w:szCs w:val="18"/>
              </w:rPr>
            </w:pPr>
            <w:r w:rsidRPr="00443B12">
              <w:rPr>
                <w:szCs w:val="18"/>
              </w:rPr>
              <w:t>Farligt gods om &gt; 50 mg/kg.</w:t>
            </w:r>
            <w:r w:rsidR="004D1F08" w:rsidRPr="00443B12">
              <w:rPr>
                <w:szCs w:val="18"/>
              </w:rPr>
              <w:t xml:space="preserve"> </w:t>
            </w:r>
          </w:p>
          <w:p w14:paraId="1D898B5B" w14:textId="77777777" w:rsidR="00ED2463" w:rsidRPr="00443B12" w:rsidRDefault="00ED2463" w:rsidP="00B03CC6">
            <w:pPr>
              <w:pStyle w:val="Tabelltext"/>
              <w:rPr>
                <w:szCs w:val="18"/>
              </w:rPr>
            </w:pPr>
            <w:r>
              <w:rPr>
                <w:szCs w:val="18"/>
              </w:rPr>
              <w:t xml:space="preserve">POP:s-förordningen, </w:t>
            </w:r>
            <w:r w:rsidRPr="00A026D1">
              <w:rPr>
                <w:szCs w:val="18"/>
              </w:rPr>
              <w:t>F</w:t>
            </w:r>
            <w:r>
              <w:rPr>
                <w:szCs w:val="18"/>
              </w:rPr>
              <w:t>örordning</w:t>
            </w:r>
            <w:r w:rsidRPr="00A026D1">
              <w:rPr>
                <w:szCs w:val="18"/>
              </w:rPr>
              <w:t xml:space="preserve"> (EG) nr </w:t>
            </w:r>
            <w:r w:rsidR="000148EF">
              <w:rPr>
                <w:szCs w:val="18"/>
              </w:rPr>
              <w:t>2019/1021</w:t>
            </w:r>
          </w:p>
        </w:tc>
        <w:tc>
          <w:tcPr>
            <w:tcW w:w="3403" w:type="dxa"/>
            <w:shd w:val="clear" w:color="auto" w:fill="CCFFCC"/>
          </w:tcPr>
          <w:p w14:paraId="40B3D7DB" w14:textId="77777777" w:rsidR="00ED793B" w:rsidRDefault="00ED793B" w:rsidP="00ED793B">
            <w:pPr>
              <w:pStyle w:val="Tabelltext"/>
              <w:rPr>
                <w:szCs w:val="18"/>
              </w:rPr>
            </w:pPr>
            <w:r w:rsidRPr="00443B12">
              <w:rPr>
                <w:szCs w:val="18"/>
              </w:rPr>
              <w:t>Om förorening misstänks ska detta utredas och vid behov tas prover för lab-analys.</w:t>
            </w:r>
            <w:r>
              <w:rPr>
                <w:szCs w:val="18"/>
              </w:rPr>
              <w:t xml:space="preserve"> </w:t>
            </w:r>
            <w:r w:rsidRPr="003D73E2">
              <w:rPr>
                <w:szCs w:val="18"/>
              </w:rPr>
              <w:t>Provtagning bör ske under materialinventeringen</w:t>
            </w:r>
            <w:r w:rsidR="00696C21">
              <w:rPr>
                <w:szCs w:val="18"/>
              </w:rPr>
              <w:t>.</w:t>
            </w:r>
          </w:p>
          <w:p w14:paraId="4E6CD66F" w14:textId="77777777" w:rsidR="003D2198" w:rsidRPr="003D2198" w:rsidRDefault="000012B2" w:rsidP="003D2198">
            <w:pPr>
              <w:pStyle w:val="Tabelltext"/>
              <w:rPr>
                <w:szCs w:val="18"/>
              </w:rPr>
            </w:pPr>
            <w:r w:rsidRPr="00443B12">
              <w:rPr>
                <w:szCs w:val="18"/>
              </w:rPr>
              <w:t>Saneras av f</w:t>
            </w:r>
            <w:r>
              <w:rPr>
                <w:szCs w:val="18"/>
              </w:rPr>
              <w:t xml:space="preserve">öretag med särskild kompetens. </w:t>
            </w:r>
            <w:r w:rsidR="003D2198">
              <w:t xml:space="preserve"> </w:t>
            </w:r>
            <w:r w:rsidR="003D2198" w:rsidRPr="003D2198">
              <w:rPr>
                <w:szCs w:val="18"/>
              </w:rPr>
              <w:t>Vid sanering inomhus ska skyddsåtgärder vidtas i princip på samma sätt som vid asbestsanering.</w:t>
            </w:r>
          </w:p>
          <w:p w14:paraId="406B2D0D" w14:textId="77777777" w:rsidR="009572A5" w:rsidRDefault="003D2198" w:rsidP="003D2198">
            <w:pPr>
              <w:pStyle w:val="Tabelltext"/>
              <w:rPr>
                <w:szCs w:val="18"/>
              </w:rPr>
            </w:pPr>
            <w:r w:rsidRPr="003D2198">
              <w:rPr>
                <w:szCs w:val="18"/>
              </w:rPr>
              <w:t>Betong eller tegel, angränsande (eller före tidigare sanering angränsande) till fogmassa med ca 10 % PCB: Ta bort 3 cm eller mer av kanten före återvinning av övrigt material. Tag gärna prov i kanterna för bedömning. Avfallet från kanten hanteras som FA om halten är mer än 50 mg/kg.</w:t>
            </w:r>
          </w:p>
          <w:p w14:paraId="6AAC258F" w14:textId="77777777" w:rsidR="003D2198" w:rsidRDefault="003D2198" w:rsidP="003D2198">
            <w:pPr>
              <w:pStyle w:val="Tabelltext"/>
              <w:rPr>
                <w:szCs w:val="18"/>
              </w:rPr>
            </w:pPr>
            <w:r>
              <w:rPr>
                <w:szCs w:val="18"/>
              </w:rPr>
              <w:t>Avfallsinnehavaren behöver utreda om t.ex. återvinning för anläggningsändamål är ett alternativ. Anmälan eller tillståndsansökan krävs om föroreningsrisken är ringa eller mer än ringa</w:t>
            </w:r>
          </w:p>
          <w:p w14:paraId="6929D6FB" w14:textId="77777777" w:rsidR="009572A5" w:rsidRPr="00443B12" w:rsidRDefault="009572A5" w:rsidP="000012B2">
            <w:pPr>
              <w:pStyle w:val="Tabelltext"/>
              <w:rPr>
                <w:szCs w:val="18"/>
              </w:rPr>
            </w:pPr>
          </w:p>
        </w:tc>
        <w:tc>
          <w:tcPr>
            <w:tcW w:w="2240" w:type="dxa"/>
            <w:shd w:val="clear" w:color="auto" w:fill="auto"/>
          </w:tcPr>
          <w:p w14:paraId="05295AF1" w14:textId="77777777" w:rsidR="006E20EC" w:rsidRDefault="00015ACF" w:rsidP="00B03CC6">
            <w:pPr>
              <w:pStyle w:val="Tabelltext"/>
              <w:rPr>
                <w:szCs w:val="18"/>
              </w:rPr>
            </w:pPr>
            <w:r w:rsidRPr="00443B12">
              <w:rPr>
                <w:szCs w:val="18"/>
              </w:rPr>
              <w:t>Hänvisning, se PCB ovan.</w:t>
            </w:r>
          </w:p>
          <w:p w14:paraId="1E92776A" w14:textId="77777777" w:rsidR="003D2198" w:rsidRPr="00443B12" w:rsidRDefault="003D2198" w:rsidP="003D2198">
            <w:pPr>
              <w:pStyle w:val="Tabelltext"/>
              <w:rPr>
                <w:szCs w:val="18"/>
              </w:rPr>
            </w:pPr>
          </w:p>
        </w:tc>
      </w:tr>
      <w:tr w:rsidR="00580FEC" w:rsidRPr="00404A07" w14:paraId="2BF4E969" w14:textId="77777777" w:rsidTr="00255729">
        <w:tblPrEx>
          <w:tblCellMar>
            <w:top w:w="0" w:type="dxa"/>
            <w:bottom w:w="0" w:type="dxa"/>
          </w:tblCellMar>
        </w:tblPrEx>
        <w:trPr>
          <w:cantSplit/>
        </w:trPr>
        <w:tc>
          <w:tcPr>
            <w:tcW w:w="1133" w:type="dxa"/>
          </w:tcPr>
          <w:p w14:paraId="22307B52" w14:textId="77777777" w:rsidR="00580FEC" w:rsidRPr="00443B12" w:rsidRDefault="00580FEC" w:rsidP="00B03CC6">
            <w:pPr>
              <w:pStyle w:val="Tabelltext"/>
              <w:rPr>
                <w:szCs w:val="18"/>
              </w:rPr>
            </w:pPr>
          </w:p>
        </w:tc>
        <w:tc>
          <w:tcPr>
            <w:tcW w:w="1134" w:type="dxa"/>
          </w:tcPr>
          <w:p w14:paraId="38F7B375" w14:textId="77777777" w:rsidR="00580FEC" w:rsidRPr="00443B12" w:rsidRDefault="00580FEC" w:rsidP="00B03CC6">
            <w:pPr>
              <w:pStyle w:val="Tabelltext"/>
              <w:rPr>
                <w:szCs w:val="18"/>
              </w:rPr>
            </w:pPr>
            <w:r w:rsidRPr="00443B12">
              <w:rPr>
                <w:szCs w:val="18"/>
              </w:rPr>
              <w:t>Pentaklor</w:t>
            </w:r>
            <w:r w:rsidRPr="00443B12">
              <w:rPr>
                <w:szCs w:val="18"/>
              </w:rPr>
              <w:softHyphen/>
              <w:t>fenol</w:t>
            </w:r>
            <w:r w:rsidR="005C4876" w:rsidRPr="00443B12">
              <w:rPr>
                <w:szCs w:val="18"/>
              </w:rPr>
              <w:t xml:space="preserve"> (PCP)</w:t>
            </w:r>
          </w:p>
        </w:tc>
        <w:tc>
          <w:tcPr>
            <w:tcW w:w="2722" w:type="dxa"/>
          </w:tcPr>
          <w:p w14:paraId="11AC71F6" w14:textId="77777777" w:rsidR="00580FEC" w:rsidRPr="00443B12" w:rsidRDefault="00580FEC" w:rsidP="00B03CC6">
            <w:pPr>
              <w:pStyle w:val="Tabelltext"/>
              <w:rPr>
                <w:szCs w:val="18"/>
              </w:rPr>
            </w:pPr>
            <w:r w:rsidRPr="00443B12">
              <w:rPr>
                <w:szCs w:val="18"/>
              </w:rPr>
              <w:t xml:space="preserve">Trä </w:t>
            </w:r>
          </w:p>
        </w:tc>
        <w:tc>
          <w:tcPr>
            <w:tcW w:w="1021" w:type="dxa"/>
          </w:tcPr>
          <w:p w14:paraId="1F9CB7C5" w14:textId="77777777" w:rsidR="00580FEC" w:rsidRPr="00443B12" w:rsidRDefault="00CE432D" w:rsidP="00B03CC6">
            <w:pPr>
              <w:pStyle w:val="Tabelltext"/>
              <w:rPr>
                <w:szCs w:val="18"/>
              </w:rPr>
            </w:pPr>
            <w:r w:rsidRPr="00443B12">
              <w:rPr>
                <w:szCs w:val="18"/>
              </w:rPr>
              <w:t>17 02 04*</w:t>
            </w:r>
          </w:p>
        </w:tc>
        <w:tc>
          <w:tcPr>
            <w:tcW w:w="680" w:type="dxa"/>
          </w:tcPr>
          <w:p w14:paraId="5A42CC64" w14:textId="77777777" w:rsidR="00580FEC" w:rsidRPr="00443B12" w:rsidRDefault="007101D4" w:rsidP="00B03CC6">
            <w:pPr>
              <w:pStyle w:val="Tabelltext"/>
              <w:rPr>
                <w:szCs w:val="18"/>
              </w:rPr>
            </w:pPr>
            <w:r>
              <w:rPr>
                <w:szCs w:val="18"/>
              </w:rPr>
              <w:t>X</w:t>
            </w:r>
          </w:p>
        </w:tc>
        <w:tc>
          <w:tcPr>
            <w:tcW w:w="680" w:type="dxa"/>
            <w:shd w:val="clear" w:color="auto" w:fill="auto"/>
          </w:tcPr>
          <w:p w14:paraId="4FA811A3" w14:textId="77777777" w:rsidR="00580FEC" w:rsidRPr="00443B12" w:rsidRDefault="00580FEC" w:rsidP="00B03CC6">
            <w:pPr>
              <w:pStyle w:val="Tabelltext"/>
              <w:rPr>
                <w:szCs w:val="18"/>
              </w:rPr>
            </w:pPr>
          </w:p>
        </w:tc>
        <w:tc>
          <w:tcPr>
            <w:tcW w:w="2126" w:type="dxa"/>
            <w:shd w:val="clear" w:color="auto" w:fill="auto"/>
          </w:tcPr>
          <w:p w14:paraId="7DB976F9" w14:textId="77777777" w:rsidR="00580FEC" w:rsidRPr="00443B12" w:rsidRDefault="00015E86" w:rsidP="00B03CC6">
            <w:pPr>
              <w:pStyle w:val="Tabelltext"/>
              <w:rPr>
                <w:szCs w:val="18"/>
              </w:rPr>
            </w:pPr>
            <w:r>
              <w:rPr>
                <w:szCs w:val="18"/>
              </w:rPr>
              <w:t xml:space="preserve">POP:s-förordningen, </w:t>
            </w:r>
            <w:r w:rsidRPr="00A026D1">
              <w:rPr>
                <w:szCs w:val="18"/>
              </w:rPr>
              <w:t>F</w:t>
            </w:r>
            <w:r>
              <w:rPr>
                <w:szCs w:val="18"/>
              </w:rPr>
              <w:t>örordning</w:t>
            </w:r>
            <w:r w:rsidRPr="00A026D1">
              <w:rPr>
                <w:szCs w:val="18"/>
              </w:rPr>
              <w:t xml:space="preserve"> (EG) nr </w:t>
            </w:r>
            <w:r w:rsidR="000148EF">
              <w:rPr>
                <w:szCs w:val="18"/>
              </w:rPr>
              <w:t>2019/1021</w:t>
            </w:r>
          </w:p>
        </w:tc>
        <w:tc>
          <w:tcPr>
            <w:tcW w:w="3403" w:type="dxa"/>
            <w:shd w:val="clear" w:color="auto" w:fill="CCFFCC"/>
          </w:tcPr>
          <w:p w14:paraId="4F1629B7" w14:textId="77777777" w:rsidR="00680723" w:rsidRPr="00443B12" w:rsidRDefault="005C4876" w:rsidP="00B03CC6">
            <w:pPr>
              <w:pStyle w:val="Tabelltext"/>
              <w:rPr>
                <w:szCs w:val="18"/>
                <w:highlight w:val="cyan"/>
              </w:rPr>
            </w:pPr>
            <w:r w:rsidRPr="00443B12">
              <w:rPr>
                <w:szCs w:val="18"/>
              </w:rPr>
              <w:t>Var uppmärksam på tidpunkten när trä byggts in i hus, så att inte pentaklorfenolbehandlat virke av misstag klassas som rent!</w:t>
            </w:r>
            <w:r w:rsidR="00680723" w:rsidRPr="00443B12">
              <w:rPr>
                <w:szCs w:val="18"/>
                <w:highlight w:val="cyan"/>
              </w:rPr>
              <w:t xml:space="preserve"> </w:t>
            </w:r>
          </w:p>
          <w:p w14:paraId="204B23AE" w14:textId="77777777" w:rsidR="00580FEC" w:rsidRPr="00443B12" w:rsidRDefault="00680723" w:rsidP="00B03CC6">
            <w:pPr>
              <w:pStyle w:val="Tabelltext"/>
              <w:rPr>
                <w:szCs w:val="18"/>
              </w:rPr>
            </w:pPr>
            <w:r w:rsidRPr="00F3469D">
              <w:rPr>
                <w:szCs w:val="18"/>
              </w:rPr>
              <w:t>Trä som misstänks eller konstaterats innehålla pentaklor</w:t>
            </w:r>
            <w:r w:rsidRPr="00F3469D">
              <w:rPr>
                <w:szCs w:val="18"/>
              </w:rPr>
              <w:softHyphen/>
              <w:t xml:space="preserve">fenol </w:t>
            </w:r>
            <w:r w:rsidR="00F3469D" w:rsidRPr="00F3469D">
              <w:rPr>
                <w:szCs w:val="18"/>
              </w:rPr>
              <w:t>är</w:t>
            </w:r>
            <w:r w:rsidRPr="00F3469D">
              <w:rPr>
                <w:szCs w:val="18"/>
              </w:rPr>
              <w:t xml:space="preserve"> FA och lämnas till förbränning i godkänd anläggning.</w:t>
            </w:r>
          </w:p>
        </w:tc>
        <w:tc>
          <w:tcPr>
            <w:tcW w:w="2240" w:type="dxa"/>
            <w:shd w:val="clear" w:color="auto" w:fill="auto"/>
          </w:tcPr>
          <w:p w14:paraId="7DA487A6" w14:textId="77777777" w:rsidR="00580FEC" w:rsidRPr="00404A07" w:rsidRDefault="00404A07" w:rsidP="00B03CC6">
            <w:pPr>
              <w:pStyle w:val="Tabelltext"/>
              <w:rPr>
                <w:szCs w:val="18"/>
                <w:highlight w:val="yellow"/>
                <w:lang w:val="da-DK"/>
              </w:rPr>
            </w:pPr>
            <w:r w:rsidRPr="00404A07">
              <w:rPr>
                <w:szCs w:val="18"/>
                <w:lang w:val="da-DK"/>
              </w:rPr>
              <w:t xml:space="preserve">Se </w:t>
            </w:r>
            <w:r w:rsidR="00C049D9">
              <w:rPr>
                <w:szCs w:val="18"/>
                <w:lang w:val="da-DK"/>
              </w:rPr>
              <w:t>Bilaga 5 Söklista, ”Impregnerat virke” om</w:t>
            </w:r>
            <w:r w:rsidRPr="00404A07">
              <w:rPr>
                <w:szCs w:val="18"/>
                <w:lang w:val="da-DK"/>
              </w:rPr>
              <w:t xml:space="preserve"> årtal.</w:t>
            </w:r>
          </w:p>
        </w:tc>
      </w:tr>
      <w:tr w:rsidR="006E20EC" w:rsidRPr="00443B12" w14:paraId="25AB0F24" w14:textId="77777777" w:rsidTr="00255729">
        <w:tblPrEx>
          <w:tblCellMar>
            <w:top w:w="0" w:type="dxa"/>
            <w:bottom w:w="0" w:type="dxa"/>
          </w:tblCellMar>
        </w:tblPrEx>
        <w:trPr>
          <w:cantSplit/>
        </w:trPr>
        <w:tc>
          <w:tcPr>
            <w:tcW w:w="1133" w:type="dxa"/>
          </w:tcPr>
          <w:p w14:paraId="6DAB2F98" w14:textId="77777777" w:rsidR="006E20EC" w:rsidRPr="00404A07" w:rsidRDefault="006E20EC" w:rsidP="00B03CC6">
            <w:pPr>
              <w:pStyle w:val="Tabelltext"/>
              <w:rPr>
                <w:szCs w:val="18"/>
                <w:lang w:val="da-DK"/>
              </w:rPr>
            </w:pPr>
          </w:p>
        </w:tc>
        <w:tc>
          <w:tcPr>
            <w:tcW w:w="1134" w:type="dxa"/>
          </w:tcPr>
          <w:p w14:paraId="5B4DBAE0" w14:textId="77777777" w:rsidR="006E20EC" w:rsidRPr="00443B12" w:rsidRDefault="006E20EC" w:rsidP="00B03CC6">
            <w:pPr>
              <w:pStyle w:val="Tabelltext"/>
              <w:rPr>
                <w:szCs w:val="18"/>
              </w:rPr>
            </w:pPr>
            <w:r w:rsidRPr="00443B12">
              <w:rPr>
                <w:szCs w:val="18"/>
              </w:rPr>
              <w:t>PVC</w:t>
            </w:r>
          </w:p>
        </w:tc>
        <w:tc>
          <w:tcPr>
            <w:tcW w:w="2722" w:type="dxa"/>
          </w:tcPr>
          <w:p w14:paraId="50070980" w14:textId="77777777" w:rsidR="006E20EC" w:rsidRPr="00443B12" w:rsidRDefault="006E20EC" w:rsidP="00B03CC6">
            <w:pPr>
              <w:pStyle w:val="Tabelltext"/>
              <w:rPr>
                <w:szCs w:val="18"/>
              </w:rPr>
            </w:pPr>
            <w:r w:rsidRPr="00443B12">
              <w:rPr>
                <w:szCs w:val="18"/>
              </w:rPr>
              <w:t>Plastmattor,</w:t>
            </w:r>
            <w:r w:rsidR="00E211F8">
              <w:rPr>
                <w:szCs w:val="18"/>
              </w:rPr>
              <w:t xml:space="preserve"> tätskikt,</w:t>
            </w:r>
            <w:r w:rsidRPr="00443B12">
              <w:rPr>
                <w:szCs w:val="18"/>
              </w:rPr>
              <w:t xml:space="preserve"> rör, lister </w:t>
            </w:r>
            <w:r w:rsidR="00DF71F8">
              <w:rPr>
                <w:szCs w:val="18"/>
              </w:rPr>
              <w:t>m.m.</w:t>
            </w:r>
          </w:p>
        </w:tc>
        <w:tc>
          <w:tcPr>
            <w:tcW w:w="1021" w:type="dxa"/>
          </w:tcPr>
          <w:p w14:paraId="39046372" w14:textId="77777777" w:rsidR="006E20EC" w:rsidRPr="000C0454" w:rsidRDefault="006E20EC" w:rsidP="00B03CC6">
            <w:pPr>
              <w:pStyle w:val="Tabelltext"/>
              <w:rPr>
                <w:szCs w:val="18"/>
              </w:rPr>
            </w:pPr>
            <w:r w:rsidRPr="000C0454">
              <w:rPr>
                <w:szCs w:val="18"/>
              </w:rPr>
              <w:t xml:space="preserve">17 02 03 </w:t>
            </w:r>
            <w:r w:rsidRPr="000C0454">
              <w:rPr>
                <w:szCs w:val="18"/>
              </w:rPr>
              <w:br/>
              <w:t xml:space="preserve">kan vara </w:t>
            </w:r>
            <w:r w:rsidRPr="000C0454">
              <w:rPr>
                <w:szCs w:val="18"/>
              </w:rPr>
              <w:br/>
              <w:t>17 02 04*?</w:t>
            </w:r>
          </w:p>
        </w:tc>
        <w:tc>
          <w:tcPr>
            <w:tcW w:w="680" w:type="dxa"/>
          </w:tcPr>
          <w:p w14:paraId="7867CE20" w14:textId="77777777" w:rsidR="006E20EC" w:rsidRPr="00443B12" w:rsidRDefault="007101D4" w:rsidP="00B03CC6">
            <w:pPr>
              <w:pStyle w:val="Tabelltext"/>
              <w:rPr>
                <w:szCs w:val="18"/>
              </w:rPr>
            </w:pPr>
            <w:r>
              <w:rPr>
                <w:szCs w:val="18"/>
              </w:rPr>
              <w:t>X</w:t>
            </w:r>
          </w:p>
        </w:tc>
        <w:tc>
          <w:tcPr>
            <w:tcW w:w="680" w:type="dxa"/>
            <w:shd w:val="clear" w:color="auto" w:fill="auto"/>
          </w:tcPr>
          <w:p w14:paraId="415B86EE" w14:textId="77777777" w:rsidR="006E20EC" w:rsidRPr="00443B12" w:rsidRDefault="007101D4" w:rsidP="00B03CC6">
            <w:pPr>
              <w:pStyle w:val="Tabelltext"/>
              <w:rPr>
                <w:szCs w:val="18"/>
              </w:rPr>
            </w:pPr>
            <w:r>
              <w:rPr>
                <w:szCs w:val="18"/>
              </w:rPr>
              <w:t>X</w:t>
            </w:r>
          </w:p>
        </w:tc>
        <w:tc>
          <w:tcPr>
            <w:tcW w:w="2126" w:type="dxa"/>
            <w:shd w:val="clear" w:color="auto" w:fill="auto"/>
          </w:tcPr>
          <w:p w14:paraId="6F54221D" w14:textId="77777777" w:rsidR="006E20EC" w:rsidRPr="00443B12" w:rsidRDefault="000A7A4E" w:rsidP="00C01E39">
            <w:pPr>
              <w:pStyle w:val="Tabelltext"/>
              <w:rPr>
                <w:szCs w:val="18"/>
              </w:rPr>
            </w:pPr>
            <w:r w:rsidRPr="000A7A4E">
              <w:rPr>
                <w:szCs w:val="18"/>
              </w:rPr>
              <w:t xml:space="preserve"> </w:t>
            </w:r>
          </w:p>
        </w:tc>
        <w:tc>
          <w:tcPr>
            <w:tcW w:w="3403" w:type="dxa"/>
            <w:shd w:val="clear" w:color="auto" w:fill="CCFFCC"/>
          </w:tcPr>
          <w:p w14:paraId="09ADA195" w14:textId="77777777" w:rsidR="00C01E39" w:rsidRDefault="006E20EC" w:rsidP="000A7A4E">
            <w:pPr>
              <w:pStyle w:val="Tabelltext"/>
              <w:rPr>
                <w:szCs w:val="18"/>
              </w:rPr>
            </w:pPr>
            <w:r w:rsidRPr="00443B12">
              <w:rPr>
                <w:szCs w:val="18"/>
              </w:rPr>
              <w:t xml:space="preserve">Undersök möjligheter till </w:t>
            </w:r>
            <w:r w:rsidR="000148EF">
              <w:rPr>
                <w:szCs w:val="18"/>
              </w:rPr>
              <w:t>materialåtervinning</w:t>
            </w:r>
            <w:r w:rsidR="00825384">
              <w:rPr>
                <w:szCs w:val="18"/>
              </w:rPr>
              <w:t xml:space="preserve"> men beakta ev. haltgränser från mottagarna</w:t>
            </w:r>
            <w:r w:rsidR="000148EF">
              <w:rPr>
                <w:szCs w:val="18"/>
              </w:rPr>
              <w:t>. Nya aktörer etablerar sig</w:t>
            </w:r>
            <w:r w:rsidR="00825384">
              <w:rPr>
                <w:szCs w:val="18"/>
              </w:rPr>
              <w:t xml:space="preserve"> och möjligheterna varierar över landet </w:t>
            </w:r>
            <w:r w:rsidR="000148EF">
              <w:rPr>
                <w:szCs w:val="18"/>
              </w:rPr>
              <w:t>V</w:t>
            </w:r>
            <w:r w:rsidR="000148EF" w:rsidRPr="000148EF">
              <w:rPr>
                <w:szCs w:val="18"/>
              </w:rPr>
              <w:t>an Werven Plastic recycling</w:t>
            </w:r>
            <w:r w:rsidR="00825384">
              <w:rPr>
                <w:szCs w:val="18"/>
              </w:rPr>
              <w:t xml:space="preserve"> tar emot olika slags plast</w:t>
            </w:r>
            <w:r w:rsidR="000148EF">
              <w:rPr>
                <w:szCs w:val="18"/>
              </w:rPr>
              <w:t>. Å</w:t>
            </w:r>
            <w:r w:rsidRPr="00443B12">
              <w:rPr>
                <w:szCs w:val="18"/>
              </w:rPr>
              <w:t>tervinning av PVC-rör</w:t>
            </w:r>
            <w:r w:rsidR="00696C21">
              <w:rPr>
                <w:szCs w:val="18"/>
              </w:rPr>
              <w:t xml:space="preserve"> via NPG</w:t>
            </w:r>
            <w:r w:rsidR="00C01E39">
              <w:rPr>
                <w:szCs w:val="18"/>
              </w:rPr>
              <w:t>,</w:t>
            </w:r>
            <w:r w:rsidR="00696C21">
              <w:rPr>
                <w:szCs w:val="18"/>
              </w:rPr>
              <w:t xml:space="preserve"> plastmattor via Tarkett</w:t>
            </w:r>
            <w:r w:rsidR="00C01E39">
              <w:rPr>
                <w:szCs w:val="18"/>
              </w:rPr>
              <w:t>, installationsspill via</w:t>
            </w:r>
            <w:r w:rsidR="000A7A4E">
              <w:rPr>
                <w:szCs w:val="18"/>
              </w:rPr>
              <w:t xml:space="preserve"> </w:t>
            </w:r>
            <w:r w:rsidR="000A7A4E" w:rsidRPr="000A7A4E">
              <w:rPr>
                <w:szCs w:val="18"/>
              </w:rPr>
              <w:t>Golvbranschens system GBR Golvåtervinning</w:t>
            </w:r>
            <w:r w:rsidR="00C01E39">
              <w:rPr>
                <w:szCs w:val="18"/>
              </w:rPr>
              <w:t xml:space="preserve"> och PVC-belagd duk via tillverkarna</w:t>
            </w:r>
            <w:r w:rsidR="000A7A4E" w:rsidRPr="000A7A4E">
              <w:rPr>
                <w:szCs w:val="18"/>
              </w:rPr>
              <w:t>. Vissa leverantörer tar även tillbaka uttjänta golv.</w:t>
            </w:r>
            <w:r w:rsidR="00696C21">
              <w:rPr>
                <w:szCs w:val="18"/>
              </w:rPr>
              <w:t xml:space="preserve"> </w:t>
            </w:r>
          </w:p>
          <w:p w14:paraId="651C8C18" w14:textId="77777777" w:rsidR="006A6A7E" w:rsidRPr="00443B12" w:rsidRDefault="006A6A7E" w:rsidP="00B03CC6">
            <w:pPr>
              <w:pStyle w:val="Tabelltext"/>
              <w:rPr>
                <w:szCs w:val="18"/>
              </w:rPr>
            </w:pPr>
            <w:r>
              <w:rPr>
                <w:szCs w:val="18"/>
              </w:rPr>
              <w:t>Annars lämnas avfallet till</w:t>
            </w:r>
            <w:r w:rsidRPr="00443B12">
              <w:rPr>
                <w:szCs w:val="18"/>
              </w:rPr>
              <w:t xml:space="preserve"> förbrän</w:t>
            </w:r>
            <w:r w:rsidRPr="00443B12">
              <w:rPr>
                <w:szCs w:val="18"/>
              </w:rPr>
              <w:softHyphen/>
              <w:t>ning i godkänd anläggning</w:t>
            </w:r>
            <w:r>
              <w:rPr>
                <w:szCs w:val="18"/>
              </w:rPr>
              <w:t xml:space="preserve">. </w:t>
            </w:r>
          </w:p>
          <w:p w14:paraId="1337730D" w14:textId="77777777" w:rsidR="00E211F8" w:rsidRPr="00443B12" w:rsidRDefault="006E20EC" w:rsidP="00B03CC6">
            <w:pPr>
              <w:pStyle w:val="Tabelltext"/>
              <w:rPr>
                <w:szCs w:val="18"/>
              </w:rPr>
            </w:pPr>
            <w:r w:rsidRPr="00443B12">
              <w:rPr>
                <w:szCs w:val="18"/>
              </w:rPr>
              <w:t>Deponi i sista hand, om dispens ges.</w:t>
            </w:r>
          </w:p>
        </w:tc>
        <w:tc>
          <w:tcPr>
            <w:tcW w:w="2240" w:type="dxa"/>
            <w:shd w:val="clear" w:color="auto" w:fill="auto"/>
          </w:tcPr>
          <w:p w14:paraId="514576A3" w14:textId="77777777" w:rsidR="006E20EC" w:rsidRPr="00443B12" w:rsidRDefault="006E20EC" w:rsidP="00B03CC6">
            <w:pPr>
              <w:pStyle w:val="Tabelltext"/>
              <w:rPr>
                <w:szCs w:val="18"/>
              </w:rPr>
            </w:pPr>
            <w:r w:rsidRPr="00443B12">
              <w:rPr>
                <w:szCs w:val="18"/>
              </w:rPr>
              <w:t>PVC med kadmium, se kadmium.</w:t>
            </w:r>
          </w:p>
          <w:p w14:paraId="70E53EE7" w14:textId="77777777" w:rsidR="006E20EC" w:rsidRPr="00443B12" w:rsidRDefault="004D1F08" w:rsidP="00B51CB5">
            <w:pPr>
              <w:pStyle w:val="Tabelltext"/>
              <w:rPr>
                <w:szCs w:val="18"/>
              </w:rPr>
            </w:pPr>
            <w:r w:rsidRPr="00443B12">
              <w:rPr>
                <w:szCs w:val="18"/>
              </w:rPr>
              <w:t xml:space="preserve">Se vidare avsnitt </w:t>
            </w:r>
            <w:r w:rsidR="00B51CB5">
              <w:rPr>
                <w:szCs w:val="18"/>
              </w:rPr>
              <w:t>6.</w:t>
            </w:r>
            <w:r w:rsidR="00696C21">
              <w:rPr>
                <w:szCs w:val="18"/>
              </w:rPr>
              <w:t>4.1</w:t>
            </w:r>
            <w:r w:rsidR="000148EF">
              <w:rPr>
                <w:szCs w:val="18"/>
              </w:rPr>
              <w:t>4</w:t>
            </w:r>
            <w:r w:rsidR="00B51CB5">
              <w:rPr>
                <w:szCs w:val="18"/>
              </w:rPr>
              <w:t xml:space="preserve"> </w:t>
            </w:r>
            <w:r w:rsidRPr="00443B12">
              <w:rPr>
                <w:szCs w:val="18"/>
              </w:rPr>
              <w:t xml:space="preserve">Hantering av vissa typer av avfall från rivning i </w:t>
            </w:r>
            <w:r w:rsidR="00B51CB5">
              <w:rPr>
                <w:szCs w:val="18"/>
              </w:rPr>
              <w:t>Resurs- och avfallsriktlinjerna</w:t>
            </w:r>
            <w:r w:rsidR="00870502">
              <w:rPr>
                <w:szCs w:val="18"/>
              </w:rPr>
              <w:t>.</w:t>
            </w:r>
          </w:p>
        </w:tc>
      </w:tr>
      <w:tr w:rsidR="006E20EC" w:rsidRPr="00443B12" w14:paraId="28D9D2AE" w14:textId="77777777" w:rsidTr="00255729">
        <w:tblPrEx>
          <w:tblCellMar>
            <w:top w:w="0" w:type="dxa"/>
            <w:bottom w:w="0" w:type="dxa"/>
          </w:tblCellMar>
        </w:tblPrEx>
        <w:trPr>
          <w:cantSplit/>
        </w:trPr>
        <w:tc>
          <w:tcPr>
            <w:tcW w:w="1133" w:type="dxa"/>
          </w:tcPr>
          <w:p w14:paraId="2E70AF39" w14:textId="77777777" w:rsidR="006E20EC" w:rsidRPr="00443B12" w:rsidRDefault="006E20EC" w:rsidP="0096030B">
            <w:pPr>
              <w:pStyle w:val="Tabelltext"/>
            </w:pPr>
          </w:p>
        </w:tc>
        <w:tc>
          <w:tcPr>
            <w:tcW w:w="1134" w:type="dxa"/>
          </w:tcPr>
          <w:p w14:paraId="33FEDAB3" w14:textId="77777777" w:rsidR="006E20EC" w:rsidRPr="00443B12" w:rsidRDefault="006E20EC" w:rsidP="0096030B">
            <w:pPr>
              <w:pStyle w:val="Tabelltext"/>
            </w:pPr>
            <w:r w:rsidRPr="00443B12">
              <w:t>Radio</w:t>
            </w:r>
            <w:r w:rsidR="00653332" w:rsidRPr="00443B12">
              <w:softHyphen/>
            </w:r>
            <w:r w:rsidRPr="00443B12">
              <w:t>aktiva ämnen</w:t>
            </w:r>
          </w:p>
        </w:tc>
        <w:tc>
          <w:tcPr>
            <w:tcW w:w="2722" w:type="dxa"/>
          </w:tcPr>
          <w:p w14:paraId="5318D952" w14:textId="77777777" w:rsidR="006E20EC" w:rsidRPr="00443B12" w:rsidRDefault="006E20EC" w:rsidP="0096030B">
            <w:pPr>
              <w:pStyle w:val="Tabelltext"/>
            </w:pPr>
            <w:r w:rsidRPr="00443B12">
              <w:t xml:space="preserve">Brandvarnare </w:t>
            </w:r>
          </w:p>
        </w:tc>
        <w:tc>
          <w:tcPr>
            <w:tcW w:w="1021" w:type="dxa"/>
          </w:tcPr>
          <w:p w14:paraId="7B5605E3" w14:textId="77777777" w:rsidR="006E20EC" w:rsidRPr="00443B12" w:rsidRDefault="006E20EC" w:rsidP="0096030B">
            <w:pPr>
              <w:pStyle w:val="Tabelltext"/>
            </w:pPr>
            <w:r w:rsidRPr="00443B12">
              <w:t>16 02 13*</w:t>
            </w:r>
          </w:p>
        </w:tc>
        <w:tc>
          <w:tcPr>
            <w:tcW w:w="680" w:type="dxa"/>
          </w:tcPr>
          <w:p w14:paraId="2E2CD345" w14:textId="77777777" w:rsidR="006E20EC" w:rsidRPr="00443B12" w:rsidRDefault="006E20EC" w:rsidP="0096030B">
            <w:pPr>
              <w:pStyle w:val="Tabelltext"/>
            </w:pPr>
            <w:r w:rsidRPr="00443B12">
              <w:t>X</w:t>
            </w:r>
          </w:p>
        </w:tc>
        <w:tc>
          <w:tcPr>
            <w:tcW w:w="680" w:type="dxa"/>
            <w:shd w:val="clear" w:color="auto" w:fill="auto"/>
          </w:tcPr>
          <w:p w14:paraId="08B1D703" w14:textId="77777777" w:rsidR="006E20EC" w:rsidRPr="00443B12" w:rsidRDefault="006E20EC" w:rsidP="0096030B">
            <w:pPr>
              <w:pStyle w:val="Tabelltext"/>
            </w:pPr>
          </w:p>
        </w:tc>
        <w:tc>
          <w:tcPr>
            <w:tcW w:w="2126" w:type="dxa"/>
            <w:shd w:val="clear" w:color="auto" w:fill="auto"/>
          </w:tcPr>
          <w:p w14:paraId="29923282" w14:textId="77777777" w:rsidR="006E20EC" w:rsidRPr="00443B12" w:rsidRDefault="000C0454" w:rsidP="003E6B4E">
            <w:pPr>
              <w:pStyle w:val="Tabelltext"/>
            </w:pPr>
            <w:r>
              <w:t>El-avfall.</w:t>
            </w:r>
            <w:r w:rsidRPr="00874E7B">
              <w:t xml:space="preserve"> </w:t>
            </w:r>
            <w:r w:rsidR="00874E7B" w:rsidRPr="00874E7B">
              <w:t>Stråls</w:t>
            </w:r>
            <w:r w:rsidR="003E6B4E">
              <w:t>äkerhetsmyndig</w:t>
            </w:r>
            <w:r w:rsidR="00C049D9">
              <w:t>-</w:t>
            </w:r>
            <w:r w:rsidR="003E6B4E">
              <w:t>hetens</w:t>
            </w:r>
            <w:r w:rsidR="00874E7B" w:rsidRPr="00874E7B">
              <w:t xml:space="preserve"> </w:t>
            </w:r>
            <w:r w:rsidR="007931C0" w:rsidRPr="007931C0">
              <w:t xml:space="preserve">föreskrifter </w:t>
            </w:r>
            <w:r w:rsidR="003E6B4E">
              <w:t>om brandvarnare som innehåller strålkälla med radioaktivt ämne</w:t>
            </w:r>
            <w:r w:rsidR="007931C0" w:rsidRPr="007931C0">
              <w:t>, SS</w:t>
            </w:r>
            <w:r w:rsidR="003E6B4E">
              <w:t>M</w:t>
            </w:r>
            <w:r w:rsidR="007931C0" w:rsidRPr="007931C0">
              <w:t>FS 200</w:t>
            </w:r>
            <w:r w:rsidR="003E6B4E">
              <w:t>8</w:t>
            </w:r>
            <w:r w:rsidR="007931C0" w:rsidRPr="007931C0">
              <w:t>:</w:t>
            </w:r>
            <w:r w:rsidR="003E6B4E">
              <w:t>47</w:t>
            </w:r>
            <w:r w:rsidR="007931C0" w:rsidRPr="007931C0">
              <w:t>.</w:t>
            </w:r>
            <w:r w:rsidR="007931C0">
              <w:t xml:space="preserve"> </w:t>
            </w:r>
          </w:p>
        </w:tc>
        <w:tc>
          <w:tcPr>
            <w:tcW w:w="3403" w:type="dxa"/>
            <w:shd w:val="clear" w:color="auto" w:fill="CCFFCC"/>
          </w:tcPr>
          <w:p w14:paraId="68A86357" w14:textId="77777777" w:rsidR="006E20EC" w:rsidRPr="00443B12" w:rsidRDefault="00317510" w:rsidP="0096030B">
            <w:pPr>
              <w:pStyle w:val="Tabelltext"/>
            </w:pPr>
            <w:r>
              <w:t xml:space="preserve">Brandvarnare ska hanteras hela och inte skadas. </w:t>
            </w:r>
            <w:r w:rsidR="002F4720" w:rsidRPr="002F4720">
              <w:t>Lämnas till en godkänd förbehand</w:t>
            </w:r>
            <w:r w:rsidR="002F4720">
              <w:softHyphen/>
            </w:r>
            <w:r w:rsidR="002F4720" w:rsidRPr="002F4720">
              <w:t>lingsanläggning för el</w:t>
            </w:r>
            <w:r w:rsidR="009A3A6C">
              <w:t>-</w:t>
            </w:r>
            <w:r w:rsidR="002F4720" w:rsidRPr="002F4720">
              <w:t>avfall.</w:t>
            </w:r>
            <w:r w:rsidR="00E21D17">
              <w:t xml:space="preserve"> Kontakta El-Kretsen för uppgifter om insamling.</w:t>
            </w:r>
          </w:p>
        </w:tc>
        <w:tc>
          <w:tcPr>
            <w:tcW w:w="2240" w:type="dxa"/>
            <w:shd w:val="clear" w:color="auto" w:fill="auto"/>
          </w:tcPr>
          <w:p w14:paraId="1EF7F0B3" w14:textId="77777777" w:rsidR="006E20EC" w:rsidRPr="00443B12" w:rsidRDefault="006E20EC" w:rsidP="003E6F2B">
            <w:pPr>
              <w:pStyle w:val="Tabelltext"/>
              <w:rPr>
                <w:highlight w:val="yellow"/>
              </w:rPr>
            </w:pPr>
          </w:p>
        </w:tc>
      </w:tr>
      <w:tr w:rsidR="006E20EC" w:rsidRPr="00443B12" w14:paraId="6DBE96F1" w14:textId="77777777" w:rsidTr="00255729">
        <w:tblPrEx>
          <w:tblCellMar>
            <w:top w:w="0" w:type="dxa"/>
            <w:bottom w:w="0" w:type="dxa"/>
          </w:tblCellMar>
        </w:tblPrEx>
        <w:trPr>
          <w:cantSplit/>
        </w:trPr>
        <w:tc>
          <w:tcPr>
            <w:tcW w:w="1133" w:type="dxa"/>
          </w:tcPr>
          <w:p w14:paraId="477413E9" w14:textId="77777777" w:rsidR="006E20EC" w:rsidRPr="00443B12" w:rsidRDefault="006E20EC" w:rsidP="00B03CC6">
            <w:pPr>
              <w:pStyle w:val="Tabelltext"/>
              <w:rPr>
                <w:szCs w:val="18"/>
              </w:rPr>
            </w:pPr>
          </w:p>
        </w:tc>
        <w:tc>
          <w:tcPr>
            <w:tcW w:w="1134" w:type="dxa"/>
          </w:tcPr>
          <w:p w14:paraId="4B2C9C0C" w14:textId="77777777" w:rsidR="006E20EC" w:rsidRPr="00443B12" w:rsidRDefault="006E20EC" w:rsidP="00B03CC6">
            <w:pPr>
              <w:pStyle w:val="Tabelltext"/>
              <w:rPr>
                <w:szCs w:val="18"/>
              </w:rPr>
            </w:pPr>
            <w:r w:rsidRPr="00443B12">
              <w:rPr>
                <w:szCs w:val="18"/>
              </w:rPr>
              <w:t>Radio</w:t>
            </w:r>
            <w:r w:rsidR="00653332" w:rsidRPr="00443B12">
              <w:rPr>
                <w:szCs w:val="18"/>
              </w:rPr>
              <w:softHyphen/>
            </w:r>
            <w:r w:rsidRPr="00443B12">
              <w:rPr>
                <w:szCs w:val="18"/>
              </w:rPr>
              <w:t>aktiva ämnen</w:t>
            </w:r>
          </w:p>
        </w:tc>
        <w:tc>
          <w:tcPr>
            <w:tcW w:w="2722" w:type="dxa"/>
          </w:tcPr>
          <w:p w14:paraId="096B605D" w14:textId="77777777" w:rsidR="006E20EC" w:rsidRPr="00443B12" w:rsidRDefault="006E20EC" w:rsidP="00B03CC6">
            <w:pPr>
              <w:pStyle w:val="Tabelltext"/>
              <w:rPr>
                <w:szCs w:val="18"/>
              </w:rPr>
            </w:pPr>
            <w:r w:rsidRPr="00443B12">
              <w:rPr>
                <w:szCs w:val="18"/>
              </w:rPr>
              <w:t xml:space="preserve">Rökdetektorer </w:t>
            </w:r>
            <w:r w:rsidR="00DF71F8">
              <w:rPr>
                <w:szCs w:val="18"/>
              </w:rPr>
              <w:t>m.m.</w:t>
            </w:r>
          </w:p>
        </w:tc>
        <w:tc>
          <w:tcPr>
            <w:tcW w:w="1021" w:type="dxa"/>
          </w:tcPr>
          <w:p w14:paraId="775C87C1" w14:textId="77777777" w:rsidR="006E20EC" w:rsidRPr="00443B12" w:rsidRDefault="006E20EC" w:rsidP="00B03CC6">
            <w:pPr>
              <w:pStyle w:val="Tabelltext"/>
              <w:rPr>
                <w:szCs w:val="18"/>
              </w:rPr>
            </w:pPr>
            <w:r w:rsidRPr="00443B12">
              <w:rPr>
                <w:szCs w:val="18"/>
              </w:rPr>
              <w:t xml:space="preserve">   -</w:t>
            </w:r>
          </w:p>
        </w:tc>
        <w:tc>
          <w:tcPr>
            <w:tcW w:w="680" w:type="dxa"/>
          </w:tcPr>
          <w:p w14:paraId="33D0EB41"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70DDE511" w14:textId="77777777" w:rsidR="006E20EC" w:rsidRPr="00443B12" w:rsidRDefault="006E20EC" w:rsidP="00B03CC6">
            <w:pPr>
              <w:pStyle w:val="Tabelltext"/>
              <w:rPr>
                <w:szCs w:val="18"/>
              </w:rPr>
            </w:pPr>
          </w:p>
        </w:tc>
        <w:tc>
          <w:tcPr>
            <w:tcW w:w="2126" w:type="dxa"/>
            <w:shd w:val="clear" w:color="auto" w:fill="auto"/>
          </w:tcPr>
          <w:p w14:paraId="0BA9AFD2" w14:textId="77777777" w:rsidR="00F6755E" w:rsidRDefault="006E20EC" w:rsidP="00B03CC6">
            <w:pPr>
              <w:pStyle w:val="Tabelltext"/>
              <w:rPr>
                <w:szCs w:val="18"/>
              </w:rPr>
            </w:pPr>
            <w:r w:rsidRPr="00443B12">
              <w:rPr>
                <w:szCs w:val="18"/>
              </w:rPr>
              <w:t>För radioaktivt avfall gäller annan lagstift</w:t>
            </w:r>
            <w:r w:rsidRPr="00443B12">
              <w:rPr>
                <w:szCs w:val="18"/>
              </w:rPr>
              <w:softHyphen/>
              <w:t xml:space="preserve">ning, </w:t>
            </w:r>
            <w:r w:rsidR="002D503E">
              <w:rPr>
                <w:szCs w:val="18"/>
              </w:rPr>
              <w:t xml:space="preserve">avfallet </w:t>
            </w:r>
            <w:r w:rsidRPr="00443B12">
              <w:rPr>
                <w:szCs w:val="18"/>
              </w:rPr>
              <w:t>har ej avfallskod</w:t>
            </w:r>
            <w:r w:rsidR="00F6755E">
              <w:rPr>
                <w:szCs w:val="18"/>
              </w:rPr>
              <w:t>.</w:t>
            </w:r>
          </w:p>
          <w:p w14:paraId="07CABB79" w14:textId="77777777" w:rsidR="006E20EC" w:rsidRPr="00443B12" w:rsidRDefault="00F6755E" w:rsidP="00B03CC6">
            <w:pPr>
              <w:pStyle w:val="Tabelltext"/>
              <w:rPr>
                <w:szCs w:val="18"/>
              </w:rPr>
            </w:pPr>
            <w:r w:rsidRPr="00F6755E">
              <w:rPr>
                <w:szCs w:val="18"/>
              </w:rPr>
              <w:t>Rökdetektorer som kasserats är radioaktivt avfall och skall därför</w:t>
            </w:r>
            <w:r>
              <w:rPr>
                <w:szCs w:val="18"/>
              </w:rPr>
              <w:t xml:space="preserve"> </w:t>
            </w:r>
            <w:r w:rsidRPr="00F6755E">
              <w:rPr>
                <w:szCs w:val="18"/>
              </w:rPr>
              <w:t xml:space="preserve">omhändertas enligt </w:t>
            </w:r>
            <w:r w:rsidR="00825384">
              <w:rPr>
                <w:szCs w:val="18"/>
              </w:rPr>
              <w:t xml:space="preserve">5 kap </w:t>
            </w:r>
            <w:r w:rsidRPr="00F6755E">
              <w:rPr>
                <w:szCs w:val="18"/>
              </w:rPr>
              <w:t>3 § strålskyddslagen (</w:t>
            </w:r>
            <w:r>
              <w:rPr>
                <w:szCs w:val="18"/>
              </w:rPr>
              <w:t xml:space="preserve">SFS </w:t>
            </w:r>
            <w:r w:rsidR="00825384">
              <w:rPr>
                <w:szCs w:val="18"/>
              </w:rPr>
              <w:t>2018:396</w:t>
            </w:r>
            <w:r w:rsidRPr="00F6755E">
              <w:rPr>
                <w:szCs w:val="18"/>
              </w:rPr>
              <w:t>).</w:t>
            </w:r>
          </w:p>
        </w:tc>
        <w:tc>
          <w:tcPr>
            <w:tcW w:w="3403" w:type="dxa"/>
            <w:shd w:val="clear" w:color="auto" w:fill="CCFFCC"/>
          </w:tcPr>
          <w:p w14:paraId="0786BC92" w14:textId="77777777" w:rsidR="00CA7927" w:rsidRDefault="00CA7927" w:rsidP="00B03CC6">
            <w:pPr>
              <w:pStyle w:val="Tabelltext"/>
              <w:rPr>
                <w:szCs w:val="18"/>
              </w:rPr>
            </w:pPr>
            <w:r>
              <w:rPr>
                <w:szCs w:val="18"/>
              </w:rPr>
              <w:t xml:space="preserve">Hanteringen beror på ingående radioaktiv isotop. </w:t>
            </w:r>
            <w:r w:rsidR="00715313">
              <w:rPr>
                <w:szCs w:val="18"/>
              </w:rPr>
              <w:t>För Am-241 kan hantering ske enligt Brandvarnare.</w:t>
            </w:r>
          </w:p>
          <w:p w14:paraId="56FCD593" w14:textId="77777777" w:rsidR="006E20EC" w:rsidRDefault="003C2D6C" w:rsidP="00B03CC6">
            <w:pPr>
              <w:pStyle w:val="Tabelltext"/>
              <w:rPr>
                <w:szCs w:val="18"/>
              </w:rPr>
            </w:pPr>
            <w:r w:rsidRPr="00443B12">
              <w:rPr>
                <w:szCs w:val="18"/>
              </w:rPr>
              <w:t>Se märkningen om det är rök- eller värmedetektor</w:t>
            </w:r>
            <w:r w:rsidR="00E21D17">
              <w:rPr>
                <w:szCs w:val="18"/>
              </w:rPr>
              <w:t>.</w:t>
            </w:r>
          </w:p>
          <w:p w14:paraId="3C9A4C82" w14:textId="77777777" w:rsidR="007A74A6" w:rsidRDefault="007A74A6" w:rsidP="00B03CC6">
            <w:pPr>
              <w:pStyle w:val="Tabelltext"/>
              <w:rPr>
                <w:szCs w:val="18"/>
              </w:rPr>
            </w:pPr>
            <w:r>
              <w:rPr>
                <w:szCs w:val="18"/>
              </w:rPr>
              <w:t>Ska ej lämnas till kommunens återvinningscentral.</w:t>
            </w:r>
          </w:p>
          <w:p w14:paraId="0675E47B" w14:textId="77777777" w:rsidR="009052E0" w:rsidRPr="00443B12" w:rsidRDefault="009052E0" w:rsidP="009052E0">
            <w:pPr>
              <w:pStyle w:val="Tabelltext"/>
              <w:rPr>
                <w:szCs w:val="18"/>
              </w:rPr>
            </w:pPr>
            <w:r>
              <w:rPr>
                <w:szCs w:val="18"/>
              </w:rPr>
              <w:t>Returneras till producenten.</w:t>
            </w:r>
            <w:r w:rsidRPr="00443B12">
              <w:rPr>
                <w:szCs w:val="18"/>
              </w:rPr>
              <w:t xml:space="preserve"> </w:t>
            </w:r>
          </w:p>
          <w:p w14:paraId="73CB0092" w14:textId="77777777" w:rsidR="009052E0" w:rsidRPr="00443B12" w:rsidRDefault="009052E0" w:rsidP="00570BA4">
            <w:pPr>
              <w:pStyle w:val="Tabelltext"/>
              <w:rPr>
                <w:szCs w:val="18"/>
              </w:rPr>
            </w:pPr>
            <w:r>
              <w:rPr>
                <w:szCs w:val="18"/>
              </w:rPr>
              <w:t xml:space="preserve">Kontakta </w:t>
            </w:r>
            <w:r w:rsidRPr="00F6755E">
              <w:rPr>
                <w:szCs w:val="18"/>
              </w:rPr>
              <w:t>S</w:t>
            </w:r>
            <w:r w:rsidR="00570BA4">
              <w:rPr>
                <w:szCs w:val="18"/>
              </w:rPr>
              <w:t>trålsäkerhetsmyndigheten</w:t>
            </w:r>
            <w:r w:rsidRPr="00F6755E">
              <w:rPr>
                <w:szCs w:val="18"/>
              </w:rPr>
              <w:t xml:space="preserve"> för </w:t>
            </w:r>
            <w:r>
              <w:rPr>
                <w:szCs w:val="18"/>
              </w:rPr>
              <w:t xml:space="preserve">aktuell </w:t>
            </w:r>
            <w:r w:rsidRPr="00F6755E">
              <w:rPr>
                <w:szCs w:val="18"/>
              </w:rPr>
              <w:t>information</w:t>
            </w:r>
            <w:r>
              <w:rPr>
                <w:szCs w:val="18"/>
              </w:rPr>
              <w:t>.</w:t>
            </w:r>
          </w:p>
        </w:tc>
        <w:tc>
          <w:tcPr>
            <w:tcW w:w="2240" w:type="dxa"/>
            <w:shd w:val="clear" w:color="auto" w:fill="auto"/>
          </w:tcPr>
          <w:p w14:paraId="4DE1E297" w14:textId="77777777" w:rsidR="00F6755E" w:rsidRPr="00443B12" w:rsidRDefault="00F6755E" w:rsidP="00B03CC6">
            <w:pPr>
              <w:pStyle w:val="Tabelltext"/>
              <w:rPr>
                <w:szCs w:val="18"/>
                <w:highlight w:val="yellow"/>
              </w:rPr>
            </w:pPr>
          </w:p>
        </w:tc>
      </w:tr>
      <w:tr w:rsidR="006E20EC" w:rsidRPr="00443B12" w14:paraId="66A7AC07" w14:textId="77777777" w:rsidTr="00255729">
        <w:tblPrEx>
          <w:tblCellMar>
            <w:top w:w="0" w:type="dxa"/>
            <w:bottom w:w="0" w:type="dxa"/>
          </w:tblCellMar>
        </w:tblPrEx>
        <w:trPr>
          <w:cantSplit/>
        </w:trPr>
        <w:tc>
          <w:tcPr>
            <w:tcW w:w="1133" w:type="dxa"/>
          </w:tcPr>
          <w:p w14:paraId="43B17E75" w14:textId="77777777" w:rsidR="006E20EC" w:rsidRPr="00443B12" w:rsidRDefault="006E20EC" w:rsidP="00B03CC6">
            <w:pPr>
              <w:pStyle w:val="Tabelltext"/>
              <w:rPr>
                <w:szCs w:val="18"/>
              </w:rPr>
            </w:pPr>
          </w:p>
        </w:tc>
        <w:tc>
          <w:tcPr>
            <w:tcW w:w="1134" w:type="dxa"/>
          </w:tcPr>
          <w:p w14:paraId="0B4D1F5B" w14:textId="77777777" w:rsidR="006E20EC" w:rsidRPr="00443B12" w:rsidRDefault="006E20EC" w:rsidP="00B03CC6">
            <w:pPr>
              <w:pStyle w:val="Tabelltext"/>
              <w:rPr>
                <w:szCs w:val="18"/>
              </w:rPr>
            </w:pPr>
            <w:r w:rsidRPr="00443B12">
              <w:rPr>
                <w:szCs w:val="18"/>
              </w:rPr>
              <w:t>Radon</w:t>
            </w:r>
          </w:p>
        </w:tc>
        <w:tc>
          <w:tcPr>
            <w:tcW w:w="2722" w:type="dxa"/>
          </w:tcPr>
          <w:p w14:paraId="28B89929" w14:textId="77777777" w:rsidR="006E20EC" w:rsidRPr="00443B12" w:rsidRDefault="006E20EC" w:rsidP="00B03CC6">
            <w:pPr>
              <w:pStyle w:val="Tabelltext"/>
              <w:rPr>
                <w:szCs w:val="18"/>
              </w:rPr>
            </w:pPr>
            <w:r w:rsidRPr="00443B12">
              <w:rPr>
                <w:szCs w:val="18"/>
              </w:rPr>
              <w:t>Blå lättbetong</w:t>
            </w:r>
          </w:p>
        </w:tc>
        <w:tc>
          <w:tcPr>
            <w:tcW w:w="1021" w:type="dxa"/>
          </w:tcPr>
          <w:p w14:paraId="4CD88F16" w14:textId="77777777" w:rsidR="006E20EC" w:rsidRPr="00443B12" w:rsidRDefault="006E20EC" w:rsidP="00B03CC6">
            <w:pPr>
              <w:pStyle w:val="Tabelltext"/>
              <w:rPr>
                <w:szCs w:val="18"/>
              </w:rPr>
            </w:pPr>
            <w:r w:rsidRPr="00443B12">
              <w:rPr>
                <w:szCs w:val="18"/>
              </w:rPr>
              <w:t>17 01 07</w:t>
            </w:r>
          </w:p>
        </w:tc>
        <w:tc>
          <w:tcPr>
            <w:tcW w:w="680" w:type="dxa"/>
          </w:tcPr>
          <w:p w14:paraId="2AF62CFD"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4128B243" w14:textId="77777777" w:rsidR="006E20EC" w:rsidRPr="00443B12" w:rsidRDefault="006E20EC" w:rsidP="00B03CC6">
            <w:pPr>
              <w:pStyle w:val="Tabelltext"/>
              <w:rPr>
                <w:szCs w:val="18"/>
              </w:rPr>
            </w:pPr>
          </w:p>
        </w:tc>
        <w:tc>
          <w:tcPr>
            <w:tcW w:w="2126" w:type="dxa"/>
            <w:shd w:val="clear" w:color="auto" w:fill="auto"/>
          </w:tcPr>
          <w:p w14:paraId="514B91B3" w14:textId="77777777" w:rsidR="006E20EC" w:rsidRPr="00443B12" w:rsidRDefault="009559F4" w:rsidP="00B03CC6">
            <w:pPr>
              <w:pStyle w:val="Tabelltext"/>
              <w:rPr>
                <w:szCs w:val="18"/>
              </w:rPr>
            </w:pPr>
            <w:r w:rsidRPr="00C17D5A">
              <w:rPr>
                <w:szCs w:val="18"/>
              </w:rPr>
              <w:t>Miljöprövningsförordning (2013:251)</w:t>
            </w:r>
            <w:r>
              <w:rPr>
                <w:szCs w:val="18"/>
              </w:rPr>
              <w:t>, 29 kap, 34,35 §§</w:t>
            </w:r>
          </w:p>
        </w:tc>
        <w:tc>
          <w:tcPr>
            <w:tcW w:w="3403" w:type="dxa"/>
            <w:shd w:val="clear" w:color="auto" w:fill="CCFFCC"/>
          </w:tcPr>
          <w:p w14:paraId="5B21664E" w14:textId="77777777" w:rsidR="009559F4" w:rsidRPr="00443B12" w:rsidRDefault="002D503E" w:rsidP="00B03CC6">
            <w:pPr>
              <w:pStyle w:val="Tabelltext"/>
              <w:rPr>
                <w:szCs w:val="18"/>
              </w:rPr>
            </w:pPr>
            <w:r>
              <w:rPr>
                <w:szCs w:val="18"/>
              </w:rPr>
              <w:t xml:space="preserve">Krossning. </w:t>
            </w:r>
            <w:bookmarkStart w:id="6" w:name="_Hlk4402952"/>
            <w:r w:rsidR="00430598">
              <w:rPr>
                <w:szCs w:val="18"/>
              </w:rPr>
              <w:t>Avfallsinnehavaren behöver utreda om t.ex. återvinning för anläggningsändamål är ett alternativ. Anmälan eller tillståndsansökan krävs om föroreningsrisken är ringa eller mer än ringa.</w:t>
            </w:r>
            <w:bookmarkEnd w:id="6"/>
          </w:p>
        </w:tc>
        <w:tc>
          <w:tcPr>
            <w:tcW w:w="2240" w:type="dxa"/>
            <w:shd w:val="clear" w:color="auto" w:fill="auto"/>
          </w:tcPr>
          <w:p w14:paraId="2B5E95DB" w14:textId="77777777" w:rsidR="006E20EC" w:rsidRPr="00443B12" w:rsidRDefault="006E20EC" w:rsidP="00B03CC6">
            <w:pPr>
              <w:pStyle w:val="Tabelltext"/>
              <w:rPr>
                <w:szCs w:val="18"/>
              </w:rPr>
            </w:pPr>
            <w:r w:rsidRPr="00443B12">
              <w:rPr>
                <w:szCs w:val="18"/>
              </w:rPr>
              <w:t xml:space="preserve">Kan </w:t>
            </w:r>
            <w:r w:rsidR="00430598">
              <w:rPr>
                <w:szCs w:val="18"/>
              </w:rPr>
              <w:t xml:space="preserve">ev. återvinnas </w:t>
            </w:r>
            <w:r w:rsidR="000C0454">
              <w:rPr>
                <w:szCs w:val="18"/>
              </w:rPr>
              <w:t xml:space="preserve">som </w:t>
            </w:r>
            <w:r w:rsidR="00430598">
              <w:rPr>
                <w:szCs w:val="18"/>
              </w:rPr>
              <w:t>konstruktions</w:t>
            </w:r>
            <w:r w:rsidR="00430598" w:rsidRPr="00443B12">
              <w:rPr>
                <w:szCs w:val="18"/>
              </w:rPr>
              <w:t xml:space="preserve">massor </w:t>
            </w:r>
            <w:r w:rsidRPr="00443B12">
              <w:rPr>
                <w:szCs w:val="18"/>
              </w:rPr>
              <w:t>på deponi</w:t>
            </w:r>
            <w:r w:rsidR="00430598">
              <w:rPr>
                <w:szCs w:val="18"/>
              </w:rPr>
              <w:t>.</w:t>
            </w:r>
          </w:p>
        </w:tc>
      </w:tr>
      <w:tr w:rsidR="006E20EC" w:rsidRPr="00443B12" w14:paraId="358F086F" w14:textId="77777777" w:rsidTr="00255729">
        <w:tblPrEx>
          <w:tblCellMar>
            <w:top w:w="0" w:type="dxa"/>
            <w:bottom w:w="0" w:type="dxa"/>
          </w:tblCellMar>
        </w:tblPrEx>
        <w:trPr>
          <w:cantSplit/>
        </w:trPr>
        <w:tc>
          <w:tcPr>
            <w:tcW w:w="1133" w:type="dxa"/>
          </w:tcPr>
          <w:p w14:paraId="497F6E98" w14:textId="77777777" w:rsidR="006E20EC" w:rsidRPr="00443B12" w:rsidRDefault="006E20EC" w:rsidP="00B03CC6">
            <w:pPr>
              <w:pStyle w:val="Tabelltext"/>
              <w:rPr>
                <w:szCs w:val="18"/>
              </w:rPr>
            </w:pPr>
          </w:p>
        </w:tc>
        <w:tc>
          <w:tcPr>
            <w:tcW w:w="1134" w:type="dxa"/>
          </w:tcPr>
          <w:p w14:paraId="38C2A632" w14:textId="77777777" w:rsidR="006E20EC" w:rsidRPr="00443B12" w:rsidRDefault="006E20EC" w:rsidP="00B03CC6">
            <w:pPr>
              <w:pStyle w:val="Tabelltext"/>
              <w:rPr>
                <w:szCs w:val="18"/>
              </w:rPr>
            </w:pPr>
            <w:r w:rsidRPr="00443B12">
              <w:rPr>
                <w:szCs w:val="18"/>
              </w:rPr>
              <w:t>Skadedjur</w:t>
            </w:r>
          </w:p>
        </w:tc>
        <w:tc>
          <w:tcPr>
            <w:tcW w:w="2722" w:type="dxa"/>
          </w:tcPr>
          <w:p w14:paraId="1E6E9200" w14:textId="77777777" w:rsidR="006E20EC" w:rsidRPr="00443B12" w:rsidRDefault="006E20EC" w:rsidP="00B03CC6">
            <w:pPr>
              <w:pStyle w:val="Tabelltext"/>
              <w:rPr>
                <w:szCs w:val="18"/>
              </w:rPr>
            </w:pPr>
            <w:r w:rsidRPr="00443B12">
              <w:rPr>
                <w:szCs w:val="18"/>
              </w:rPr>
              <w:t>Skadedjursangripet virke</w:t>
            </w:r>
          </w:p>
        </w:tc>
        <w:tc>
          <w:tcPr>
            <w:tcW w:w="1021" w:type="dxa"/>
          </w:tcPr>
          <w:p w14:paraId="12E3C891" w14:textId="77777777" w:rsidR="006E20EC" w:rsidRPr="00443B12" w:rsidRDefault="006E20EC" w:rsidP="00B03CC6">
            <w:pPr>
              <w:pStyle w:val="Tabelltext"/>
              <w:rPr>
                <w:szCs w:val="18"/>
              </w:rPr>
            </w:pPr>
            <w:r w:rsidRPr="00443B12">
              <w:rPr>
                <w:szCs w:val="18"/>
              </w:rPr>
              <w:t>17 02 01</w:t>
            </w:r>
          </w:p>
        </w:tc>
        <w:tc>
          <w:tcPr>
            <w:tcW w:w="680" w:type="dxa"/>
          </w:tcPr>
          <w:p w14:paraId="47922FDA"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4E429B7B" w14:textId="77777777" w:rsidR="006E20EC" w:rsidRPr="00443B12" w:rsidRDefault="006E20EC" w:rsidP="00B03CC6">
            <w:pPr>
              <w:pStyle w:val="Tabelltext"/>
              <w:rPr>
                <w:szCs w:val="18"/>
              </w:rPr>
            </w:pPr>
          </w:p>
        </w:tc>
        <w:tc>
          <w:tcPr>
            <w:tcW w:w="2126" w:type="dxa"/>
            <w:shd w:val="clear" w:color="auto" w:fill="auto"/>
          </w:tcPr>
          <w:p w14:paraId="6C539CFD" w14:textId="77777777" w:rsidR="006E20EC" w:rsidRPr="00443B12" w:rsidRDefault="00487F59" w:rsidP="00B03CC6">
            <w:pPr>
              <w:pStyle w:val="Tabelltext"/>
              <w:rPr>
                <w:szCs w:val="18"/>
              </w:rPr>
            </w:pPr>
            <w:r>
              <w:t xml:space="preserve">I </w:t>
            </w:r>
            <w:r w:rsidRPr="00284D44">
              <w:t>Plan- och byggförordningen finns det krav på att virkesförstörande insekter i en byggnad som ska rivas ska utrotas.</w:t>
            </w:r>
          </w:p>
        </w:tc>
        <w:tc>
          <w:tcPr>
            <w:tcW w:w="3403" w:type="dxa"/>
            <w:shd w:val="clear" w:color="auto" w:fill="CCFFCC"/>
          </w:tcPr>
          <w:p w14:paraId="5EBA97E9" w14:textId="77777777" w:rsidR="00653332" w:rsidRPr="00443B12" w:rsidRDefault="00653332" w:rsidP="00B03CC6">
            <w:pPr>
              <w:pStyle w:val="Tabelltext"/>
              <w:rPr>
                <w:szCs w:val="18"/>
              </w:rPr>
            </w:pPr>
            <w:r w:rsidRPr="00443B12">
              <w:rPr>
                <w:szCs w:val="18"/>
              </w:rPr>
              <w:t>Skadedjursangripet virke som inte inne</w:t>
            </w:r>
            <w:r w:rsidR="002D503E">
              <w:rPr>
                <w:szCs w:val="18"/>
              </w:rPr>
              <w:softHyphen/>
            </w:r>
            <w:r w:rsidRPr="00443B12">
              <w:rPr>
                <w:szCs w:val="18"/>
              </w:rPr>
              <w:t>håller bekämpningsmedel behöver inte klassas som farligt avfall, men bör ändå tas bort innan övrig rivning påbörjas.</w:t>
            </w:r>
          </w:p>
          <w:p w14:paraId="3762A52E" w14:textId="77777777" w:rsidR="005D11DA" w:rsidRPr="00AE30EB" w:rsidRDefault="005D11DA" w:rsidP="005D11DA">
            <w:pPr>
              <w:pStyle w:val="Tabelltext"/>
              <w:rPr>
                <w:szCs w:val="18"/>
              </w:rPr>
            </w:pPr>
          </w:p>
          <w:p w14:paraId="5E679FE3" w14:textId="77777777" w:rsidR="00A02946" w:rsidRPr="00487F59" w:rsidRDefault="005D11DA" w:rsidP="005D11DA">
            <w:pPr>
              <w:pStyle w:val="Tabelltext"/>
            </w:pPr>
            <w:r>
              <w:rPr>
                <w:szCs w:val="18"/>
              </w:rPr>
              <w:t xml:space="preserve">Se till att skadedjur inte sprids i samband med utrivning av virket. </w:t>
            </w:r>
            <w:r w:rsidR="009640A0">
              <w:rPr>
                <w:szCs w:val="18"/>
              </w:rPr>
              <w:t>O</w:t>
            </w:r>
            <w:r w:rsidR="00666C3D" w:rsidRPr="00443B12">
              <w:rPr>
                <w:szCs w:val="18"/>
              </w:rPr>
              <w:t>rdna transport som garanterar att skadedjur inte sprids.</w:t>
            </w:r>
          </w:p>
        </w:tc>
        <w:tc>
          <w:tcPr>
            <w:tcW w:w="2240" w:type="dxa"/>
            <w:shd w:val="clear" w:color="auto" w:fill="auto"/>
          </w:tcPr>
          <w:p w14:paraId="486DC0EC" w14:textId="77777777" w:rsidR="006E20EC" w:rsidRPr="00443B12" w:rsidRDefault="006E20EC" w:rsidP="00B03CC6">
            <w:pPr>
              <w:pStyle w:val="Tabelltext"/>
              <w:rPr>
                <w:szCs w:val="18"/>
              </w:rPr>
            </w:pPr>
            <w:r w:rsidRPr="00443B12">
              <w:rPr>
                <w:szCs w:val="18"/>
              </w:rPr>
              <w:t>Förbränning</w:t>
            </w:r>
            <w:r w:rsidR="00487F59">
              <w:rPr>
                <w:szCs w:val="18"/>
              </w:rPr>
              <w:t xml:space="preserve"> i godkänd anläggning.</w:t>
            </w:r>
          </w:p>
        </w:tc>
      </w:tr>
      <w:tr w:rsidR="006E20EC" w:rsidRPr="00443B12" w14:paraId="43720677" w14:textId="77777777" w:rsidTr="00255729">
        <w:tblPrEx>
          <w:tblCellMar>
            <w:top w:w="0" w:type="dxa"/>
            <w:bottom w:w="0" w:type="dxa"/>
          </w:tblCellMar>
        </w:tblPrEx>
        <w:trPr>
          <w:cantSplit/>
        </w:trPr>
        <w:tc>
          <w:tcPr>
            <w:tcW w:w="1133" w:type="dxa"/>
          </w:tcPr>
          <w:p w14:paraId="4B4356FA" w14:textId="77777777" w:rsidR="006E20EC" w:rsidRPr="00443B12" w:rsidRDefault="006E20EC" w:rsidP="00B03CC6">
            <w:pPr>
              <w:pStyle w:val="Tabelltext"/>
              <w:rPr>
                <w:szCs w:val="18"/>
              </w:rPr>
            </w:pPr>
          </w:p>
        </w:tc>
        <w:tc>
          <w:tcPr>
            <w:tcW w:w="1134" w:type="dxa"/>
          </w:tcPr>
          <w:p w14:paraId="716C87B0" w14:textId="77777777" w:rsidR="006E20EC" w:rsidRPr="00443B12" w:rsidRDefault="006E20EC" w:rsidP="00B03CC6">
            <w:pPr>
              <w:pStyle w:val="Tabelltext"/>
              <w:rPr>
                <w:szCs w:val="18"/>
              </w:rPr>
            </w:pPr>
            <w:r w:rsidRPr="00443B12">
              <w:rPr>
                <w:szCs w:val="18"/>
              </w:rPr>
              <w:t>Tjära</w:t>
            </w:r>
          </w:p>
        </w:tc>
        <w:tc>
          <w:tcPr>
            <w:tcW w:w="2722" w:type="dxa"/>
          </w:tcPr>
          <w:p w14:paraId="6B9E6717" w14:textId="77777777" w:rsidR="006E20EC" w:rsidRPr="00443B12" w:rsidRDefault="006E20EC" w:rsidP="00B03CC6">
            <w:pPr>
              <w:pStyle w:val="Tabelltext"/>
              <w:rPr>
                <w:szCs w:val="18"/>
              </w:rPr>
            </w:pPr>
            <w:r w:rsidRPr="00443B12">
              <w:rPr>
                <w:szCs w:val="18"/>
              </w:rPr>
              <w:t>Takpapp</w:t>
            </w:r>
          </w:p>
        </w:tc>
        <w:tc>
          <w:tcPr>
            <w:tcW w:w="1021" w:type="dxa"/>
          </w:tcPr>
          <w:p w14:paraId="36E5DCCF" w14:textId="77777777" w:rsidR="006E20EC" w:rsidRPr="00443B12" w:rsidRDefault="006E20EC" w:rsidP="00B03CC6">
            <w:pPr>
              <w:pStyle w:val="Tabelltext"/>
              <w:rPr>
                <w:szCs w:val="18"/>
              </w:rPr>
            </w:pPr>
            <w:bookmarkStart w:id="7" w:name="OLE_LINK1"/>
            <w:bookmarkStart w:id="8" w:name="OLE_LINK2"/>
            <w:r w:rsidRPr="00443B12">
              <w:rPr>
                <w:szCs w:val="18"/>
              </w:rPr>
              <w:t>17 03 02</w:t>
            </w:r>
            <w:bookmarkEnd w:id="7"/>
            <w:bookmarkEnd w:id="8"/>
            <w:r w:rsidR="00C47DF6">
              <w:rPr>
                <w:szCs w:val="18"/>
              </w:rPr>
              <w:br/>
              <w:t>17 03 03*</w:t>
            </w:r>
          </w:p>
        </w:tc>
        <w:tc>
          <w:tcPr>
            <w:tcW w:w="680" w:type="dxa"/>
          </w:tcPr>
          <w:p w14:paraId="2B54C9FE"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6ED5D21D" w14:textId="77777777" w:rsidR="006E20EC" w:rsidRPr="00443B12" w:rsidRDefault="006E20EC" w:rsidP="00B03CC6">
            <w:pPr>
              <w:pStyle w:val="Tabelltext"/>
              <w:rPr>
                <w:szCs w:val="18"/>
              </w:rPr>
            </w:pPr>
          </w:p>
        </w:tc>
        <w:tc>
          <w:tcPr>
            <w:tcW w:w="2126" w:type="dxa"/>
            <w:shd w:val="clear" w:color="auto" w:fill="auto"/>
          </w:tcPr>
          <w:p w14:paraId="1BEA8F42" w14:textId="77777777" w:rsidR="006E20EC" w:rsidRPr="00443B12" w:rsidRDefault="006E20EC" w:rsidP="00B03CC6">
            <w:pPr>
              <w:pStyle w:val="Tabelltext"/>
              <w:rPr>
                <w:szCs w:val="18"/>
              </w:rPr>
            </w:pPr>
          </w:p>
        </w:tc>
        <w:tc>
          <w:tcPr>
            <w:tcW w:w="3403" w:type="dxa"/>
            <w:shd w:val="clear" w:color="auto" w:fill="CCFFCC"/>
          </w:tcPr>
          <w:p w14:paraId="1086A009" w14:textId="77777777" w:rsidR="006E20EC" w:rsidRPr="00443B12" w:rsidRDefault="00C47DF6" w:rsidP="00B03CC6">
            <w:pPr>
              <w:pStyle w:val="Tabelltext"/>
              <w:rPr>
                <w:szCs w:val="18"/>
              </w:rPr>
            </w:pPr>
            <w:r w:rsidRPr="00C47DF6">
              <w:rPr>
                <w:szCs w:val="18"/>
              </w:rPr>
              <w:t>Tjärpapp innehållande stenkolstjära klassas som farligt avfall</w:t>
            </w:r>
          </w:p>
        </w:tc>
        <w:tc>
          <w:tcPr>
            <w:tcW w:w="2240" w:type="dxa"/>
            <w:shd w:val="clear" w:color="auto" w:fill="auto"/>
          </w:tcPr>
          <w:p w14:paraId="17B63092" w14:textId="77777777" w:rsidR="006E20EC" w:rsidRPr="00443B12" w:rsidRDefault="006E20EC" w:rsidP="00B03CC6">
            <w:pPr>
              <w:pStyle w:val="Tabelltext"/>
              <w:rPr>
                <w:szCs w:val="18"/>
              </w:rPr>
            </w:pPr>
          </w:p>
        </w:tc>
      </w:tr>
      <w:tr w:rsidR="006E20EC" w:rsidRPr="00443B12" w14:paraId="06E14F82" w14:textId="77777777" w:rsidTr="00255729">
        <w:tblPrEx>
          <w:tblCellMar>
            <w:top w:w="0" w:type="dxa"/>
            <w:bottom w:w="0" w:type="dxa"/>
          </w:tblCellMar>
        </w:tblPrEx>
        <w:trPr>
          <w:cantSplit/>
        </w:trPr>
        <w:tc>
          <w:tcPr>
            <w:tcW w:w="1133" w:type="dxa"/>
          </w:tcPr>
          <w:p w14:paraId="086ECA44" w14:textId="77777777" w:rsidR="006E20EC" w:rsidRPr="00443B12" w:rsidRDefault="006E20EC" w:rsidP="00B03CC6">
            <w:pPr>
              <w:pStyle w:val="Tabelltext"/>
              <w:rPr>
                <w:szCs w:val="18"/>
              </w:rPr>
            </w:pPr>
          </w:p>
        </w:tc>
        <w:tc>
          <w:tcPr>
            <w:tcW w:w="1134" w:type="dxa"/>
          </w:tcPr>
          <w:p w14:paraId="1D524DAD" w14:textId="77777777" w:rsidR="006E20EC" w:rsidRPr="00443B12" w:rsidRDefault="006E20EC" w:rsidP="00B03CC6">
            <w:pPr>
              <w:pStyle w:val="Tabelltext"/>
              <w:rPr>
                <w:szCs w:val="18"/>
              </w:rPr>
            </w:pPr>
            <w:r w:rsidRPr="00443B12">
              <w:rPr>
                <w:szCs w:val="18"/>
              </w:rPr>
              <w:t>Tjära</w:t>
            </w:r>
          </w:p>
        </w:tc>
        <w:tc>
          <w:tcPr>
            <w:tcW w:w="2722" w:type="dxa"/>
          </w:tcPr>
          <w:p w14:paraId="797A9772" w14:textId="77777777" w:rsidR="006E20EC" w:rsidRPr="00443B12" w:rsidRDefault="006E20EC" w:rsidP="00B03CC6">
            <w:pPr>
              <w:pStyle w:val="Tabelltext"/>
              <w:rPr>
                <w:szCs w:val="18"/>
              </w:rPr>
            </w:pPr>
            <w:r w:rsidRPr="00443B12">
              <w:rPr>
                <w:szCs w:val="18"/>
              </w:rPr>
              <w:t>Tätskikt i våtrum</w:t>
            </w:r>
          </w:p>
        </w:tc>
        <w:tc>
          <w:tcPr>
            <w:tcW w:w="1021" w:type="dxa"/>
          </w:tcPr>
          <w:p w14:paraId="6F10FA0E" w14:textId="77777777" w:rsidR="006E20EC" w:rsidRPr="00443B12" w:rsidRDefault="006E20EC" w:rsidP="00B03CC6">
            <w:pPr>
              <w:pStyle w:val="Tabelltext"/>
              <w:rPr>
                <w:szCs w:val="18"/>
              </w:rPr>
            </w:pPr>
            <w:r w:rsidRPr="00443B12">
              <w:rPr>
                <w:szCs w:val="18"/>
              </w:rPr>
              <w:t>17 03 02</w:t>
            </w:r>
            <w:r w:rsidR="000C0454">
              <w:rPr>
                <w:szCs w:val="18"/>
              </w:rPr>
              <w:br/>
              <w:t>17 03 03*?</w:t>
            </w:r>
          </w:p>
        </w:tc>
        <w:tc>
          <w:tcPr>
            <w:tcW w:w="680" w:type="dxa"/>
          </w:tcPr>
          <w:p w14:paraId="7955DED9" w14:textId="77777777" w:rsidR="006E20EC" w:rsidRPr="00443B12" w:rsidRDefault="006E20EC" w:rsidP="00B03CC6">
            <w:pPr>
              <w:pStyle w:val="Tabelltext"/>
              <w:rPr>
                <w:szCs w:val="18"/>
              </w:rPr>
            </w:pPr>
            <w:r w:rsidRPr="00443B12">
              <w:rPr>
                <w:szCs w:val="18"/>
              </w:rPr>
              <w:t>X</w:t>
            </w:r>
          </w:p>
        </w:tc>
        <w:tc>
          <w:tcPr>
            <w:tcW w:w="680" w:type="dxa"/>
            <w:shd w:val="clear" w:color="auto" w:fill="auto"/>
          </w:tcPr>
          <w:p w14:paraId="6E531D18" w14:textId="77777777" w:rsidR="006E20EC" w:rsidRPr="00443B12" w:rsidRDefault="006E20EC" w:rsidP="00B03CC6">
            <w:pPr>
              <w:pStyle w:val="Tabelltext"/>
              <w:rPr>
                <w:szCs w:val="18"/>
              </w:rPr>
            </w:pPr>
          </w:p>
        </w:tc>
        <w:tc>
          <w:tcPr>
            <w:tcW w:w="2126" w:type="dxa"/>
            <w:shd w:val="clear" w:color="auto" w:fill="auto"/>
          </w:tcPr>
          <w:p w14:paraId="05902213" w14:textId="77777777" w:rsidR="006E20EC" w:rsidRPr="00443B12" w:rsidRDefault="006E20EC" w:rsidP="00B03CC6">
            <w:pPr>
              <w:pStyle w:val="Tabelltext"/>
              <w:rPr>
                <w:szCs w:val="18"/>
              </w:rPr>
            </w:pPr>
          </w:p>
        </w:tc>
        <w:tc>
          <w:tcPr>
            <w:tcW w:w="3403" w:type="dxa"/>
            <w:shd w:val="clear" w:color="auto" w:fill="CCFFCC"/>
          </w:tcPr>
          <w:p w14:paraId="0577EC3A" w14:textId="77777777" w:rsidR="006E20EC" w:rsidRPr="00443B12" w:rsidRDefault="000C0454" w:rsidP="00B03CC6">
            <w:pPr>
              <w:pStyle w:val="Tabelltext"/>
              <w:rPr>
                <w:szCs w:val="18"/>
              </w:rPr>
            </w:pPr>
            <w:r>
              <w:rPr>
                <w:szCs w:val="18"/>
              </w:rPr>
              <w:t>Om innehåll av stenkolstjära: klassas som farligt avfall</w:t>
            </w:r>
          </w:p>
        </w:tc>
        <w:tc>
          <w:tcPr>
            <w:tcW w:w="2240" w:type="dxa"/>
            <w:shd w:val="clear" w:color="auto" w:fill="auto"/>
          </w:tcPr>
          <w:p w14:paraId="64AE1ED2" w14:textId="77777777" w:rsidR="006E20EC" w:rsidRPr="00443B12" w:rsidRDefault="006E20EC" w:rsidP="00B03CC6">
            <w:pPr>
              <w:pStyle w:val="Tabelltext"/>
              <w:rPr>
                <w:szCs w:val="18"/>
              </w:rPr>
            </w:pPr>
          </w:p>
        </w:tc>
      </w:tr>
      <w:tr w:rsidR="006B6B95" w:rsidRPr="0011133E" w14:paraId="4D9CA73E" w14:textId="77777777" w:rsidTr="00255729">
        <w:tblPrEx>
          <w:tblCellMar>
            <w:top w:w="0" w:type="dxa"/>
            <w:bottom w:w="0" w:type="dxa"/>
          </w:tblCellMar>
        </w:tblPrEx>
        <w:trPr>
          <w:cantSplit/>
        </w:trPr>
        <w:tc>
          <w:tcPr>
            <w:tcW w:w="1133" w:type="dxa"/>
          </w:tcPr>
          <w:p w14:paraId="0CB3F350" w14:textId="77777777" w:rsidR="006B6B95" w:rsidRPr="0011133E" w:rsidRDefault="006B6B95" w:rsidP="00B03CC6">
            <w:pPr>
              <w:pStyle w:val="Tabelltext"/>
              <w:rPr>
                <w:rFonts w:cs="Arial"/>
                <w:szCs w:val="18"/>
              </w:rPr>
            </w:pPr>
          </w:p>
        </w:tc>
        <w:tc>
          <w:tcPr>
            <w:tcW w:w="1134" w:type="dxa"/>
          </w:tcPr>
          <w:p w14:paraId="6E8A09AB" w14:textId="77777777" w:rsidR="006B6B95" w:rsidRPr="0011133E" w:rsidRDefault="0011133E" w:rsidP="00B03CC6">
            <w:pPr>
              <w:pStyle w:val="Tabelltext"/>
              <w:rPr>
                <w:rFonts w:cs="Arial"/>
                <w:szCs w:val="18"/>
              </w:rPr>
            </w:pPr>
            <w:r>
              <w:rPr>
                <w:rFonts w:cs="Arial"/>
                <w:szCs w:val="18"/>
              </w:rPr>
              <w:t xml:space="preserve">Kan innehålla </w:t>
            </w:r>
            <w:r w:rsidR="00DF71F8">
              <w:rPr>
                <w:rFonts w:cs="Arial"/>
                <w:szCs w:val="18"/>
              </w:rPr>
              <w:t>t.ex.</w:t>
            </w:r>
            <w:r w:rsidRPr="0011133E">
              <w:rPr>
                <w:rFonts w:cs="Arial"/>
                <w:szCs w:val="18"/>
              </w:rPr>
              <w:t xml:space="preserve"> asbest, bly, CFC, HCFC, kvicksilver, olja, sten</w:t>
            </w:r>
            <w:r>
              <w:rPr>
                <w:rFonts w:cs="Arial"/>
                <w:szCs w:val="18"/>
              </w:rPr>
              <w:softHyphen/>
            </w:r>
            <w:r w:rsidRPr="0011133E">
              <w:rPr>
                <w:rFonts w:cs="Arial"/>
                <w:szCs w:val="18"/>
              </w:rPr>
              <w:t>kolstjära</w:t>
            </w:r>
          </w:p>
        </w:tc>
        <w:tc>
          <w:tcPr>
            <w:tcW w:w="2722" w:type="dxa"/>
          </w:tcPr>
          <w:p w14:paraId="40A1DB82" w14:textId="77777777" w:rsidR="006B6B95" w:rsidRPr="0011133E" w:rsidRDefault="0011133E" w:rsidP="00B03CC6">
            <w:pPr>
              <w:pStyle w:val="Tabelltext"/>
              <w:rPr>
                <w:rFonts w:cs="Arial"/>
                <w:szCs w:val="18"/>
              </w:rPr>
            </w:pPr>
            <w:r w:rsidRPr="0011133E">
              <w:rPr>
                <w:rFonts w:cs="Arial"/>
                <w:szCs w:val="18"/>
              </w:rPr>
              <w:t>El-avfall, generellt</w:t>
            </w:r>
          </w:p>
        </w:tc>
        <w:tc>
          <w:tcPr>
            <w:tcW w:w="1021" w:type="dxa"/>
          </w:tcPr>
          <w:p w14:paraId="1C6EE3C5" w14:textId="77777777" w:rsidR="006B6B95" w:rsidRPr="0011133E" w:rsidRDefault="006B6B95" w:rsidP="00B03CC6">
            <w:pPr>
              <w:pStyle w:val="Tabelltext"/>
              <w:rPr>
                <w:rFonts w:cs="Arial"/>
                <w:szCs w:val="18"/>
              </w:rPr>
            </w:pPr>
          </w:p>
        </w:tc>
        <w:tc>
          <w:tcPr>
            <w:tcW w:w="680" w:type="dxa"/>
          </w:tcPr>
          <w:p w14:paraId="6524B25D" w14:textId="77777777" w:rsidR="006B6B95" w:rsidRPr="0011133E" w:rsidRDefault="006B6B95" w:rsidP="00B03CC6">
            <w:pPr>
              <w:pStyle w:val="Tabelltext"/>
              <w:rPr>
                <w:rFonts w:cs="Arial"/>
                <w:szCs w:val="18"/>
              </w:rPr>
            </w:pPr>
            <w:r w:rsidRPr="0011133E">
              <w:rPr>
                <w:rFonts w:cs="Arial"/>
                <w:szCs w:val="18"/>
              </w:rPr>
              <w:t>X</w:t>
            </w:r>
          </w:p>
        </w:tc>
        <w:tc>
          <w:tcPr>
            <w:tcW w:w="680" w:type="dxa"/>
          </w:tcPr>
          <w:p w14:paraId="4BDB83A9" w14:textId="77777777" w:rsidR="006B6B95" w:rsidRPr="0011133E" w:rsidRDefault="006B6B95" w:rsidP="00B03CC6">
            <w:pPr>
              <w:pStyle w:val="Tabelltext"/>
              <w:rPr>
                <w:rFonts w:cs="Arial"/>
                <w:szCs w:val="18"/>
              </w:rPr>
            </w:pPr>
            <w:r w:rsidRPr="0011133E">
              <w:rPr>
                <w:rFonts w:cs="Arial"/>
                <w:szCs w:val="18"/>
              </w:rPr>
              <w:t>X</w:t>
            </w:r>
          </w:p>
        </w:tc>
        <w:tc>
          <w:tcPr>
            <w:tcW w:w="2126" w:type="dxa"/>
          </w:tcPr>
          <w:p w14:paraId="3F56B71F" w14:textId="77777777" w:rsidR="006B6B95" w:rsidRPr="0011133E" w:rsidRDefault="006B6B95" w:rsidP="00B03CC6">
            <w:pPr>
              <w:pStyle w:val="Tabelltext"/>
              <w:rPr>
                <w:rFonts w:cs="Arial"/>
                <w:szCs w:val="18"/>
              </w:rPr>
            </w:pPr>
            <w:r w:rsidRPr="0011133E">
              <w:rPr>
                <w:rFonts w:cs="Arial"/>
                <w:szCs w:val="18"/>
              </w:rPr>
              <w:t>Generellt:</w:t>
            </w:r>
          </w:p>
          <w:p w14:paraId="7CBBFA19" w14:textId="77777777" w:rsidR="006B6B95" w:rsidRPr="0011133E" w:rsidRDefault="006B6B95" w:rsidP="00B03CC6">
            <w:pPr>
              <w:pStyle w:val="Tabelltext"/>
              <w:rPr>
                <w:rFonts w:cs="Arial"/>
                <w:szCs w:val="18"/>
              </w:rPr>
            </w:pPr>
            <w:r w:rsidRPr="0011133E">
              <w:rPr>
                <w:rFonts w:cs="Arial"/>
                <w:szCs w:val="18"/>
              </w:rPr>
              <w:t xml:space="preserve">SFS </w:t>
            </w:r>
            <w:r w:rsidR="003C1221">
              <w:rPr>
                <w:rFonts w:cs="Arial"/>
                <w:szCs w:val="18"/>
              </w:rPr>
              <w:t>2014:1075</w:t>
            </w:r>
            <w:r w:rsidRPr="0011133E">
              <w:rPr>
                <w:rFonts w:cs="Arial"/>
                <w:szCs w:val="18"/>
              </w:rPr>
              <w:t xml:space="preserve"> om producentansvar för </w:t>
            </w:r>
            <w:r w:rsidR="003C1221">
              <w:rPr>
                <w:rFonts w:cs="Arial"/>
                <w:szCs w:val="18"/>
              </w:rPr>
              <w:t>elutrustning</w:t>
            </w:r>
            <w:r w:rsidRPr="0011133E">
              <w:rPr>
                <w:rFonts w:cs="Arial"/>
                <w:szCs w:val="18"/>
              </w:rPr>
              <w:t>, för</w:t>
            </w:r>
            <w:r w:rsidRPr="0011133E">
              <w:rPr>
                <w:rFonts w:cs="Arial"/>
                <w:szCs w:val="18"/>
              </w:rPr>
              <w:softHyphen/>
              <w:t>ordning (2000:208) om producentansvar för glödlampor och vissa belysnings</w:t>
            </w:r>
            <w:r w:rsidRPr="0011133E">
              <w:rPr>
                <w:rFonts w:cs="Arial"/>
                <w:szCs w:val="18"/>
              </w:rPr>
              <w:softHyphen/>
              <w:t>armaturer</w:t>
            </w:r>
            <w:r w:rsidR="00D26245">
              <w:rPr>
                <w:rFonts w:cs="Arial"/>
                <w:szCs w:val="18"/>
              </w:rPr>
              <w:t xml:space="preserve"> (gäller endast glödlampor tillverkade före 2023-01-01, </w:t>
            </w:r>
            <w:r w:rsidR="00D26245" w:rsidRPr="00D26245">
              <w:rPr>
                <w:rFonts w:cs="Arial"/>
                <w:szCs w:val="18"/>
              </w:rPr>
              <w:t>SFS 2021:750</w:t>
            </w:r>
            <w:r w:rsidR="00D26245">
              <w:rPr>
                <w:rFonts w:cs="Arial"/>
                <w:szCs w:val="18"/>
              </w:rPr>
              <w:t>)</w:t>
            </w:r>
            <w:r w:rsidRPr="0011133E">
              <w:rPr>
                <w:rFonts w:cs="Arial"/>
                <w:szCs w:val="18"/>
              </w:rPr>
              <w:t xml:space="preserve">, samt </w:t>
            </w:r>
            <w:r w:rsidR="00D26245" w:rsidRPr="00D26245">
              <w:rPr>
                <w:rFonts w:cs="Arial"/>
                <w:szCs w:val="18"/>
              </w:rPr>
              <w:t>NFS 2018:11 om yrkesmässig lagring och behandling av elavfall som omfattas av producentansvar</w:t>
            </w:r>
            <w:r w:rsidRPr="0011133E">
              <w:rPr>
                <w:rFonts w:cs="Arial"/>
                <w:szCs w:val="18"/>
              </w:rPr>
              <w:t>.</w:t>
            </w:r>
          </w:p>
          <w:p w14:paraId="5276891E" w14:textId="77777777" w:rsidR="006B6B95" w:rsidRPr="0011133E" w:rsidRDefault="006B6B95" w:rsidP="00B03CC6">
            <w:pPr>
              <w:pStyle w:val="Tabelltext"/>
              <w:rPr>
                <w:rFonts w:cs="Arial"/>
                <w:szCs w:val="18"/>
              </w:rPr>
            </w:pPr>
          </w:p>
        </w:tc>
        <w:tc>
          <w:tcPr>
            <w:tcW w:w="3403" w:type="dxa"/>
            <w:shd w:val="clear" w:color="auto" w:fill="CCFFCC"/>
          </w:tcPr>
          <w:p w14:paraId="28771D71" w14:textId="77777777" w:rsidR="006B6B95" w:rsidRPr="0011133E" w:rsidRDefault="006B6B95" w:rsidP="00B03CC6">
            <w:pPr>
              <w:pStyle w:val="Tabelltext"/>
              <w:rPr>
                <w:rFonts w:cs="Arial"/>
                <w:szCs w:val="18"/>
              </w:rPr>
            </w:pPr>
            <w:r w:rsidRPr="0011133E">
              <w:rPr>
                <w:rFonts w:cs="Arial"/>
                <w:szCs w:val="18"/>
              </w:rPr>
              <w:t>Allt el-avfall betraktas som FA tills man kunnat visa annat.</w:t>
            </w:r>
          </w:p>
          <w:p w14:paraId="7CB12DD9" w14:textId="77777777" w:rsidR="006B6B95" w:rsidRPr="0011133E" w:rsidRDefault="006B6B95" w:rsidP="00B03CC6">
            <w:pPr>
              <w:pStyle w:val="Tabelltext"/>
              <w:rPr>
                <w:rFonts w:cs="Arial"/>
                <w:szCs w:val="18"/>
              </w:rPr>
            </w:pPr>
            <w:r w:rsidRPr="0011133E">
              <w:rPr>
                <w:rFonts w:cs="Arial"/>
                <w:szCs w:val="18"/>
              </w:rPr>
              <w:t>Sorteras i egna frak</w:t>
            </w:r>
            <w:r w:rsidRPr="0011133E">
              <w:rPr>
                <w:rFonts w:cs="Arial"/>
                <w:szCs w:val="18"/>
              </w:rPr>
              <w:softHyphen/>
              <w:t>tioner enligt nedan eller enligt avfalls</w:t>
            </w:r>
            <w:r w:rsidRPr="0011133E">
              <w:rPr>
                <w:rFonts w:cs="Arial"/>
                <w:szCs w:val="18"/>
              </w:rPr>
              <w:softHyphen/>
              <w:t>entrepre</w:t>
            </w:r>
            <w:r w:rsidRPr="0011133E">
              <w:rPr>
                <w:rFonts w:cs="Arial"/>
                <w:szCs w:val="18"/>
              </w:rPr>
              <w:softHyphen/>
              <w:t>nören och lämnas till godkänd mottagare av farligt avfall eller god</w:t>
            </w:r>
            <w:r w:rsidRPr="0011133E">
              <w:rPr>
                <w:rFonts w:cs="Arial"/>
                <w:szCs w:val="18"/>
              </w:rPr>
              <w:softHyphen/>
              <w:t>känd förbehand</w:t>
            </w:r>
            <w:r w:rsidRPr="0011133E">
              <w:rPr>
                <w:rFonts w:cs="Arial"/>
                <w:szCs w:val="18"/>
              </w:rPr>
              <w:softHyphen/>
              <w:t>lings</w:t>
            </w:r>
            <w:r w:rsidRPr="0011133E">
              <w:rPr>
                <w:rFonts w:cs="Arial"/>
                <w:szCs w:val="18"/>
              </w:rPr>
              <w:softHyphen/>
              <w:t>anläggning för el-avfall.</w:t>
            </w:r>
          </w:p>
          <w:p w14:paraId="3438C7B5" w14:textId="77777777" w:rsidR="006B6B95" w:rsidRDefault="00126B65" w:rsidP="00B03CC6">
            <w:pPr>
              <w:pStyle w:val="Tabelltext"/>
              <w:rPr>
                <w:rFonts w:cs="Arial"/>
                <w:szCs w:val="18"/>
              </w:rPr>
            </w:pPr>
            <w:r>
              <w:rPr>
                <w:rFonts w:cs="Arial"/>
                <w:szCs w:val="18"/>
              </w:rPr>
              <w:t>Hantera avfallet varsamt och u</w:t>
            </w:r>
            <w:r w:rsidR="006B6B95" w:rsidRPr="0011133E">
              <w:rPr>
                <w:rFonts w:cs="Arial"/>
                <w:szCs w:val="18"/>
              </w:rPr>
              <w:t xml:space="preserve">ndvik skador som kan </w:t>
            </w:r>
            <w:r>
              <w:rPr>
                <w:rFonts w:cs="Arial"/>
                <w:szCs w:val="18"/>
              </w:rPr>
              <w:t xml:space="preserve">göra att farliga ämnen läcker ut och </w:t>
            </w:r>
            <w:r w:rsidR="006B6B95" w:rsidRPr="0011133E">
              <w:rPr>
                <w:rFonts w:cs="Arial"/>
                <w:szCs w:val="18"/>
              </w:rPr>
              <w:t>försvåra</w:t>
            </w:r>
            <w:r w:rsidR="004D2AAB">
              <w:rPr>
                <w:rFonts w:cs="Arial"/>
                <w:szCs w:val="18"/>
              </w:rPr>
              <w:t>r</w:t>
            </w:r>
            <w:r w:rsidR="006B6B95" w:rsidRPr="0011133E">
              <w:rPr>
                <w:rFonts w:cs="Arial"/>
                <w:szCs w:val="18"/>
              </w:rPr>
              <w:t xml:space="preserve"> vidare behand</w:t>
            </w:r>
            <w:r w:rsidR="006B6B95" w:rsidRPr="0011133E">
              <w:rPr>
                <w:rFonts w:cs="Arial"/>
                <w:szCs w:val="18"/>
              </w:rPr>
              <w:softHyphen/>
              <w:t>ling av avfallet.</w:t>
            </w:r>
          </w:p>
          <w:p w14:paraId="0152378F" w14:textId="77777777" w:rsidR="00126B65" w:rsidRPr="0011133E" w:rsidRDefault="00126B65" w:rsidP="00126B65">
            <w:pPr>
              <w:pStyle w:val="Tabelltext"/>
              <w:rPr>
                <w:rFonts w:cs="Arial"/>
                <w:szCs w:val="18"/>
              </w:rPr>
            </w:pPr>
          </w:p>
        </w:tc>
        <w:tc>
          <w:tcPr>
            <w:tcW w:w="2240" w:type="dxa"/>
          </w:tcPr>
          <w:p w14:paraId="4A2A2365" w14:textId="77777777" w:rsidR="006B6B95" w:rsidRPr="0011133E" w:rsidRDefault="006B6B95" w:rsidP="00B03CC6">
            <w:pPr>
              <w:pStyle w:val="Tabelltext"/>
              <w:rPr>
                <w:rFonts w:cs="Arial"/>
                <w:szCs w:val="18"/>
              </w:rPr>
            </w:pPr>
          </w:p>
        </w:tc>
      </w:tr>
      <w:tr w:rsidR="006B6B95" w:rsidRPr="0011133E" w14:paraId="7DE8B990" w14:textId="77777777" w:rsidTr="00255729">
        <w:tblPrEx>
          <w:tblCellMar>
            <w:top w:w="0" w:type="dxa"/>
            <w:bottom w:w="0" w:type="dxa"/>
          </w:tblCellMar>
        </w:tblPrEx>
        <w:trPr>
          <w:cantSplit/>
          <w:trHeight w:val="4325"/>
        </w:trPr>
        <w:tc>
          <w:tcPr>
            <w:tcW w:w="1133" w:type="dxa"/>
          </w:tcPr>
          <w:p w14:paraId="0DC8DAC1" w14:textId="77777777" w:rsidR="006B6B95" w:rsidRPr="0011133E" w:rsidRDefault="006B6B95" w:rsidP="0096030B">
            <w:pPr>
              <w:pStyle w:val="Tabelltext"/>
            </w:pPr>
          </w:p>
        </w:tc>
        <w:tc>
          <w:tcPr>
            <w:tcW w:w="1134" w:type="dxa"/>
          </w:tcPr>
          <w:p w14:paraId="6D7CE0CC" w14:textId="77777777" w:rsidR="0011133E" w:rsidRPr="0011133E" w:rsidRDefault="0011133E" w:rsidP="0096030B">
            <w:pPr>
              <w:pStyle w:val="Tabelltext"/>
            </w:pPr>
          </w:p>
        </w:tc>
        <w:tc>
          <w:tcPr>
            <w:tcW w:w="2722" w:type="dxa"/>
          </w:tcPr>
          <w:p w14:paraId="6AC8E546" w14:textId="77777777" w:rsidR="001E655C" w:rsidRDefault="0011133E" w:rsidP="0096030B">
            <w:pPr>
              <w:pStyle w:val="Tabelltext"/>
            </w:pPr>
            <w:r w:rsidRPr="0011133E">
              <w:t>El-avfall: Produkter som omfattas av producent</w:t>
            </w:r>
            <w:r w:rsidRPr="0011133E">
              <w:softHyphen/>
              <w:t>ansvar</w:t>
            </w:r>
            <w:r w:rsidR="001E655C">
              <w:t>:</w:t>
            </w:r>
          </w:p>
          <w:p w14:paraId="38108F50" w14:textId="77777777" w:rsidR="00283F95" w:rsidRDefault="00283F95" w:rsidP="0096030B">
            <w:pPr>
              <w:pStyle w:val="Tabelltext"/>
            </w:pPr>
            <w:r w:rsidRPr="00283F95">
              <w:t>Elektriska och elektroniska produkter som är avsedda att användas med en elektrisk spänning på mindre än 1 000 volt växelström eller 1 500 volt likström och som ingår i någon av kategorierna:</w:t>
            </w:r>
            <w:r>
              <w:t xml:space="preserve"> temperaturregleringsutrustning, bildskärmar, lampor, stor elutrustning, liten elutrustning eller liten it- och telekommunikationsutrustning.</w:t>
            </w:r>
          </w:p>
          <w:p w14:paraId="6E56C4A7" w14:textId="77777777" w:rsidR="006B6B95" w:rsidRDefault="00283F95" w:rsidP="0096030B">
            <w:pPr>
              <w:pStyle w:val="Tabelltext"/>
            </w:pPr>
            <w:r>
              <w:t xml:space="preserve">Exempelvis: </w:t>
            </w:r>
            <w:r w:rsidR="001E655C">
              <w:t>Armaturer, elektriska handverk</w:t>
            </w:r>
            <w:r w:rsidR="001E655C">
              <w:softHyphen/>
              <w:t>tyg, IT-utrustning, kontors</w:t>
            </w:r>
            <w:r w:rsidR="001E655C">
              <w:softHyphen/>
              <w:t>apparater, k</w:t>
            </w:r>
            <w:r w:rsidR="006B6B95" w:rsidRPr="0011133E">
              <w:t>yl- och frysenheter</w:t>
            </w:r>
            <w:r w:rsidR="001E655C">
              <w:t xml:space="preserve"> och andra vitvaror</w:t>
            </w:r>
            <w:r w:rsidR="006B6B95" w:rsidRPr="0011133E">
              <w:t xml:space="preserve">, </w:t>
            </w:r>
            <w:r w:rsidR="006B6B95" w:rsidRPr="001E655C">
              <w:t>tele</w:t>
            </w:r>
            <w:r w:rsidR="001E655C" w:rsidRPr="001E655C">
              <w:t>kommu</w:t>
            </w:r>
            <w:r w:rsidR="001E655C" w:rsidRPr="001E655C">
              <w:softHyphen/>
              <w:t>nika</w:t>
            </w:r>
            <w:r w:rsidR="001E655C" w:rsidRPr="001E655C">
              <w:softHyphen/>
              <w:t>tions</w:t>
            </w:r>
            <w:r w:rsidR="001E655C" w:rsidRPr="001E655C">
              <w:softHyphen/>
              <w:t>utrustning</w:t>
            </w:r>
            <w:r w:rsidR="006B6B95" w:rsidRPr="001E655C">
              <w:t xml:space="preserve"> </w:t>
            </w:r>
            <w:r w:rsidR="00DF71F8">
              <w:t>m.m.</w:t>
            </w:r>
          </w:p>
          <w:p w14:paraId="11C33DA5" w14:textId="77777777" w:rsidR="00283F95" w:rsidRPr="0011133E" w:rsidRDefault="00283F95" w:rsidP="0096030B">
            <w:pPr>
              <w:pStyle w:val="Tabelltext"/>
            </w:pPr>
          </w:p>
        </w:tc>
        <w:tc>
          <w:tcPr>
            <w:tcW w:w="1021" w:type="dxa"/>
          </w:tcPr>
          <w:p w14:paraId="0A20A9E7" w14:textId="77777777" w:rsidR="006B6B95" w:rsidRPr="0011133E" w:rsidRDefault="006B6B95" w:rsidP="0096030B">
            <w:pPr>
              <w:pStyle w:val="Tabelltext"/>
              <w:rPr>
                <w:highlight w:val="magenta"/>
              </w:rPr>
            </w:pPr>
            <w:r w:rsidRPr="000C0454">
              <w:t>20 01 21* om kvicksilver, 20 01 23* om (CFC) klorfluor</w:t>
            </w:r>
            <w:r w:rsidRPr="000C0454">
              <w:softHyphen/>
              <w:t>karboner, 20 01 35* om andra farliga kompo</w:t>
            </w:r>
            <w:r w:rsidRPr="000C0454">
              <w:softHyphen/>
              <w:t>nenter</w:t>
            </w:r>
          </w:p>
        </w:tc>
        <w:tc>
          <w:tcPr>
            <w:tcW w:w="680" w:type="dxa"/>
          </w:tcPr>
          <w:p w14:paraId="2222B6EC" w14:textId="77777777" w:rsidR="006B6B95" w:rsidRPr="0011133E" w:rsidRDefault="006B6B95" w:rsidP="0096030B">
            <w:pPr>
              <w:pStyle w:val="Tabelltext"/>
            </w:pPr>
            <w:r w:rsidRPr="0011133E">
              <w:t>X</w:t>
            </w:r>
          </w:p>
        </w:tc>
        <w:tc>
          <w:tcPr>
            <w:tcW w:w="680" w:type="dxa"/>
          </w:tcPr>
          <w:p w14:paraId="28D03176" w14:textId="77777777" w:rsidR="006B6B95" w:rsidRPr="0011133E" w:rsidRDefault="001E655C" w:rsidP="0096030B">
            <w:pPr>
              <w:pStyle w:val="Tabelltext"/>
            </w:pPr>
            <w:r>
              <w:t>X</w:t>
            </w:r>
          </w:p>
        </w:tc>
        <w:tc>
          <w:tcPr>
            <w:tcW w:w="2126" w:type="dxa"/>
          </w:tcPr>
          <w:p w14:paraId="56063869" w14:textId="77777777" w:rsidR="006B6B95" w:rsidRDefault="00A06CBA" w:rsidP="0096030B">
            <w:pPr>
              <w:pStyle w:val="Tabelltext"/>
            </w:pPr>
            <w:r>
              <w:t>Producentansvar gäller för alla kategorier utom historiskt elavfall (elutrustning som inte är konsumentelutrustning och släpptes på marknaden före 14 augusti 2005)</w:t>
            </w:r>
            <w:r w:rsidR="006B6B95" w:rsidRPr="0011133E">
              <w:t>.</w:t>
            </w:r>
          </w:p>
          <w:p w14:paraId="47AEE4FE" w14:textId="77777777" w:rsidR="006B6B95" w:rsidRDefault="006B6B95" w:rsidP="0096030B">
            <w:pPr>
              <w:pStyle w:val="Tabelltext"/>
            </w:pPr>
            <w:r w:rsidRPr="0011133E">
              <w:t>De produkter som omfattas av produ</w:t>
            </w:r>
            <w:r w:rsidRPr="0011133E">
              <w:softHyphen/>
              <w:t xml:space="preserve">centansvar lämnas enligt producentens anvisningar, se även </w:t>
            </w:r>
            <w:hyperlink r:id="rId13" w:history="1">
              <w:r w:rsidR="00DE6AAD" w:rsidRPr="00DC11D0">
                <w:rPr>
                  <w:rStyle w:val="Hyperlnk"/>
                </w:rPr>
                <w:t>www.el-kretsen.se</w:t>
              </w:r>
            </w:hyperlink>
            <w:r w:rsidRPr="0011133E">
              <w:t>.</w:t>
            </w:r>
          </w:p>
          <w:p w14:paraId="1B93BDBE" w14:textId="77777777" w:rsidR="00283F95" w:rsidRPr="0011133E" w:rsidRDefault="00283F95" w:rsidP="0096030B">
            <w:pPr>
              <w:pStyle w:val="Tabelltext"/>
            </w:pPr>
          </w:p>
        </w:tc>
        <w:tc>
          <w:tcPr>
            <w:tcW w:w="3403" w:type="dxa"/>
            <w:shd w:val="clear" w:color="auto" w:fill="CCFFCC"/>
          </w:tcPr>
          <w:p w14:paraId="0DE2D0DB" w14:textId="77777777" w:rsidR="00126B65" w:rsidRPr="00126B65" w:rsidRDefault="00126B65" w:rsidP="0096030B">
            <w:pPr>
              <w:pStyle w:val="Tabelltext"/>
            </w:pPr>
            <w:r w:rsidRPr="00126B65">
              <w:t>Hantera vitvaror som lösa kollin, annat place</w:t>
            </w:r>
            <w:r w:rsidRPr="00126B65">
              <w:softHyphen/>
              <w:t>ras i burar (</w:t>
            </w:r>
            <w:r w:rsidR="00DF71F8">
              <w:t>t.ex.</w:t>
            </w:r>
            <w:r w:rsidRPr="00126B65">
              <w:t xml:space="preserve"> små</w:t>
            </w:r>
            <w:r w:rsidRPr="00126B65">
              <w:softHyphen/>
              <w:t>apparater) eller mindre kärl.</w:t>
            </w:r>
          </w:p>
          <w:p w14:paraId="51732930" w14:textId="77777777" w:rsidR="006B6B95" w:rsidRPr="0011133E" w:rsidRDefault="006B6B95" w:rsidP="0096030B">
            <w:pPr>
              <w:pStyle w:val="Tabelltext"/>
            </w:pPr>
            <w:r w:rsidRPr="0011133E">
              <w:t>Ljuskällor demonteras ur armaturer, i övrigt demonteras inga komponenter.</w:t>
            </w:r>
          </w:p>
          <w:p w14:paraId="4A000927" w14:textId="77777777" w:rsidR="006B6B95" w:rsidRPr="0011133E" w:rsidRDefault="006B6B95" w:rsidP="0096030B">
            <w:pPr>
              <w:pStyle w:val="Tabelltext"/>
            </w:pPr>
            <w:r w:rsidRPr="0011133E">
              <w:t>Ljuskällor sorteras lämpligen som lysrör, kompaktlysrör, kvick</w:t>
            </w:r>
            <w:r w:rsidRPr="0011133E">
              <w:softHyphen/>
              <w:t>silver- och natrium</w:t>
            </w:r>
            <w:r w:rsidRPr="0011133E">
              <w:softHyphen/>
              <w:t>lam</w:t>
            </w:r>
            <w:r w:rsidRPr="0011133E">
              <w:softHyphen/>
              <w:t>por samt glödlampor.</w:t>
            </w:r>
          </w:p>
          <w:p w14:paraId="7E6BFA86" w14:textId="77777777" w:rsidR="006B6B95" w:rsidRDefault="006B6B95" w:rsidP="0096030B">
            <w:pPr>
              <w:pStyle w:val="Tabelltext"/>
            </w:pPr>
            <w:r w:rsidRPr="0011133E">
              <w:t>Neo</w:t>
            </w:r>
            <w:r w:rsidR="00132381">
              <w:t>nrör bör sitta kvar i armaturen.</w:t>
            </w:r>
          </w:p>
          <w:p w14:paraId="0F76F353" w14:textId="77777777" w:rsidR="00132381" w:rsidRPr="0011133E" w:rsidRDefault="00132381" w:rsidP="0096030B">
            <w:pPr>
              <w:pStyle w:val="Tabelltext"/>
            </w:pPr>
            <w:r>
              <w:t>Beträffande hantering av CFC se CFC i listan ovan.</w:t>
            </w:r>
          </w:p>
        </w:tc>
        <w:tc>
          <w:tcPr>
            <w:tcW w:w="2240" w:type="dxa"/>
          </w:tcPr>
          <w:p w14:paraId="61616861" w14:textId="77777777" w:rsidR="00B07FC9" w:rsidRPr="0011133E" w:rsidRDefault="004D2AAB" w:rsidP="0096030B">
            <w:pPr>
              <w:pStyle w:val="Tabelltext"/>
            </w:pPr>
            <w:r>
              <w:t>Beträffande</w:t>
            </w:r>
            <w:r w:rsidR="00B07FC9" w:rsidRPr="0011133E">
              <w:t xml:space="preserve"> producent</w:t>
            </w:r>
            <w:r w:rsidR="00B07FC9" w:rsidRPr="0011133E">
              <w:softHyphen/>
              <w:t xml:space="preserve">ansvar, se </w:t>
            </w:r>
            <w:r w:rsidR="00B07FC9">
              <w:t xml:space="preserve">även </w:t>
            </w:r>
            <w:r w:rsidR="00B07FC9" w:rsidRPr="0011133E">
              <w:t>www.el</w:t>
            </w:r>
            <w:r w:rsidR="008E4522">
              <w:t>-</w:t>
            </w:r>
            <w:r w:rsidR="00B07FC9" w:rsidRPr="0011133E">
              <w:t>kretsen.se.</w:t>
            </w:r>
          </w:p>
          <w:p w14:paraId="70EE380A" w14:textId="77777777" w:rsidR="006B6B95" w:rsidRPr="0011133E" w:rsidRDefault="006B6B95" w:rsidP="0096030B">
            <w:pPr>
              <w:pStyle w:val="Tabelltext"/>
            </w:pPr>
          </w:p>
        </w:tc>
      </w:tr>
      <w:tr w:rsidR="006B6B95" w:rsidRPr="0011133E" w14:paraId="79E25EFA" w14:textId="77777777" w:rsidTr="00255729">
        <w:tblPrEx>
          <w:tblCellMar>
            <w:top w:w="0" w:type="dxa"/>
            <w:bottom w:w="0" w:type="dxa"/>
          </w:tblCellMar>
        </w:tblPrEx>
        <w:trPr>
          <w:cantSplit/>
        </w:trPr>
        <w:tc>
          <w:tcPr>
            <w:tcW w:w="1133" w:type="dxa"/>
          </w:tcPr>
          <w:p w14:paraId="6423B2BC" w14:textId="77777777" w:rsidR="006B6B95" w:rsidRPr="0011133E" w:rsidRDefault="006B6B95" w:rsidP="00B03CC6">
            <w:pPr>
              <w:pStyle w:val="Tabelltext"/>
              <w:rPr>
                <w:rFonts w:cs="Arial"/>
                <w:szCs w:val="18"/>
              </w:rPr>
            </w:pPr>
          </w:p>
        </w:tc>
        <w:tc>
          <w:tcPr>
            <w:tcW w:w="1134" w:type="dxa"/>
          </w:tcPr>
          <w:p w14:paraId="488CC604" w14:textId="77777777" w:rsidR="0011133E" w:rsidRPr="0011133E" w:rsidRDefault="0011133E" w:rsidP="0011133E">
            <w:pPr>
              <w:pStyle w:val="Tabelltext"/>
              <w:rPr>
                <w:rFonts w:cs="Arial"/>
                <w:szCs w:val="18"/>
              </w:rPr>
            </w:pPr>
          </w:p>
        </w:tc>
        <w:tc>
          <w:tcPr>
            <w:tcW w:w="2722" w:type="dxa"/>
          </w:tcPr>
          <w:p w14:paraId="5B955A9F" w14:textId="77777777" w:rsidR="0011133E" w:rsidRDefault="0011133E" w:rsidP="0011133E">
            <w:pPr>
              <w:pStyle w:val="Tabelltext"/>
              <w:rPr>
                <w:rFonts w:cs="Arial"/>
                <w:szCs w:val="18"/>
              </w:rPr>
            </w:pPr>
            <w:r w:rsidRPr="0011133E">
              <w:rPr>
                <w:rFonts w:cs="Arial"/>
                <w:szCs w:val="18"/>
              </w:rPr>
              <w:t>El-avfall: Fasta installationer och maskiner som inte omfattas av producentansvar</w:t>
            </w:r>
            <w:r>
              <w:rPr>
                <w:rFonts w:cs="Arial"/>
                <w:szCs w:val="18"/>
              </w:rPr>
              <w:t>:</w:t>
            </w:r>
          </w:p>
          <w:p w14:paraId="0BC2776E" w14:textId="77777777" w:rsidR="006B6B95" w:rsidRPr="0011133E" w:rsidRDefault="00DF71F8" w:rsidP="00B03CC6">
            <w:pPr>
              <w:pStyle w:val="Tabelltext"/>
              <w:rPr>
                <w:rFonts w:cs="Arial"/>
                <w:szCs w:val="18"/>
              </w:rPr>
            </w:pPr>
            <w:r>
              <w:rPr>
                <w:rFonts w:cs="Arial"/>
                <w:szCs w:val="18"/>
              </w:rPr>
              <w:t>T.</w:t>
            </w:r>
            <w:r w:rsidR="00132381">
              <w:rPr>
                <w:rFonts w:cs="Arial"/>
                <w:szCs w:val="18"/>
              </w:rPr>
              <w:t>ex</w:t>
            </w:r>
            <w:r>
              <w:rPr>
                <w:rFonts w:cs="Arial"/>
                <w:szCs w:val="18"/>
              </w:rPr>
              <w:t>.</w:t>
            </w:r>
            <w:r w:rsidR="00132381">
              <w:rPr>
                <w:rFonts w:cs="Arial"/>
                <w:szCs w:val="18"/>
              </w:rPr>
              <w:t xml:space="preserve"> </w:t>
            </w:r>
            <w:r w:rsidR="00132381" w:rsidRPr="00132381">
              <w:rPr>
                <w:szCs w:val="18"/>
              </w:rPr>
              <w:t>tryckvakter, flödesmätare, reläer och kontaktorer, mano</w:t>
            </w:r>
            <w:r w:rsidR="00132381">
              <w:rPr>
                <w:szCs w:val="18"/>
              </w:rPr>
              <w:softHyphen/>
            </w:r>
            <w:r w:rsidR="00132381" w:rsidRPr="00132381">
              <w:rPr>
                <w:szCs w:val="18"/>
              </w:rPr>
              <w:t>metrar, el- och elektronik</w:t>
            </w:r>
            <w:r w:rsidR="00132381">
              <w:rPr>
                <w:szCs w:val="18"/>
              </w:rPr>
              <w:softHyphen/>
            </w:r>
            <w:r w:rsidR="00132381" w:rsidRPr="00132381">
              <w:rPr>
                <w:szCs w:val="18"/>
              </w:rPr>
              <w:t>centraler, motorer</w:t>
            </w:r>
            <w:r w:rsidR="00FB61F2">
              <w:rPr>
                <w:szCs w:val="18"/>
              </w:rPr>
              <w:t xml:space="preserve">, </w:t>
            </w:r>
            <w:r w:rsidR="00FB61F2" w:rsidRPr="00FB61F2">
              <w:rPr>
                <w:szCs w:val="18"/>
              </w:rPr>
              <w:t>apparater innehållande CFC</w:t>
            </w:r>
            <w:r>
              <w:rPr>
                <w:szCs w:val="18"/>
              </w:rPr>
              <w:t xml:space="preserve"> m.</w:t>
            </w:r>
            <w:r w:rsidR="00132381" w:rsidRPr="00FB61F2">
              <w:rPr>
                <w:szCs w:val="18"/>
              </w:rPr>
              <w:t>m</w:t>
            </w:r>
            <w:r w:rsidR="00132381" w:rsidRPr="00132381">
              <w:rPr>
                <w:szCs w:val="18"/>
              </w:rPr>
              <w:t>.</w:t>
            </w:r>
          </w:p>
        </w:tc>
        <w:tc>
          <w:tcPr>
            <w:tcW w:w="1021" w:type="dxa"/>
          </w:tcPr>
          <w:p w14:paraId="3E6C7F7E" w14:textId="77777777" w:rsidR="006B6B95" w:rsidRPr="0011133E" w:rsidRDefault="006B6B95" w:rsidP="00B03CC6">
            <w:pPr>
              <w:pStyle w:val="Tabelltext"/>
              <w:rPr>
                <w:rFonts w:cs="Arial"/>
                <w:szCs w:val="18"/>
              </w:rPr>
            </w:pPr>
            <w:r w:rsidRPr="000C0454">
              <w:rPr>
                <w:rFonts w:cs="Arial"/>
                <w:szCs w:val="18"/>
              </w:rPr>
              <w:t xml:space="preserve">16 02 09* </w:t>
            </w:r>
            <w:r w:rsidR="000C0454">
              <w:rPr>
                <w:szCs w:val="18"/>
              </w:rPr>
              <w:t>–</w:t>
            </w:r>
            <w:r w:rsidRPr="000C0454">
              <w:rPr>
                <w:rFonts w:cs="Arial"/>
                <w:szCs w:val="18"/>
              </w:rPr>
              <w:t xml:space="preserve"> </w:t>
            </w:r>
            <w:r w:rsidR="009D7F93">
              <w:rPr>
                <w:rFonts w:cs="Arial"/>
                <w:szCs w:val="18"/>
              </w:rPr>
              <w:br/>
            </w:r>
            <w:r w:rsidRPr="000C0454">
              <w:rPr>
                <w:rFonts w:cs="Arial"/>
                <w:szCs w:val="18"/>
              </w:rPr>
              <w:t>16 02 13*</w:t>
            </w:r>
            <w:r w:rsidRPr="0011133E">
              <w:rPr>
                <w:rFonts w:cs="Arial"/>
                <w:color w:val="FF0000"/>
                <w:szCs w:val="18"/>
              </w:rPr>
              <w:t xml:space="preserve"> </w:t>
            </w:r>
          </w:p>
        </w:tc>
        <w:tc>
          <w:tcPr>
            <w:tcW w:w="680" w:type="dxa"/>
          </w:tcPr>
          <w:p w14:paraId="6363D804" w14:textId="77777777" w:rsidR="006B6B95" w:rsidRPr="0011133E" w:rsidRDefault="006B6B95" w:rsidP="00B03CC6">
            <w:pPr>
              <w:pStyle w:val="Tabelltext"/>
              <w:rPr>
                <w:rFonts w:cs="Arial"/>
                <w:szCs w:val="18"/>
              </w:rPr>
            </w:pPr>
            <w:r w:rsidRPr="0011133E">
              <w:rPr>
                <w:rFonts w:cs="Arial"/>
                <w:szCs w:val="18"/>
              </w:rPr>
              <w:t>X</w:t>
            </w:r>
          </w:p>
        </w:tc>
        <w:tc>
          <w:tcPr>
            <w:tcW w:w="680" w:type="dxa"/>
          </w:tcPr>
          <w:p w14:paraId="08630A17" w14:textId="77777777" w:rsidR="006B6B95" w:rsidRPr="0011133E" w:rsidRDefault="006B6B95" w:rsidP="00B03CC6">
            <w:pPr>
              <w:pStyle w:val="Tabelltext"/>
              <w:rPr>
                <w:rFonts w:cs="Arial"/>
                <w:szCs w:val="18"/>
              </w:rPr>
            </w:pPr>
          </w:p>
        </w:tc>
        <w:tc>
          <w:tcPr>
            <w:tcW w:w="2126" w:type="dxa"/>
          </w:tcPr>
          <w:p w14:paraId="5A86D8C4" w14:textId="77777777" w:rsidR="006B6B95" w:rsidRPr="0011133E" w:rsidRDefault="00283F95" w:rsidP="00B03CC6">
            <w:pPr>
              <w:pStyle w:val="Tabelltext"/>
              <w:rPr>
                <w:rFonts w:cs="Arial"/>
                <w:szCs w:val="18"/>
              </w:rPr>
            </w:pPr>
            <w:r>
              <w:t>Lämnas till godkänd mottagare.</w:t>
            </w:r>
          </w:p>
        </w:tc>
        <w:tc>
          <w:tcPr>
            <w:tcW w:w="3403" w:type="dxa"/>
            <w:shd w:val="clear" w:color="auto" w:fill="CCFFCC"/>
          </w:tcPr>
          <w:p w14:paraId="0236AAD4" w14:textId="77777777" w:rsidR="00FB61F2" w:rsidRDefault="00132381" w:rsidP="00B03CC6">
            <w:pPr>
              <w:pStyle w:val="Tabelltext"/>
              <w:rPr>
                <w:szCs w:val="18"/>
              </w:rPr>
            </w:pPr>
            <w:r w:rsidRPr="00132381">
              <w:rPr>
                <w:szCs w:val="18"/>
              </w:rPr>
              <w:t>Hanteras varsamt, det yttre höljet får ej skadas.</w:t>
            </w:r>
            <w:r>
              <w:br/>
            </w:r>
            <w:r w:rsidRPr="0011133E">
              <w:rPr>
                <w:rFonts w:cs="Arial"/>
                <w:szCs w:val="18"/>
              </w:rPr>
              <w:t>Sortera o</w:t>
            </w:r>
            <w:r w:rsidR="00DF71F8">
              <w:rPr>
                <w:rFonts w:cs="Arial"/>
                <w:szCs w:val="18"/>
              </w:rPr>
              <w:t>m</w:t>
            </w:r>
            <w:r w:rsidR="00455296">
              <w:rPr>
                <w:rFonts w:cs="Arial"/>
                <w:szCs w:val="18"/>
              </w:rPr>
              <w:t xml:space="preserve"> </w:t>
            </w:r>
            <w:r w:rsidR="00DF71F8">
              <w:rPr>
                <w:rFonts w:cs="Arial"/>
                <w:szCs w:val="18"/>
              </w:rPr>
              <w:t>m</w:t>
            </w:r>
            <w:r w:rsidRPr="0011133E">
              <w:rPr>
                <w:rFonts w:cs="Arial"/>
                <w:szCs w:val="18"/>
              </w:rPr>
              <w:t>öjligt ut de produkter som innehål</w:t>
            </w:r>
            <w:r w:rsidRPr="0011133E">
              <w:rPr>
                <w:rFonts w:cs="Arial"/>
                <w:szCs w:val="18"/>
              </w:rPr>
              <w:softHyphen/>
              <w:t>ler kvicksilver och var extra försiktig med des</w:t>
            </w:r>
            <w:r w:rsidRPr="0011133E">
              <w:rPr>
                <w:rFonts w:cs="Arial"/>
                <w:szCs w:val="18"/>
              </w:rPr>
              <w:softHyphen/>
              <w:t xml:space="preserve">sa. </w:t>
            </w:r>
            <w:r w:rsidRPr="00132381">
              <w:rPr>
                <w:szCs w:val="18"/>
              </w:rPr>
              <w:t>Kompo</w:t>
            </w:r>
            <w:r w:rsidRPr="00132381">
              <w:rPr>
                <w:szCs w:val="18"/>
              </w:rPr>
              <w:softHyphen/>
              <w:t>nenter med kvicksilver som riskerar att gå sönder demon</w:t>
            </w:r>
            <w:r w:rsidRPr="00132381">
              <w:rPr>
                <w:szCs w:val="18"/>
              </w:rPr>
              <w:softHyphen/>
              <w:t>teras och tas om</w:t>
            </w:r>
            <w:r w:rsidRPr="00132381">
              <w:rPr>
                <w:szCs w:val="18"/>
              </w:rPr>
              <w:softHyphen/>
              <w:t>hand separat.</w:t>
            </w:r>
            <w:r w:rsidR="00FB61F2">
              <w:rPr>
                <w:szCs w:val="18"/>
              </w:rPr>
              <w:t xml:space="preserve"> </w:t>
            </w:r>
          </w:p>
          <w:p w14:paraId="06442F68" w14:textId="77777777" w:rsidR="00132381" w:rsidRPr="00132381" w:rsidRDefault="00FB61F2" w:rsidP="00B03CC6">
            <w:pPr>
              <w:pStyle w:val="Tabelltext"/>
              <w:rPr>
                <w:szCs w:val="18"/>
              </w:rPr>
            </w:pPr>
            <w:r>
              <w:rPr>
                <w:szCs w:val="18"/>
              </w:rPr>
              <w:t>Beträffande hantering av CFC se CFC i listan ovan.</w:t>
            </w:r>
          </w:p>
        </w:tc>
        <w:tc>
          <w:tcPr>
            <w:tcW w:w="2240" w:type="dxa"/>
          </w:tcPr>
          <w:p w14:paraId="00DB5898" w14:textId="77777777" w:rsidR="006B6B95" w:rsidRPr="0011133E" w:rsidRDefault="006B6B95" w:rsidP="00B03CC6">
            <w:pPr>
              <w:pStyle w:val="Tabelltext"/>
              <w:rPr>
                <w:rFonts w:cs="Arial"/>
                <w:szCs w:val="18"/>
              </w:rPr>
            </w:pPr>
          </w:p>
        </w:tc>
      </w:tr>
      <w:tr w:rsidR="006B6B95" w:rsidRPr="0011133E" w14:paraId="57368DF7" w14:textId="77777777" w:rsidTr="00255729">
        <w:tblPrEx>
          <w:tblCellMar>
            <w:top w:w="0" w:type="dxa"/>
            <w:bottom w:w="0" w:type="dxa"/>
          </w:tblCellMar>
        </w:tblPrEx>
        <w:trPr>
          <w:cantSplit/>
        </w:trPr>
        <w:tc>
          <w:tcPr>
            <w:tcW w:w="1133" w:type="dxa"/>
          </w:tcPr>
          <w:p w14:paraId="7C628E5D" w14:textId="77777777" w:rsidR="006B6B95" w:rsidRPr="0011133E" w:rsidRDefault="006B6B95" w:rsidP="00B03CC6">
            <w:pPr>
              <w:pStyle w:val="Tabelltext"/>
              <w:rPr>
                <w:szCs w:val="18"/>
              </w:rPr>
            </w:pPr>
          </w:p>
        </w:tc>
        <w:tc>
          <w:tcPr>
            <w:tcW w:w="1134" w:type="dxa"/>
          </w:tcPr>
          <w:p w14:paraId="6BFC79B2" w14:textId="77777777" w:rsidR="0011133E" w:rsidRPr="0011133E" w:rsidRDefault="0011133E" w:rsidP="0011133E">
            <w:pPr>
              <w:pStyle w:val="Tabelltext"/>
              <w:rPr>
                <w:szCs w:val="18"/>
              </w:rPr>
            </w:pPr>
          </w:p>
        </w:tc>
        <w:tc>
          <w:tcPr>
            <w:tcW w:w="2722" w:type="dxa"/>
          </w:tcPr>
          <w:p w14:paraId="4FD5A1DE" w14:textId="77777777" w:rsidR="0011133E" w:rsidRDefault="0011133E" w:rsidP="0011133E">
            <w:pPr>
              <w:pStyle w:val="Tabelltext"/>
              <w:rPr>
                <w:szCs w:val="18"/>
              </w:rPr>
            </w:pPr>
            <w:r w:rsidRPr="0011133E">
              <w:rPr>
                <w:szCs w:val="18"/>
              </w:rPr>
              <w:t>El-avfall: Kablar som innehåller olja, stenkols</w:t>
            </w:r>
            <w:r>
              <w:rPr>
                <w:szCs w:val="18"/>
              </w:rPr>
              <w:t>tjära eller andra farliga ämnen:</w:t>
            </w:r>
          </w:p>
          <w:p w14:paraId="51AF9365" w14:textId="77777777" w:rsidR="006B6B95" w:rsidRPr="0011133E" w:rsidRDefault="006B6B95" w:rsidP="00B03CC6">
            <w:pPr>
              <w:pStyle w:val="Tabelltext"/>
              <w:rPr>
                <w:szCs w:val="18"/>
              </w:rPr>
            </w:pPr>
            <w:r w:rsidRPr="0011133E">
              <w:rPr>
                <w:szCs w:val="18"/>
              </w:rPr>
              <w:t xml:space="preserve">Kabel i mark, metallomspunnen kabel som servis in i hus </w:t>
            </w:r>
          </w:p>
        </w:tc>
        <w:tc>
          <w:tcPr>
            <w:tcW w:w="1021" w:type="dxa"/>
          </w:tcPr>
          <w:p w14:paraId="57B66A0C" w14:textId="77777777" w:rsidR="006B6B95" w:rsidRPr="0011133E" w:rsidRDefault="006B6B95" w:rsidP="00B03CC6">
            <w:pPr>
              <w:pStyle w:val="Tabelltext"/>
              <w:rPr>
                <w:szCs w:val="18"/>
              </w:rPr>
            </w:pPr>
            <w:r w:rsidRPr="0011133E">
              <w:rPr>
                <w:szCs w:val="18"/>
              </w:rPr>
              <w:t>17 04 10*</w:t>
            </w:r>
          </w:p>
        </w:tc>
        <w:tc>
          <w:tcPr>
            <w:tcW w:w="680" w:type="dxa"/>
          </w:tcPr>
          <w:p w14:paraId="0C0F3ED5" w14:textId="77777777" w:rsidR="006B6B95" w:rsidRPr="0011133E" w:rsidRDefault="006B6B95" w:rsidP="00B03CC6">
            <w:pPr>
              <w:pStyle w:val="Tabelltext"/>
              <w:rPr>
                <w:szCs w:val="18"/>
              </w:rPr>
            </w:pPr>
            <w:r w:rsidRPr="0011133E">
              <w:rPr>
                <w:szCs w:val="18"/>
              </w:rPr>
              <w:t>X</w:t>
            </w:r>
          </w:p>
        </w:tc>
        <w:tc>
          <w:tcPr>
            <w:tcW w:w="680" w:type="dxa"/>
          </w:tcPr>
          <w:p w14:paraId="3FEA1725" w14:textId="77777777" w:rsidR="006B6B95" w:rsidRPr="0011133E" w:rsidRDefault="006B6B95" w:rsidP="00B03CC6">
            <w:pPr>
              <w:pStyle w:val="Tabelltext"/>
              <w:rPr>
                <w:szCs w:val="18"/>
              </w:rPr>
            </w:pPr>
          </w:p>
        </w:tc>
        <w:tc>
          <w:tcPr>
            <w:tcW w:w="2126" w:type="dxa"/>
          </w:tcPr>
          <w:p w14:paraId="1286AEE6" w14:textId="77777777" w:rsidR="006B6B95" w:rsidRPr="00283F95" w:rsidRDefault="00283F95" w:rsidP="00B03CC6">
            <w:pPr>
              <w:pStyle w:val="Tabelltext"/>
            </w:pPr>
            <w:r w:rsidRPr="0011133E">
              <w:t>De produkter som omfattas av produ</w:t>
            </w:r>
            <w:r w:rsidRPr="0011133E">
              <w:softHyphen/>
              <w:t xml:space="preserve">centansvar lämnas enligt producentens anvisningar, se även </w:t>
            </w:r>
            <w:hyperlink r:id="rId14" w:history="1">
              <w:r w:rsidRPr="00DC11D0">
                <w:rPr>
                  <w:rStyle w:val="Hyperlnk"/>
                </w:rPr>
                <w:t>www.el-kretsen.se</w:t>
              </w:r>
            </w:hyperlink>
            <w:r w:rsidRPr="0011133E">
              <w:t>.</w:t>
            </w:r>
          </w:p>
        </w:tc>
        <w:tc>
          <w:tcPr>
            <w:tcW w:w="3403" w:type="dxa"/>
            <w:shd w:val="clear" w:color="auto" w:fill="CCFFCC"/>
          </w:tcPr>
          <w:p w14:paraId="53F079D5" w14:textId="77777777" w:rsidR="006B6B95" w:rsidRPr="0011133E" w:rsidRDefault="000C0454" w:rsidP="00B03CC6">
            <w:pPr>
              <w:pStyle w:val="Tabelltext"/>
              <w:rPr>
                <w:szCs w:val="18"/>
              </w:rPr>
            </w:pPr>
            <w:r>
              <w:rPr>
                <w:szCs w:val="18"/>
              </w:rPr>
              <w:t>Farligt avfall. Sorteras skilt från andra kablar.</w:t>
            </w:r>
          </w:p>
        </w:tc>
        <w:tc>
          <w:tcPr>
            <w:tcW w:w="2240" w:type="dxa"/>
          </w:tcPr>
          <w:p w14:paraId="4B7EB6C5" w14:textId="77777777" w:rsidR="006B6B95" w:rsidRPr="0011133E" w:rsidRDefault="006B6B95" w:rsidP="00B03CC6">
            <w:pPr>
              <w:pStyle w:val="Tabelltext"/>
              <w:rPr>
                <w:szCs w:val="18"/>
              </w:rPr>
            </w:pPr>
          </w:p>
        </w:tc>
      </w:tr>
      <w:tr w:rsidR="006B6B95" w:rsidRPr="0011133E" w14:paraId="0B6C7E5F" w14:textId="77777777" w:rsidTr="00255729">
        <w:tblPrEx>
          <w:tblCellMar>
            <w:top w:w="0" w:type="dxa"/>
            <w:bottom w:w="0" w:type="dxa"/>
          </w:tblCellMar>
        </w:tblPrEx>
        <w:trPr>
          <w:cantSplit/>
        </w:trPr>
        <w:tc>
          <w:tcPr>
            <w:tcW w:w="1133" w:type="dxa"/>
          </w:tcPr>
          <w:p w14:paraId="62F113DF" w14:textId="77777777" w:rsidR="006B6B95" w:rsidRPr="0011133E" w:rsidRDefault="006B6B95" w:rsidP="00B03CC6">
            <w:pPr>
              <w:pStyle w:val="Tabelltext"/>
              <w:rPr>
                <w:szCs w:val="18"/>
              </w:rPr>
            </w:pPr>
          </w:p>
        </w:tc>
        <w:tc>
          <w:tcPr>
            <w:tcW w:w="1134" w:type="dxa"/>
          </w:tcPr>
          <w:p w14:paraId="5594355E" w14:textId="77777777" w:rsidR="0011133E" w:rsidRPr="0011133E" w:rsidRDefault="0011133E" w:rsidP="0011133E">
            <w:pPr>
              <w:pStyle w:val="Tabelltext"/>
              <w:rPr>
                <w:szCs w:val="18"/>
              </w:rPr>
            </w:pPr>
          </w:p>
        </w:tc>
        <w:tc>
          <w:tcPr>
            <w:tcW w:w="2722" w:type="dxa"/>
          </w:tcPr>
          <w:p w14:paraId="31D02B72" w14:textId="77777777" w:rsidR="0011133E" w:rsidRDefault="0011133E" w:rsidP="0011133E">
            <w:pPr>
              <w:pStyle w:val="Tabelltext"/>
              <w:rPr>
                <w:szCs w:val="18"/>
              </w:rPr>
            </w:pPr>
            <w:r w:rsidRPr="0011133E">
              <w:rPr>
                <w:szCs w:val="18"/>
              </w:rPr>
              <w:t>El-avfall: Kabel i övrigt</w:t>
            </w:r>
            <w:r>
              <w:rPr>
                <w:szCs w:val="18"/>
              </w:rPr>
              <w:t>:</w:t>
            </w:r>
          </w:p>
          <w:p w14:paraId="1A1F7528" w14:textId="77777777" w:rsidR="006B6B95" w:rsidRPr="0011133E" w:rsidRDefault="006B6B95" w:rsidP="00B03CC6">
            <w:pPr>
              <w:pStyle w:val="Tabelltext"/>
              <w:rPr>
                <w:szCs w:val="18"/>
              </w:rPr>
            </w:pPr>
            <w:r w:rsidRPr="0011133E">
              <w:rPr>
                <w:szCs w:val="18"/>
              </w:rPr>
              <w:t>Vanlig installations- och anslutningskabel</w:t>
            </w:r>
          </w:p>
        </w:tc>
        <w:tc>
          <w:tcPr>
            <w:tcW w:w="1021" w:type="dxa"/>
          </w:tcPr>
          <w:p w14:paraId="43DE309C" w14:textId="77777777" w:rsidR="006B6B95" w:rsidRPr="0011133E" w:rsidRDefault="006B6B95" w:rsidP="00B03CC6">
            <w:pPr>
              <w:pStyle w:val="Tabelltext"/>
              <w:rPr>
                <w:szCs w:val="18"/>
              </w:rPr>
            </w:pPr>
            <w:r w:rsidRPr="0011133E">
              <w:rPr>
                <w:szCs w:val="18"/>
              </w:rPr>
              <w:t>17 04 11</w:t>
            </w:r>
          </w:p>
        </w:tc>
        <w:tc>
          <w:tcPr>
            <w:tcW w:w="680" w:type="dxa"/>
          </w:tcPr>
          <w:p w14:paraId="3DFBA98A" w14:textId="77777777" w:rsidR="006B6B95" w:rsidRPr="0011133E" w:rsidRDefault="006B6B95" w:rsidP="00B03CC6">
            <w:pPr>
              <w:pStyle w:val="Tabelltext"/>
              <w:rPr>
                <w:szCs w:val="18"/>
              </w:rPr>
            </w:pPr>
            <w:r w:rsidRPr="0011133E">
              <w:rPr>
                <w:szCs w:val="18"/>
              </w:rPr>
              <w:t>X</w:t>
            </w:r>
          </w:p>
        </w:tc>
        <w:tc>
          <w:tcPr>
            <w:tcW w:w="680" w:type="dxa"/>
          </w:tcPr>
          <w:p w14:paraId="7AA3D6F1" w14:textId="77777777" w:rsidR="006B6B95" w:rsidRPr="0011133E" w:rsidRDefault="006B6B95" w:rsidP="00B03CC6">
            <w:pPr>
              <w:pStyle w:val="Tabelltext"/>
              <w:rPr>
                <w:szCs w:val="18"/>
              </w:rPr>
            </w:pPr>
            <w:r w:rsidRPr="0011133E">
              <w:rPr>
                <w:szCs w:val="18"/>
              </w:rPr>
              <w:t>X</w:t>
            </w:r>
          </w:p>
        </w:tc>
        <w:tc>
          <w:tcPr>
            <w:tcW w:w="2126" w:type="dxa"/>
          </w:tcPr>
          <w:p w14:paraId="7A79C426" w14:textId="77777777" w:rsidR="006B6B95" w:rsidRPr="0011133E" w:rsidRDefault="006B6B95" w:rsidP="00B03CC6">
            <w:pPr>
              <w:pStyle w:val="Tabelltext"/>
              <w:rPr>
                <w:szCs w:val="18"/>
              </w:rPr>
            </w:pPr>
            <w:r w:rsidRPr="0011133E">
              <w:rPr>
                <w:szCs w:val="18"/>
              </w:rPr>
              <w:t>El-avfall</w:t>
            </w:r>
            <w:r w:rsidR="00283F95">
              <w:rPr>
                <w:szCs w:val="18"/>
              </w:rPr>
              <w:t xml:space="preserve"> som inte är farligt avfall</w:t>
            </w:r>
          </w:p>
        </w:tc>
        <w:tc>
          <w:tcPr>
            <w:tcW w:w="3403" w:type="dxa"/>
            <w:shd w:val="clear" w:color="auto" w:fill="CCFFCC"/>
          </w:tcPr>
          <w:p w14:paraId="2C66D586" w14:textId="77777777" w:rsidR="006B6B95" w:rsidRPr="0011133E" w:rsidRDefault="006B6B95" w:rsidP="00B03CC6">
            <w:pPr>
              <w:pStyle w:val="Tabelltext"/>
              <w:rPr>
                <w:szCs w:val="18"/>
              </w:rPr>
            </w:pPr>
            <w:r w:rsidRPr="0011133E">
              <w:rPr>
                <w:szCs w:val="18"/>
              </w:rPr>
              <w:t xml:space="preserve">Kabel utan farliga ämnen sorteras separat och skickas till godkänd kabelgranulerare eller till en </w:t>
            </w:r>
            <w:r w:rsidR="00055CC0">
              <w:rPr>
                <w:szCs w:val="18"/>
              </w:rPr>
              <w:t>mottagare</w:t>
            </w:r>
            <w:r w:rsidR="00055CC0" w:rsidRPr="0011133E">
              <w:rPr>
                <w:szCs w:val="18"/>
              </w:rPr>
              <w:t xml:space="preserve"> </w:t>
            </w:r>
            <w:r w:rsidRPr="0011133E">
              <w:rPr>
                <w:szCs w:val="18"/>
              </w:rPr>
              <w:t>som får hantera el-avfall.</w:t>
            </w:r>
          </w:p>
        </w:tc>
        <w:tc>
          <w:tcPr>
            <w:tcW w:w="2240" w:type="dxa"/>
          </w:tcPr>
          <w:p w14:paraId="001A48EE" w14:textId="77777777" w:rsidR="006B6B95" w:rsidRPr="0011133E" w:rsidRDefault="006B6B95" w:rsidP="00B03CC6">
            <w:pPr>
              <w:pStyle w:val="Tabelltext"/>
              <w:rPr>
                <w:szCs w:val="18"/>
              </w:rPr>
            </w:pPr>
          </w:p>
        </w:tc>
      </w:tr>
    </w:tbl>
    <w:p w14:paraId="5C38C6EC" w14:textId="77777777" w:rsidR="00D627DA" w:rsidRDefault="00D627DA" w:rsidP="00B03CC6">
      <w:pPr>
        <w:sectPr w:rsidR="00D627DA" w:rsidSect="00CD0F5A">
          <w:headerReference w:type="default" r:id="rId15"/>
          <w:headerReference w:type="first" r:id="rId16"/>
          <w:footerReference w:type="first" r:id="rId17"/>
          <w:endnotePr>
            <w:numFmt w:val="decimal"/>
          </w:endnotePr>
          <w:pgSz w:w="16840" w:h="11907" w:orient="landscape" w:code="9"/>
          <w:pgMar w:top="1418" w:right="907" w:bottom="1418" w:left="907" w:header="720" w:footer="624" w:gutter="0"/>
          <w:cols w:space="720"/>
          <w:titlePg/>
        </w:sectPr>
      </w:pPr>
    </w:p>
    <w:p w14:paraId="09342DBC" w14:textId="77777777" w:rsidR="005D34E8" w:rsidRDefault="005D34E8" w:rsidP="001E655C"/>
    <w:sectPr w:rsidR="005D34E8" w:rsidSect="006B6B95">
      <w:headerReference w:type="even" r:id="rId18"/>
      <w:headerReference w:type="default" r:id="rId19"/>
      <w:headerReference w:type="first" r:id="rId20"/>
      <w:footerReference w:type="first" r:id="rId21"/>
      <w:endnotePr>
        <w:numFmt w:val="decimal"/>
      </w:endnotePr>
      <w:type w:val="continuous"/>
      <w:pgSz w:w="16840" w:h="11907" w:orient="landscape" w:code="9"/>
      <w:pgMar w:top="1418" w:right="907" w:bottom="1418" w:left="907" w:header="72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1C844" w14:textId="77777777" w:rsidR="00420A27" w:rsidRDefault="00420A27" w:rsidP="00B03CC6">
      <w:r>
        <w:separator/>
      </w:r>
    </w:p>
    <w:p w14:paraId="106CB58B" w14:textId="77777777" w:rsidR="00420A27" w:rsidRDefault="00420A27" w:rsidP="00B03CC6"/>
  </w:endnote>
  <w:endnote w:type="continuationSeparator" w:id="0">
    <w:p w14:paraId="22B2E6A4" w14:textId="77777777" w:rsidR="00420A27" w:rsidRDefault="00420A27" w:rsidP="00B03CC6">
      <w:r>
        <w:continuationSeparator/>
      </w:r>
    </w:p>
    <w:p w14:paraId="4446D86D" w14:textId="77777777" w:rsidR="00420A27" w:rsidRDefault="00420A27" w:rsidP="00B03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118A" w14:textId="77777777" w:rsidR="003E6F2B" w:rsidRDefault="003E6F2B" w:rsidP="0010296A">
    <w:pPr>
      <w:pStyle w:val="Sidfot"/>
      <w:tabs>
        <w:tab w:val="clear" w:pos="4536"/>
        <w:tab w:val="center" w:pos="7655"/>
      </w:tabs>
    </w:pPr>
    <w:r>
      <w:tab/>
    </w:r>
    <w:r>
      <w:tab/>
    </w:r>
    <w:r>
      <w:rPr>
        <w:rStyle w:val="Sidnummer"/>
      </w:rPr>
      <w:fldChar w:fldCharType="begin"/>
    </w:r>
    <w:r>
      <w:rPr>
        <w:rStyle w:val="Sidnummer"/>
      </w:rPr>
      <w:instrText xml:space="preserve"> PAGE </w:instrText>
    </w:r>
    <w:r>
      <w:rPr>
        <w:rStyle w:val="Sidnummer"/>
      </w:rPr>
      <w:fldChar w:fldCharType="separate"/>
    </w:r>
    <w:r w:rsidR="00912885">
      <w:rPr>
        <w:rStyle w:val="Sidnummer"/>
        <w:noProof/>
      </w:rPr>
      <w:t>15</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6A7E" w14:textId="77777777" w:rsidR="003E6F2B" w:rsidRDefault="003E6F2B" w:rsidP="0010296A">
    <w:pPr>
      <w:pStyle w:val="Sidfot"/>
      <w:tabs>
        <w:tab w:val="clear" w:pos="4536"/>
        <w:tab w:val="center" w:pos="7655"/>
      </w:tabs>
      <w:rPr>
        <w:rStyle w:val="Sidnummer"/>
      </w:rPr>
    </w:pPr>
    <w:r>
      <w:rPr>
        <w:rStyle w:val="Sidnummer"/>
      </w:rPr>
      <w:tab/>
    </w:r>
    <w:r>
      <w:rPr>
        <w:rStyle w:val="Sidnummer"/>
      </w:rPr>
      <w:tab/>
    </w:r>
    <w:r>
      <w:rPr>
        <w:rStyle w:val="Sidnummer"/>
      </w:rPr>
      <w:fldChar w:fldCharType="begin"/>
    </w:r>
    <w:r>
      <w:rPr>
        <w:rStyle w:val="Sidnummer"/>
      </w:rPr>
      <w:instrText xml:space="preserve">PAGE  </w:instrText>
    </w:r>
    <w:r>
      <w:rPr>
        <w:rStyle w:val="Sidnummer"/>
      </w:rPr>
      <w:fldChar w:fldCharType="separate"/>
    </w:r>
    <w:r w:rsidR="00912885">
      <w:rPr>
        <w:rStyle w:val="Sidnummer"/>
        <w:noProof/>
      </w:rPr>
      <w:t>1</w:t>
    </w:r>
    <w:r>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374C6" w14:textId="77777777" w:rsidR="003E6F2B" w:rsidRDefault="003E6F2B" w:rsidP="00EA75A5">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912885">
      <w:rPr>
        <w:rStyle w:val="Sidnummer"/>
        <w:noProof/>
      </w:rPr>
      <w:t>2</w:t>
    </w:r>
    <w:r>
      <w:rPr>
        <w:rStyle w:val="Sidnummer"/>
      </w:rPr>
      <w:fldChar w:fldCharType="end"/>
    </w:r>
  </w:p>
  <w:p w14:paraId="0C73ABA5" w14:textId="77777777" w:rsidR="003E6F2B" w:rsidRDefault="003E6F2B" w:rsidP="00B03CC6">
    <w:pPr>
      <w:pStyle w:val="Sidfot"/>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9CCB" w14:textId="77777777" w:rsidR="003E6F2B" w:rsidRDefault="003E6F2B" w:rsidP="00B03CC6">
    <w:pPr>
      <w:pStyle w:val="Sidfot"/>
    </w:pPr>
    <w:fldSimple w:instr=" FILENAME   \* MERGEFORMAT ">
      <w:r w:rsidR="00554FAB">
        <w:rPr>
          <w:noProof/>
        </w:rPr>
        <w:t>Jan 2015 Bilaga 1 Lista över farligt avfall.doc</w:t>
      </w:r>
    </w:fldSimple>
    <w:r>
      <w:fldChar w:fldCharType="begin"/>
    </w:r>
    <w:r>
      <w:instrText xml:space="preserve"> DATE  \@ "yyyy-MM-dd HH:mm"  \* MERGEFORMAT </w:instrText>
    </w:r>
    <w:r>
      <w:fldChar w:fldCharType="separate"/>
    </w:r>
    <w:r w:rsidR="00862004">
      <w:rPr>
        <w:noProof/>
      </w:rPr>
      <w:t>2021-10-04 14:46</w:t>
    </w:r>
    <w:r>
      <w:fldChar w:fldCharType="end"/>
    </w:r>
    <w:r>
      <w:tab/>
    </w:r>
    <w:r>
      <w:rPr>
        <w:rStyle w:val="Sidnummer"/>
      </w:rPr>
      <w:fldChar w:fldCharType="begin"/>
    </w:r>
    <w:r>
      <w:rPr>
        <w:rStyle w:val="Sidnummer"/>
      </w:rPr>
      <w:instrText xml:space="preserve"> PAGE </w:instrText>
    </w:r>
    <w:r>
      <w:rPr>
        <w:rStyle w:val="Sidnummer"/>
      </w:rPr>
      <w:fldChar w:fldCharType="separate"/>
    </w:r>
    <w:r>
      <w:rPr>
        <w:rStyle w:val="Sidnummer"/>
        <w:noProof/>
      </w:rPr>
      <w:t>17</w:t>
    </w:r>
    <w:r>
      <w:rPr>
        <w:rStyle w:val="Sidnummer"/>
      </w:rPr>
      <w:fldChar w:fldCharType="end"/>
    </w:r>
  </w:p>
  <w:p w14:paraId="41CCDCE8" w14:textId="77777777" w:rsidR="003E6F2B" w:rsidRDefault="003E6F2B" w:rsidP="00B03CC6"/>
  <w:p w14:paraId="6B437CDB" w14:textId="77777777" w:rsidR="003E6F2B" w:rsidRDefault="003E6F2B" w:rsidP="00113D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1C92F" w14:textId="77777777" w:rsidR="00420A27" w:rsidRDefault="00420A27" w:rsidP="00B03CC6">
      <w:r>
        <w:separator/>
      </w:r>
    </w:p>
    <w:p w14:paraId="0B7003D8" w14:textId="77777777" w:rsidR="00420A27" w:rsidRDefault="00420A27" w:rsidP="00B03CC6"/>
  </w:footnote>
  <w:footnote w:type="continuationSeparator" w:id="0">
    <w:p w14:paraId="132615C6" w14:textId="77777777" w:rsidR="00420A27" w:rsidRDefault="00420A27" w:rsidP="00B03CC6">
      <w:r>
        <w:continuationSeparator/>
      </w:r>
    </w:p>
    <w:p w14:paraId="371E0354" w14:textId="77777777" w:rsidR="00420A27" w:rsidRDefault="00420A27" w:rsidP="00B03C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FC7F2" w14:textId="77777777" w:rsidR="003E6F2B" w:rsidRDefault="00DF71F8" w:rsidP="00B03CC6">
    <w:pPr>
      <w:pStyle w:val="Huvud"/>
    </w:pPr>
    <w:r>
      <w:t xml:space="preserve">Bilaga 1 Lista över farligt avfall - </w:t>
    </w:r>
    <w:r w:rsidR="003E6F2B">
      <w:t>FA-lista</w:t>
    </w:r>
  </w:p>
  <w:p w14:paraId="58F66E26" w14:textId="77777777" w:rsidR="003E6F2B" w:rsidRDefault="003E6F2B" w:rsidP="00B03CC6">
    <w:pPr>
      <w:pStyle w:val="Brdtext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21955" w14:textId="77777777" w:rsidR="003E6F2B" w:rsidRPr="00573044" w:rsidRDefault="004F5B0E" w:rsidP="0066017D">
    <w:pPr>
      <w:pStyle w:val="Huvudtunntext"/>
      <w:pBdr>
        <w:bottom w:val="single" w:sz="4" w:space="6" w:color="auto"/>
      </w:pBdr>
    </w:pPr>
    <w:r>
      <w:t>Resurs- och a</w:t>
    </w:r>
    <w:r w:rsidR="003E6F2B">
      <w:t>vfalls</w:t>
    </w:r>
    <w:r w:rsidR="00DF71F8">
      <w:t>riktlinjer</w:t>
    </w:r>
    <w:r w:rsidR="003E6F2B">
      <w:t xml:space="preserve"> vid byggande och rivning </w:t>
    </w:r>
    <w:r w:rsidR="003E6F2B">
      <w:br/>
    </w:r>
    <w:r w:rsidR="00C67E61">
      <w:t>Oktober</w:t>
    </w:r>
    <w:r w:rsidR="00CE16DC">
      <w:t xml:space="preserve"> </w:t>
    </w:r>
    <w:r w:rsidR="00893B6B">
      <w:t>20</w:t>
    </w:r>
    <w:r w:rsidR="00CE16DC">
      <w:t>2</w:t>
    </w:r>
    <w:r w:rsidR="00893B6B">
      <w:t>1</w:t>
    </w:r>
  </w:p>
  <w:p w14:paraId="4112B921" w14:textId="77777777" w:rsidR="003E6F2B" w:rsidRDefault="003E6F2B" w:rsidP="00D13386">
    <w:pPr>
      <w:pStyle w:val="Rubrik2"/>
      <w:rPr>
        <w:b w:val="0"/>
      </w:rPr>
    </w:pPr>
    <w:r>
      <w:t xml:space="preserve">Lista över farligt avfall </w:t>
    </w:r>
    <w:r w:rsidRPr="00CB71F7">
      <w:rPr>
        <w:rStyle w:val="Rubrik6Char"/>
        <w:i w:val="0"/>
      </w:rPr>
      <w:t>–</w:t>
    </w:r>
    <w:r>
      <w:t xml:space="preserve"> FA-lista                                         </w:t>
    </w:r>
    <w:r w:rsidRPr="00D13386">
      <w:rPr>
        <w:b w:val="0"/>
      </w:rPr>
      <w:t xml:space="preserve">Bilaga </w:t>
    </w:r>
    <w:r>
      <w:rPr>
        <w:b w:val="0"/>
      </w:rPr>
      <w:t>1</w:t>
    </w:r>
  </w:p>
  <w:p w14:paraId="06550C5F" w14:textId="77777777" w:rsidR="003E6F2B" w:rsidRPr="00151CEE" w:rsidRDefault="003E6F2B" w:rsidP="00B6041C">
    <w:pPr>
      <w:tabs>
        <w:tab w:val="clear" w:pos="3119"/>
        <w:tab w:val="left" w:pos="10800"/>
        <w:tab w:val="left" w:pos="1174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D69A" w14:textId="77777777" w:rsidR="003E6F2B" w:rsidRPr="00B90CBF" w:rsidRDefault="004D2AAB" w:rsidP="00912885">
    <w:pPr>
      <w:pStyle w:val="Huvud"/>
    </w:pPr>
    <w:r>
      <w:t>Bilaga 1 Lista över farligt avfall - FA-lista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ED49B" w14:textId="77777777" w:rsidR="003E6F2B" w:rsidRDefault="004D2AAB" w:rsidP="00912885">
    <w:pPr>
      <w:pStyle w:val="Huvud"/>
    </w:pPr>
    <w:r>
      <w:t xml:space="preserve">Bilaga 1 Lista över farligt avfall - </w:t>
    </w:r>
    <w:r w:rsidR="003E6F2B">
      <w:t>FA-lista</w:t>
    </w:r>
  </w:p>
  <w:p w14:paraId="0DDF1AD9" w14:textId="77777777" w:rsidR="003E6F2B" w:rsidRDefault="003E6F2B" w:rsidP="00392318">
    <w:pPr>
      <w:pStyle w:val="Brdtext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6A0D1" w14:textId="77777777" w:rsidR="003E6F2B" w:rsidRDefault="003E6F2B" w:rsidP="00B03CC6"/>
  <w:p w14:paraId="6CE44984" w14:textId="77777777" w:rsidR="003E6F2B" w:rsidRDefault="003E6F2B" w:rsidP="00B03CC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F550B" w14:textId="77777777" w:rsidR="003E6F2B" w:rsidRDefault="003E6F2B" w:rsidP="00B03CC6">
    <w:pPr>
      <w:pStyle w:val="Huvud"/>
    </w:pPr>
    <w:r>
      <w:t>FA-lista</w:t>
    </w:r>
  </w:p>
  <w:p w14:paraId="116E7059" w14:textId="77777777" w:rsidR="003E6F2B" w:rsidRDefault="003E6F2B" w:rsidP="00B03CC6">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63244" w14:textId="77777777" w:rsidR="003E6F2B" w:rsidRDefault="003E6F2B" w:rsidP="00B03CC6">
    <w:pPr>
      <w:pStyle w:val="Huvud"/>
    </w:pPr>
    <w:r>
      <w:t>FA-lista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F2B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D8CA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BEB8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0849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8C90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7456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988A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DA1D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CF3A8"/>
    <w:lvl w:ilvl="0">
      <w:start w:val="1"/>
      <w:numFmt w:val="decimal"/>
      <w:lvlText w:val="%1."/>
      <w:lvlJc w:val="left"/>
      <w:pPr>
        <w:tabs>
          <w:tab w:val="num" w:pos="360"/>
        </w:tabs>
        <w:ind w:left="360" w:hanging="360"/>
      </w:pPr>
    </w:lvl>
  </w:abstractNum>
  <w:abstractNum w:abstractNumId="9" w15:restartNumberingAfterBreak="0">
    <w:nsid w:val="085718A5"/>
    <w:multiLevelType w:val="singleLevel"/>
    <w:tmpl w:val="A224F078"/>
    <w:lvl w:ilvl="0">
      <w:start w:val="3"/>
      <w:numFmt w:val="decimal"/>
      <w:lvlText w:val="%1."/>
      <w:legacy w:legacy="1" w:legacySpace="0" w:legacyIndent="283"/>
      <w:lvlJc w:val="left"/>
      <w:pPr>
        <w:ind w:left="283" w:hanging="283"/>
      </w:pPr>
      <w:rPr>
        <w:rFonts w:ascii="Times New Roman" w:hAnsi="Times New Roman" w:hint="default"/>
      </w:rPr>
    </w:lvl>
  </w:abstractNum>
  <w:abstractNum w:abstractNumId="10" w15:restartNumberingAfterBreak="0">
    <w:nsid w:val="0A237F22"/>
    <w:multiLevelType w:val="singleLevel"/>
    <w:tmpl w:val="B686D4CC"/>
    <w:lvl w:ilvl="0">
      <w:start w:val="1"/>
      <w:numFmt w:val="decimal"/>
      <w:lvlText w:val="%1"/>
      <w:lvlJc w:val="left"/>
      <w:pPr>
        <w:tabs>
          <w:tab w:val="num" w:pos="570"/>
        </w:tabs>
        <w:ind w:left="570" w:hanging="570"/>
      </w:pPr>
      <w:rPr>
        <w:rFonts w:hint="default"/>
      </w:rPr>
    </w:lvl>
  </w:abstractNum>
  <w:abstractNum w:abstractNumId="11" w15:restartNumberingAfterBreak="0">
    <w:nsid w:val="1373666B"/>
    <w:multiLevelType w:val="singleLevel"/>
    <w:tmpl w:val="041D000F"/>
    <w:lvl w:ilvl="0">
      <w:start w:val="1"/>
      <w:numFmt w:val="decimal"/>
      <w:lvlText w:val="%1."/>
      <w:lvlJc w:val="left"/>
      <w:pPr>
        <w:tabs>
          <w:tab w:val="num" w:pos="360"/>
        </w:tabs>
        <w:ind w:left="360" w:hanging="360"/>
      </w:pPr>
    </w:lvl>
  </w:abstractNum>
  <w:abstractNum w:abstractNumId="12" w15:restartNumberingAfterBreak="0">
    <w:nsid w:val="1FE43041"/>
    <w:multiLevelType w:val="singleLevel"/>
    <w:tmpl w:val="B686D4CC"/>
    <w:lvl w:ilvl="0">
      <w:start w:val="1"/>
      <w:numFmt w:val="decimal"/>
      <w:lvlText w:val="%1"/>
      <w:lvlJc w:val="left"/>
      <w:pPr>
        <w:tabs>
          <w:tab w:val="num" w:pos="570"/>
        </w:tabs>
        <w:ind w:left="570" w:hanging="570"/>
      </w:pPr>
      <w:rPr>
        <w:rFonts w:hint="default"/>
      </w:rPr>
    </w:lvl>
  </w:abstractNum>
  <w:abstractNum w:abstractNumId="13" w15:restartNumberingAfterBreak="0">
    <w:nsid w:val="25CD6C75"/>
    <w:multiLevelType w:val="multilevel"/>
    <w:tmpl w:val="4BE4F3FC"/>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47736B"/>
    <w:multiLevelType w:val="hybridMultilevel"/>
    <w:tmpl w:val="3F2A7DFC"/>
    <w:lvl w:ilvl="0" w:tplc="0F860442">
      <w:start w:val="1"/>
      <w:numFmt w:val="bullet"/>
      <w:pStyle w:val="FormatmallSvartHger008cmefter0pt2"/>
      <w:lvlText w:val=""/>
      <w:lvlJc w:val="left"/>
      <w:pPr>
        <w:tabs>
          <w:tab w:val="num" w:pos="2045"/>
        </w:tabs>
        <w:ind w:left="567" w:hanging="567"/>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94D57"/>
    <w:multiLevelType w:val="singleLevel"/>
    <w:tmpl w:val="A224F078"/>
    <w:lvl w:ilvl="0">
      <w:start w:val="3"/>
      <w:numFmt w:val="decimal"/>
      <w:lvlText w:val="%1."/>
      <w:legacy w:legacy="1" w:legacySpace="0" w:legacyIndent="283"/>
      <w:lvlJc w:val="left"/>
      <w:pPr>
        <w:ind w:left="283" w:hanging="283"/>
      </w:pPr>
      <w:rPr>
        <w:rFonts w:ascii="Times New Roman" w:hAnsi="Times New Roman" w:hint="default"/>
      </w:rPr>
    </w:lvl>
  </w:abstractNum>
  <w:abstractNum w:abstractNumId="16" w15:restartNumberingAfterBreak="0">
    <w:nsid w:val="3B8404CA"/>
    <w:multiLevelType w:val="singleLevel"/>
    <w:tmpl w:val="B686D4CC"/>
    <w:lvl w:ilvl="0">
      <w:start w:val="1"/>
      <w:numFmt w:val="decimal"/>
      <w:lvlText w:val="%1"/>
      <w:lvlJc w:val="left"/>
      <w:pPr>
        <w:tabs>
          <w:tab w:val="num" w:pos="570"/>
        </w:tabs>
        <w:ind w:left="570" w:hanging="570"/>
      </w:pPr>
      <w:rPr>
        <w:rFonts w:hint="default"/>
      </w:rPr>
    </w:lvl>
  </w:abstractNum>
  <w:abstractNum w:abstractNumId="17" w15:restartNumberingAfterBreak="0">
    <w:nsid w:val="410E03E7"/>
    <w:multiLevelType w:val="singleLevel"/>
    <w:tmpl w:val="A224F078"/>
    <w:lvl w:ilvl="0">
      <w:start w:val="3"/>
      <w:numFmt w:val="decimal"/>
      <w:lvlText w:val="%1."/>
      <w:legacy w:legacy="1" w:legacySpace="0" w:legacyIndent="283"/>
      <w:lvlJc w:val="left"/>
      <w:pPr>
        <w:ind w:left="283" w:hanging="283"/>
      </w:pPr>
      <w:rPr>
        <w:rFonts w:ascii="Times New Roman" w:hAnsi="Times New Roman" w:hint="default"/>
      </w:rPr>
    </w:lvl>
  </w:abstractNum>
  <w:abstractNum w:abstractNumId="18" w15:restartNumberingAfterBreak="0">
    <w:nsid w:val="43740E46"/>
    <w:multiLevelType w:val="singleLevel"/>
    <w:tmpl w:val="A224F078"/>
    <w:lvl w:ilvl="0">
      <w:start w:val="2"/>
      <w:numFmt w:val="decimal"/>
      <w:lvlText w:val="%1."/>
      <w:legacy w:legacy="1" w:legacySpace="0" w:legacyIndent="283"/>
      <w:lvlJc w:val="left"/>
      <w:pPr>
        <w:ind w:left="283" w:hanging="283"/>
      </w:pPr>
      <w:rPr>
        <w:rFonts w:ascii="Times New Roman" w:hAnsi="Times New Roman" w:hint="default"/>
      </w:rPr>
    </w:lvl>
  </w:abstractNum>
  <w:abstractNum w:abstractNumId="19" w15:restartNumberingAfterBreak="0">
    <w:nsid w:val="56E265A9"/>
    <w:multiLevelType w:val="singleLevel"/>
    <w:tmpl w:val="B686D4CC"/>
    <w:lvl w:ilvl="0">
      <w:start w:val="1"/>
      <w:numFmt w:val="decimal"/>
      <w:lvlText w:val="%1"/>
      <w:lvlJc w:val="left"/>
      <w:pPr>
        <w:tabs>
          <w:tab w:val="num" w:pos="570"/>
        </w:tabs>
        <w:ind w:left="570" w:hanging="570"/>
      </w:pPr>
      <w:rPr>
        <w:rFonts w:hint="default"/>
      </w:rPr>
    </w:lvl>
  </w:abstractNum>
  <w:abstractNum w:abstractNumId="20" w15:restartNumberingAfterBreak="0">
    <w:nsid w:val="643E7C39"/>
    <w:multiLevelType w:val="hybridMultilevel"/>
    <w:tmpl w:val="F6467B58"/>
    <w:lvl w:ilvl="0" w:tplc="6172C7D4">
      <w:start w:val="1"/>
      <w:numFmt w:val="bullet"/>
      <w:pStyle w:val="Rubrik4medpunkter"/>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C418D"/>
    <w:multiLevelType w:val="singleLevel"/>
    <w:tmpl w:val="041D000F"/>
    <w:lvl w:ilvl="0">
      <w:start w:val="1"/>
      <w:numFmt w:val="decimal"/>
      <w:lvlText w:val="%1."/>
      <w:lvlJc w:val="left"/>
      <w:pPr>
        <w:tabs>
          <w:tab w:val="num" w:pos="360"/>
        </w:tabs>
        <w:ind w:left="360" w:hanging="360"/>
      </w:pPr>
    </w:lvl>
  </w:abstractNum>
  <w:abstractNum w:abstractNumId="22" w15:restartNumberingAfterBreak="0">
    <w:nsid w:val="6DA81EC2"/>
    <w:multiLevelType w:val="singleLevel"/>
    <w:tmpl w:val="B686D4CC"/>
    <w:lvl w:ilvl="0">
      <w:start w:val="5"/>
      <w:numFmt w:val="decimal"/>
      <w:lvlText w:val="%1"/>
      <w:lvlJc w:val="left"/>
      <w:pPr>
        <w:tabs>
          <w:tab w:val="num" w:pos="570"/>
        </w:tabs>
        <w:ind w:left="570" w:hanging="570"/>
      </w:pPr>
      <w:rPr>
        <w:rFonts w:hint="default"/>
      </w:rPr>
    </w:lvl>
  </w:abstractNum>
  <w:num w:numId="1">
    <w:abstractNumId w:val="18"/>
  </w:num>
  <w:num w:numId="2">
    <w:abstractNumId w:val="18"/>
    <w:lvlOverride w:ilvl="0">
      <w:lvl w:ilvl="0">
        <w:start w:val="3"/>
        <w:numFmt w:val="decimal"/>
        <w:lvlText w:val="%1."/>
        <w:legacy w:legacy="1" w:legacySpace="0" w:legacyIndent="283"/>
        <w:lvlJc w:val="left"/>
        <w:pPr>
          <w:ind w:left="283" w:hanging="283"/>
        </w:pPr>
        <w:rPr>
          <w:rFonts w:ascii="Times New Roman" w:hAnsi="Times New Roman" w:hint="default"/>
        </w:rPr>
      </w:lvl>
    </w:lvlOverride>
  </w:num>
  <w:num w:numId="3">
    <w:abstractNumId w:val="18"/>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4">
    <w:abstractNumId w:val="21"/>
  </w:num>
  <w:num w:numId="5">
    <w:abstractNumId w:val="9"/>
  </w:num>
  <w:num w:numId="6">
    <w:abstractNumId w:val="15"/>
  </w:num>
  <w:num w:numId="7">
    <w:abstractNumId w:val="17"/>
  </w:num>
  <w:num w:numId="8">
    <w:abstractNumId w:val="12"/>
  </w:num>
  <w:num w:numId="9">
    <w:abstractNumId w:val="10"/>
  </w:num>
  <w:num w:numId="10">
    <w:abstractNumId w:val="11"/>
  </w:num>
  <w:num w:numId="11">
    <w:abstractNumId w:val="22"/>
  </w:num>
  <w:num w:numId="12">
    <w:abstractNumId w:val="16"/>
  </w:num>
  <w:num w:numId="13">
    <w:abstractNumId w:val="19"/>
  </w:num>
  <w:num w:numId="14">
    <w:abstractNumId w:val="20"/>
  </w:num>
  <w:num w:numId="15">
    <w:abstractNumId w:val="13"/>
  </w:num>
  <w:num w:numId="16">
    <w:abstractNumId w:val="8"/>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C46CD9"/>
    <w:rsid w:val="00000F08"/>
    <w:rsid w:val="000012B2"/>
    <w:rsid w:val="0001295E"/>
    <w:rsid w:val="0001384F"/>
    <w:rsid w:val="000148EF"/>
    <w:rsid w:val="00015ACF"/>
    <w:rsid w:val="00015DCF"/>
    <w:rsid w:val="00015E86"/>
    <w:rsid w:val="0001657A"/>
    <w:rsid w:val="0002190A"/>
    <w:rsid w:val="00035D01"/>
    <w:rsid w:val="00037C65"/>
    <w:rsid w:val="0004377F"/>
    <w:rsid w:val="00055CC0"/>
    <w:rsid w:val="0006239D"/>
    <w:rsid w:val="00064259"/>
    <w:rsid w:val="0006438C"/>
    <w:rsid w:val="0006508A"/>
    <w:rsid w:val="000719F0"/>
    <w:rsid w:val="000729EA"/>
    <w:rsid w:val="00072E92"/>
    <w:rsid w:val="00075F26"/>
    <w:rsid w:val="00080E65"/>
    <w:rsid w:val="00081990"/>
    <w:rsid w:val="00086B39"/>
    <w:rsid w:val="00087EE5"/>
    <w:rsid w:val="000927D9"/>
    <w:rsid w:val="000945EC"/>
    <w:rsid w:val="00095D6C"/>
    <w:rsid w:val="000A37A0"/>
    <w:rsid w:val="000A4AC2"/>
    <w:rsid w:val="000A55E1"/>
    <w:rsid w:val="000A7A4E"/>
    <w:rsid w:val="000B1D26"/>
    <w:rsid w:val="000B1FDE"/>
    <w:rsid w:val="000B201A"/>
    <w:rsid w:val="000B589A"/>
    <w:rsid w:val="000C0454"/>
    <w:rsid w:val="000C0651"/>
    <w:rsid w:val="000C2E36"/>
    <w:rsid w:val="000C36E7"/>
    <w:rsid w:val="000C37D2"/>
    <w:rsid w:val="000D09EF"/>
    <w:rsid w:val="000D1F91"/>
    <w:rsid w:val="000E3775"/>
    <w:rsid w:val="000E5B83"/>
    <w:rsid w:val="000E626F"/>
    <w:rsid w:val="000F0B96"/>
    <w:rsid w:val="000F2981"/>
    <w:rsid w:val="000F31C7"/>
    <w:rsid w:val="000F70D4"/>
    <w:rsid w:val="00101C8B"/>
    <w:rsid w:val="0010296A"/>
    <w:rsid w:val="0010566C"/>
    <w:rsid w:val="0011133E"/>
    <w:rsid w:val="00113D7F"/>
    <w:rsid w:val="0012163E"/>
    <w:rsid w:val="00122F42"/>
    <w:rsid w:val="00126B65"/>
    <w:rsid w:val="00126CF3"/>
    <w:rsid w:val="00127351"/>
    <w:rsid w:val="00132381"/>
    <w:rsid w:val="001330FA"/>
    <w:rsid w:val="00134178"/>
    <w:rsid w:val="001356AD"/>
    <w:rsid w:val="00135BC2"/>
    <w:rsid w:val="00140F72"/>
    <w:rsid w:val="00141BBA"/>
    <w:rsid w:val="00142116"/>
    <w:rsid w:val="00143D33"/>
    <w:rsid w:val="00145762"/>
    <w:rsid w:val="00151CEE"/>
    <w:rsid w:val="0015232E"/>
    <w:rsid w:val="001571B1"/>
    <w:rsid w:val="00163591"/>
    <w:rsid w:val="00166016"/>
    <w:rsid w:val="0016607D"/>
    <w:rsid w:val="00166AC1"/>
    <w:rsid w:val="00166FE6"/>
    <w:rsid w:val="00175AD5"/>
    <w:rsid w:val="00183EA0"/>
    <w:rsid w:val="00191727"/>
    <w:rsid w:val="001957E2"/>
    <w:rsid w:val="00196CC1"/>
    <w:rsid w:val="001A419C"/>
    <w:rsid w:val="001A78A5"/>
    <w:rsid w:val="001B0903"/>
    <w:rsid w:val="001B3C4C"/>
    <w:rsid w:val="001B61DE"/>
    <w:rsid w:val="001C7698"/>
    <w:rsid w:val="001D39B7"/>
    <w:rsid w:val="001D7381"/>
    <w:rsid w:val="001E655C"/>
    <w:rsid w:val="001F4ACE"/>
    <w:rsid w:val="001F6F33"/>
    <w:rsid w:val="00200D39"/>
    <w:rsid w:val="00202923"/>
    <w:rsid w:val="00202C7E"/>
    <w:rsid w:val="0021059C"/>
    <w:rsid w:val="00212ECF"/>
    <w:rsid w:val="002200D9"/>
    <w:rsid w:val="00224C55"/>
    <w:rsid w:val="002258BD"/>
    <w:rsid w:val="00231FF6"/>
    <w:rsid w:val="00232EDD"/>
    <w:rsid w:val="00234F71"/>
    <w:rsid w:val="002369FD"/>
    <w:rsid w:val="00236F25"/>
    <w:rsid w:val="00243546"/>
    <w:rsid w:val="00251B54"/>
    <w:rsid w:val="00255729"/>
    <w:rsid w:val="00256344"/>
    <w:rsid w:val="00261CD6"/>
    <w:rsid w:val="002629F0"/>
    <w:rsid w:val="002645B6"/>
    <w:rsid w:val="002648DC"/>
    <w:rsid w:val="0026531C"/>
    <w:rsid w:val="002727E3"/>
    <w:rsid w:val="00280067"/>
    <w:rsid w:val="0028188B"/>
    <w:rsid w:val="00283F95"/>
    <w:rsid w:val="002903DE"/>
    <w:rsid w:val="00290DFE"/>
    <w:rsid w:val="002946F1"/>
    <w:rsid w:val="00297082"/>
    <w:rsid w:val="002A3AFC"/>
    <w:rsid w:val="002A5314"/>
    <w:rsid w:val="002A5E97"/>
    <w:rsid w:val="002A6A93"/>
    <w:rsid w:val="002A78C5"/>
    <w:rsid w:val="002B12A0"/>
    <w:rsid w:val="002B3B91"/>
    <w:rsid w:val="002B3C76"/>
    <w:rsid w:val="002B4C98"/>
    <w:rsid w:val="002C2554"/>
    <w:rsid w:val="002C2B4B"/>
    <w:rsid w:val="002C3464"/>
    <w:rsid w:val="002C6652"/>
    <w:rsid w:val="002D11BD"/>
    <w:rsid w:val="002D184D"/>
    <w:rsid w:val="002D2016"/>
    <w:rsid w:val="002D2040"/>
    <w:rsid w:val="002D503E"/>
    <w:rsid w:val="002D56FC"/>
    <w:rsid w:val="002E6D45"/>
    <w:rsid w:val="002E77FA"/>
    <w:rsid w:val="002F04A9"/>
    <w:rsid w:val="002F095E"/>
    <w:rsid w:val="002F0E5C"/>
    <w:rsid w:val="002F197B"/>
    <w:rsid w:val="002F4720"/>
    <w:rsid w:val="002F66CD"/>
    <w:rsid w:val="00300E3C"/>
    <w:rsid w:val="00304325"/>
    <w:rsid w:val="003130B9"/>
    <w:rsid w:val="00317510"/>
    <w:rsid w:val="0033089D"/>
    <w:rsid w:val="00337274"/>
    <w:rsid w:val="00337CF3"/>
    <w:rsid w:val="00341D80"/>
    <w:rsid w:val="00351B59"/>
    <w:rsid w:val="00355FA1"/>
    <w:rsid w:val="00364ABA"/>
    <w:rsid w:val="00364D1D"/>
    <w:rsid w:val="003708AE"/>
    <w:rsid w:val="00372CC2"/>
    <w:rsid w:val="0037428A"/>
    <w:rsid w:val="00380705"/>
    <w:rsid w:val="003808F4"/>
    <w:rsid w:val="00381012"/>
    <w:rsid w:val="00383B07"/>
    <w:rsid w:val="00384190"/>
    <w:rsid w:val="00384CBE"/>
    <w:rsid w:val="00392318"/>
    <w:rsid w:val="00393F01"/>
    <w:rsid w:val="00395509"/>
    <w:rsid w:val="0039747D"/>
    <w:rsid w:val="003B453D"/>
    <w:rsid w:val="003B49AB"/>
    <w:rsid w:val="003C1221"/>
    <w:rsid w:val="003C2D6C"/>
    <w:rsid w:val="003D1852"/>
    <w:rsid w:val="003D2198"/>
    <w:rsid w:val="003D28E7"/>
    <w:rsid w:val="003D2C8E"/>
    <w:rsid w:val="003D503B"/>
    <w:rsid w:val="003D73E2"/>
    <w:rsid w:val="003E133B"/>
    <w:rsid w:val="003E6B4E"/>
    <w:rsid w:val="003E6F2B"/>
    <w:rsid w:val="003E77C9"/>
    <w:rsid w:val="003E7F5D"/>
    <w:rsid w:val="003F026F"/>
    <w:rsid w:val="003F6F2A"/>
    <w:rsid w:val="00402230"/>
    <w:rsid w:val="00403CB6"/>
    <w:rsid w:val="00404A07"/>
    <w:rsid w:val="0040552E"/>
    <w:rsid w:val="00406313"/>
    <w:rsid w:val="00412950"/>
    <w:rsid w:val="00420A27"/>
    <w:rsid w:val="004249FD"/>
    <w:rsid w:val="00430598"/>
    <w:rsid w:val="00430890"/>
    <w:rsid w:val="004329B4"/>
    <w:rsid w:val="0043354C"/>
    <w:rsid w:val="004340A0"/>
    <w:rsid w:val="004359D6"/>
    <w:rsid w:val="00443AA5"/>
    <w:rsid w:val="00443B12"/>
    <w:rsid w:val="004440F5"/>
    <w:rsid w:val="004450C8"/>
    <w:rsid w:val="004461BF"/>
    <w:rsid w:val="00455296"/>
    <w:rsid w:val="00456E07"/>
    <w:rsid w:val="00460EB5"/>
    <w:rsid w:val="0047472C"/>
    <w:rsid w:val="00483E5E"/>
    <w:rsid w:val="00487F59"/>
    <w:rsid w:val="004B1D15"/>
    <w:rsid w:val="004B559A"/>
    <w:rsid w:val="004C384D"/>
    <w:rsid w:val="004D1A59"/>
    <w:rsid w:val="004D1ECA"/>
    <w:rsid w:val="004D1F08"/>
    <w:rsid w:val="004D2149"/>
    <w:rsid w:val="004D261F"/>
    <w:rsid w:val="004D2AAB"/>
    <w:rsid w:val="004D62CB"/>
    <w:rsid w:val="004D6382"/>
    <w:rsid w:val="004E0457"/>
    <w:rsid w:val="004F043D"/>
    <w:rsid w:val="004F1782"/>
    <w:rsid w:val="004F5B0E"/>
    <w:rsid w:val="004F7255"/>
    <w:rsid w:val="00501BEB"/>
    <w:rsid w:val="005111C5"/>
    <w:rsid w:val="00511657"/>
    <w:rsid w:val="0051373C"/>
    <w:rsid w:val="00513B7E"/>
    <w:rsid w:val="00520A9A"/>
    <w:rsid w:val="00522733"/>
    <w:rsid w:val="005251B0"/>
    <w:rsid w:val="00525A21"/>
    <w:rsid w:val="005333D8"/>
    <w:rsid w:val="00534242"/>
    <w:rsid w:val="00540EC9"/>
    <w:rsid w:val="00542C45"/>
    <w:rsid w:val="00544691"/>
    <w:rsid w:val="0054502E"/>
    <w:rsid w:val="00553A53"/>
    <w:rsid w:val="00553C82"/>
    <w:rsid w:val="00554FAB"/>
    <w:rsid w:val="00557F58"/>
    <w:rsid w:val="00565B3F"/>
    <w:rsid w:val="00570BA4"/>
    <w:rsid w:val="00572B9B"/>
    <w:rsid w:val="00574538"/>
    <w:rsid w:val="00576998"/>
    <w:rsid w:val="00577A76"/>
    <w:rsid w:val="00580FEC"/>
    <w:rsid w:val="00582BC7"/>
    <w:rsid w:val="00583A96"/>
    <w:rsid w:val="00590885"/>
    <w:rsid w:val="00591E0F"/>
    <w:rsid w:val="00594112"/>
    <w:rsid w:val="0059700F"/>
    <w:rsid w:val="00597225"/>
    <w:rsid w:val="005A6DF8"/>
    <w:rsid w:val="005B36D8"/>
    <w:rsid w:val="005B4926"/>
    <w:rsid w:val="005B727C"/>
    <w:rsid w:val="005B75C7"/>
    <w:rsid w:val="005C171E"/>
    <w:rsid w:val="005C1F42"/>
    <w:rsid w:val="005C4876"/>
    <w:rsid w:val="005D11DA"/>
    <w:rsid w:val="005D34E8"/>
    <w:rsid w:val="00600AC3"/>
    <w:rsid w:val="0060128A"/>
    <w:rsid w:val="00602661"/>
    <w:rsid w:val="0060325A"/>
    <w:rsid w:val="00615595"/>
    <w:rsid w:val="0062692C"/>
    <w:rsid w:val="0063082D"/>
    <w:rsid w:val="006365DE"/>
    <w:rsid w:val="00637737"/>
    <w:rsid w:val="00640A12"/>
    <w:rsid w:val="00652B54"/>
    <w:rsid w:val="00653332"/>
    <w:rsid w:val="006536C1"/>
    <w:rsid w:val="006600CC"/>
    <w:rsid w:val="0066017D"/>
    <w:rsid w:val="00660A60"/>
    <w:rsid w:val="006654D7"/>
    <w:rsid w:val="00666C3D"/>
    <w:rsid w:val="00670EA7"/>
    <w:rsid w:val="00674450"/>
    <w:rsid w:val="00674DAB"/>
    <w:rsid w:val="00675F91"/>
    <w:rsid w:val="00677839"/>
    <w:rsid w:val="00680723"/>
    <w:rsid w:val="00684D1C"/>
    <w:rsid w:val="00696C21"/>
    <w:rsid w:val="006A5628"/>
    <w:rsid w:val="006A5A00"/>
    <w:rsid w:val="006A6245"/>
    <w:rsid w:val="006A6A7E"/>
    <w:rsid w:val="006B0AFC"/>
    <w:rsid w:val="006B16D9"/>
    <w:rsid w:val="006B20FC"/>
    <w:rsid w:val="006B31D1"/>
    <w:rsid w:val="006B62E8"/>
    <w:rsid w:val="006B6B95"/>
    <w:rsid w:val="006C087A"/>
    <w:rsid w:val="006D561C"/>
    <w:rsid w:val="006D6AA7"/>
    <w:rsid w:val="006E10C3"/>
    <w:rsid w:val="006E20EC"/>
    <w:rsid w:val="006F13F5"/>
    <w:rsid w:val="0070025D"/>
    <w:rsid w:val="00704686"/>
    <w:rsid w:val="00704949"/>
    <w:rsid w:val="007101D4"/>
    <w:rsid w:val="00710AC6"/>
    <w:rsid w:val="007115C3"/>
    <w:rsid w:val="00715313"/>
    <w:rsid w:val="0072527C"/>
    <w:rsid w:val="00726ECD"/>
    <w:rsid w:val="007323C2"/>
    <w:rsid w:val="00735B04"/>
    <w:rsid w:val="007368E8"/>
    <w:rsid w:val="00742A02"/>
    <w:rsid w:val="00742D46"/>
    <w:rsid w:val="00742F70"/>
    <w:rsid w:val="00743B67"/>
    <w:rsid w:val="00750B0E"/>
    <w:rsid w:val="00770C6E"/>
    <w:rsid w:val="00772026"/>
    <w:rsid w:val="007819EC"/>
    <w:rsid w:val="00785553"/>
    <w:rsid w:val="00787D5E"/>
    <w:rsid w:val="007906A6"/>
    <w:rsid w:val="007931C0"/>
    <w:rsid w:val="007940F6"/>
    <w:rsid w:val="007A74A6"/>
    <w:rsid w:val="007B03FD"/>
    <w:rsid w:val="007B1F91"/>
    <w:rsid w:val="007B3EC4"/>
    <w:rsid w:val="007B473C"/>
    <w:rsid w:val="007B7EF1"/>
    <w:rsid w:val="007C0D35"/>
    <w:rsid w:val="007C5098"/>
    <w:rsid w:val="007C61A4"/>
    <w:rsid w:val="007E0EA1"/>
    <w:rsid w:val="007E21AA"/>
    <w:rsid w:val="007E6909"/>
    <w:rsid w:val="007F5F94"/>
    <w:rsid w:val="0080642C"/>
    <w:rsid w:val="00813FC2"/>
    <w:rsid w:val="008169D9"/>
    <w:rsid w:val="00822A27"/>
    <w:rsid w:val="00823623"/>
    <w:rsid w:val="00825384"/>
    <w:rsid w:val="008258F2"/>
    <w:rsid w:val="00827CFA"/>
    <w:rsid w:val="00827FD3"/>
    <w:rsid w:val="00836954"/>
    <w:rsid w:val="008417E8"/>
    <w:rsid w:val="0084202F"/>
    <w:rsid w:val="00856350"/>
    <w:rsid w:val="00862004"/>
    <w:rsid w:val="00865D28"/>
    <w:rsid w:val="00867A08"/>
    <w:rsid w:val="00870502"/>
    <w:rsid w:val="00871883"/>
    <w:rsid w:val="00874E7B"/>
    <w:rsid w:val="00883EDF"/>
    <w:rsid w:val="008872E8"/>
    <w:rsid w:val="00887F54"/>
    <w:rsid w:val="00893B6B"/>
    <w:rsid w:val="008964AB"/>
    <w:rsid w:val="00896B0A"/>
    <w:rsid w:val="008A1D2F"/>
    <w:rsid w:val="008A2F68"/>
    <w:rsid w:val="008A4AE5"/>
    <w:rsid w:val="008A4C36"/>
    <w:rsid w:val="008A5047"/>
    <w:rsid w:val="008B1972"/>
    <w:rsid w:val="008B279E"/>
    <w:rsid w:val="008B3854"/>
    <w:rsid w:val="008B7B43"/>
    <w:rsid w:val="008C24DF"/>
    <w:rsid w:val="008C3C97"/>
    <w:rsid w:val="008C56DC"/>
    <w:rsid w:val="008C5A91"/>
    <w:rsid w:val="008C615B"/>
    <w:rsid w:val="008E4522"/>
    <w:rsid w:val="008F275A"/>
    <w:rsid w:val="008F4217"/>
    <w:rsid w:val="008F5DC5"/>
    <w:rsid w:val="008F7888"/>
    <w:rsid w:val="00901558"/>
    <w:rsid w:val="009052E0"/>
    <w:rsid w:val="00906928"/>
    <w:rsid w:val="009079AE"/>
    <w:rsid w:val="00912885"/>
    <w:rsid w:val="00915B0E"/>
    <w:rsid w:val="00915DFA"/>
    <w:rsid w:val="009175D0"/>
    <w:rsid w:val="00917C07"/>
    <w:rsid w:val="00917C21"/>
    <w:rsid w:val="00920BB9"/>
    <w:rsid w:val="00922D30"/>
    <w:rsid w:val="0092439A"/>
    <w:rsid w:val="00932865"/>
    <w:rsid w:val="00934211"/>
    <w:rsid w:val="0094414F"/>
    <w:rsid w:val="00947900"/>
    <w:rsid w:val="009559F4"/>
    <w:rsid w:val="009566EC"/>
    <w:rsid w:val="009572A5"/>
    <w:rsid w:val="0096030B"/>
    <w:rsid w:val="00961537"/>
    <w:rsid w:val="009633F1"/>
    <w:rsid w:val="009640A0"/>
    <w:rsid w:val="009656EC"/>
    <w:rsid w:val="009705E0"/>
    <w:rsid w:val="0097283A"/>
    <w:rsid w:val="00975398"/>
    <w:rsid w:val="009755BB"/>
    <w:rsid w:val="00976EE4"/>
    <w:rsid w:val="009948F0"/>
    <w:rsid w:val="009A2EC9"/>
    <w:rsid w:val="009A3A6C"/>
    <w:rsid w:val="009A46C8"/>
    <w:rsid w:val="009A636F"/>
    <w:rsid w:val="009A6582"/>
    <w:rsid w:val="009B242C"/>
    <w:rsid w:val="009D13A9"/>
    <w:rsid w:val="009D7F93"/>
    <w:rsid w:val="009E0D85"/>
    <w:rsid w:val="009E3138"/>
    <w:rsid w:val="009E7082"/>
    <w:rsid w:val="009F021F"/>
    <w:rsid w:val="009F059F"/>
    <w:rsid w:val="009F44E2"/>
    <w:rsid w:val="009F7CCF"/>
    <w:rsid w:val="00A01ACC"/>
    <w:rsid w:val="00A01D69"/>
    <w:rsid w:val="00A026D1"/>
    <w:rsid w:val="00A02946"/>
    <w:rsid w:val="00A0486D"/>
    <w:rsid w:val="00A04C78"/>
    <w:rsid w:val="00A05CD8"/>
    <w:rsid w:val="00A05FA3"/>
    <w:rsid w:val="00A06CBA"/>
    <w:rsid w:val="00A1356A"/>
    <w:rsid w:val="00A27D36"/>
    <w:rsid w:val="00A35DD5"/>
    <w:rsid w:val="00A37FE1"/>
    <w:rsid w:val="00A40AB4"/>
    <w:rsid w:val="00A41DD9"/>
    <w:rsid w:val="00A45150"/>
    <w:rsid w:val="00A55CD6"/>
    <w:rsid w:val="00A57B90"/>
    <w:rsid w:val="00A60D84"/>
    <w:rsid w:val="00A61ED4"/>
    <w:rsid w:val="00A63F91"/>
    <w:rsid w:val="00A67089"/>
    <w:rsid w:val="00A70DB2"/>
    <w:rsid w:val="00A743D3"/>
    <w:rsid w:val="00A9378A"/>
    <w:rsid w:val="00A95069"/>
    <w:rsid w:val="00A96169"/>
    <w:rsid w:val="00AA32EA"/>
    <w:rsid w:val="00AA34A2"/>
    <w:rsid w:val="00AA3885"/>
    <w:rsid w:val="00AA38BA"/>
    <w:rsid w:val="00AB437A"/>
    <w:rsid w:val="00AB4DF1"/>
    <w:rsid w:val="00AB7831"/>
    <w:rsid w:val="00AC1EC1"/>
    <w:rsid w:val="00AC3057"/>
    <w:rsid w:val="00AD02A6"/>
    <w:rsid w:val="00AD57FA"/>
    <w:rsid w:val="00AD5956"/>
    <w:rsid w:val="00AD684E"/>
    <w:rsid w:val="00AE0F56"/>
    <w:rsid w:val="00AE72E6"/>
    <w:rsid w:val="00AF0BD0"/>
    <w:rsid w:val="00AF2C05"/>
    <w:rsid w:val="00AF41A9"/>
    <w:rsid w:val="00B035AB"/>
    <w:rsid w:val="00B03CC6"/>
    <w:rsid w:val="00B054EE"/>
    <w:rsid w:val="00B073DD"/>
    <w:rsid w:val="00B07FC9"/>
    <w:rsid w:val="00B11550"/>
    <w:rsid w:val="00B13907"/>
    <w:rsid w:val="00B21D33"/>
    <w:rsid w:val="00B37782"/>
    <w:rsid w:val="00B436E5"/>
    <w:rsid w:val="00B44A7B"/>
    <w:rsid w:val="00B51CB5"/>
    <w:rsid w:val="00B54786"/>
    <w:rsid w:val="00B54FBB"/>
    <w:rsid w:val="00B554AD"/>
    <w:rsid w:val="00B6041C"/>
    <w:rsid w:val="00B60B38"/>
    <w:rsid w:val="00B62980"/>
    <w:rsid w:val="00B65377"/>
    <w:rsid w:val="00B7086E"/>
    <w:rsid w:val="00B71246"/>
    <w:rsid w:val="00B73328"/>
    <w:rsid w:val="00B81948"/>
    <w:rsid w:val="00B84C3F"/>
    <w:rsid w:val="00B8651A"/>
    <w:rsid w:val="00B90490"/>
    <w:rsid w:val="00B90CBF"/>
    <w:rsid w:val="00B9196A"/>
    <w:rsid w:val="00B92D0B"/>
    <w:rsid w:val="00B930D1"/>
    <w:rsid w:val="00B963C1"/>
    <w:rsid w:val="00B9746F"/>
    <w:rsid w:val="00B976EE"/>
    <w:rsid w:val="00BA53FB"/>
    <w:rsid w:val="00BA72DA"/>
    <w:rsid w:val="00BD24A7"/>
    <w:rsid w:val="00BD2CC9"/>
    <w:rsid w:val="00BE0207"/>
    <w:rsid w:val="00BE0A4B"/>
    <w:rsid w:val="00BE24CE"/>
    <w:rsid w:val="00BE2BCD"/>
    <w:rsid w:val="00BE66CC"/>
    <w:rsid w:val="00BF2989"/>
    <w:rsid w:val="00BF6F68"/>
    <w:rsid w:val="00C01E39"/>
    <w:rsid w:val="00C04054"/>
    <w:rsid w:val="00C049D9"/>
    <w:rsid w:val="00C05010"/>
    <w:rsid w:val="00C106E5"/>
    <w:rsid w:val="00C14BFC"/>
    <w:rsid w:val="00C150D0"/>
    <w:rsid w:val="00C17D5A"/>
    <w:rsid w:val="00C2261E"/>
    <w:rsid w:val="00C272A3"/>
    <w:rsid w:val="00C33AD5"/>
    <w:rsid w:val="00C427DC"/>
    <w:rsid w:val="00C46CD9"/>
    <w:rsid w:val="00C47DF6"/>
    <w:rsid w:val="00C67E61"/>
    <w:rsid w:val="00C7139E"/>
    <w:rsid w:val="00C714AF"/>
    <w:rsid w:val="00C73884"/>
    <w:rsid w:val="00C74AAF"/>
    <w:rsid w:val="00C82A9D"/>
    <w:rsid w:val="00C8526A"/>
    <w:rsid w:val="00C94E96"/>
    <w:rsid w:val="00C96EB2"/>
    <w:rsid w:val="00C9780E"/>
    <w:rsid w:val="00CA15D4"/>
    <w:rsid w:val="00CA241E"/>
    <w:rsid w:val="00CA7927"/>
    <w:rsid w:val="00CA7CD0"/>
    <w:rsid w:val="00CB0B90"/>
    <w:rsid w:val="00CB71F7"/>
    <w:rsid w:val="00CC4AB2"/>
    <w:rsid w:val="00CD0F5A"/>
    <w:rsid w:val="00CD31AD"/>
    <w:rsid w:val="00CE1551"/>
    <w:rsid w:val="00CE16DC"/>
    <w:rsid w:val="00CE191F"/>
    <w:rsid w:val="00CE2446"/>
    <w:rsid w:val="00CE432D"/>
    <w:rsid w:val="00CE5DE8"/>
    <w:rsid w:val="00CF18CD"/>
    <w:rsid w:val="00CF2884"/>
    <w:rsid w:val="00CF6AEF"/>
    <w:rsid w:val="00CF6C5B"/>
    <w:rsid w:val="00D13386"/>
    <w:rsid w:val="00D228EB"/>
    <w:rsid w:val="00D22DD5"/>
    <w:rsid w:val="00D2316F"/>
    <w:rsid w:val="00D23868"/>
    <w:rsid w:val="00D23D43"/>
    <w:rsid w:val="00D24036"/>
    <w:rsid w:val="00D24B57"/>
    <w:rsid w:val="00D26245"/>
    <w:rsid w:val="00D265E3"/>
    <w:rsid w:val="00D26EA4"/>
    <w:rsid w:val="00D30B91"/>
    <w:rsid w:val="00D32FBD"/>
    <w:rsid w:val="00D3547F"/>
    <w:rsid w:val="00D36045"/>
    <w:rsid w:val="00D54D17"/>
    <w:rsid w:val="00D6270F"/>
    <w:rsid w:val="00D627DA"/>
    <w:rsid w:val="00D64B57"/>
    <w:rsid w:val="00D74181"/>
    <w:rsid w:val="00D743F9"/>
    <w:rsid w:val="00D76118"/>
    <w:rsid w:val="00D76980"/>
    <w:rsid w:val="00D76CA5"/>
    <w:rsid w:val="00D821E9"/>
    <w:rsid w:val="00D96D73"/>
    <w:rsid w:val="00DA110A"/>
    <w:rsid w:val="00DA361D"/>
    <w:rsid w:val="00DB1960"/>
    <w:rsid w:val="00DB2E1E"/>
    <w:rsid w:val="00DB3AA8"/>
    <w:rsid w:val="00DB48A2"/>
    <w:rsid w:val="00DB62CC"/>
    <w:rsid w:val="00DC16E0"/>
    <w:rsid w:val="00DC3C84"/>
    <w:rsid w:val="00DC3ECC"/>
    <w:rsid w:val="00DC41DF"/>
    <w:rsid w:val="00DC4288"/>
    <w:rsid w:val="00DC7B02"/>
    <w:rsid w:val="00DD0336"/>
    <w:rsid w:val="00DD7079"/>
    <w:rsid w:val="00DD734F"/>
    <w:rsid w:val="00DE1DB8"/>
    <w:rsid w:val="00DE68C6"/>
    <w:rsid w:val="00DE6AAD"/>
    <w:rsid w:val="00DF71F8"/>
    <w:rsid w:val="00E00FD4"/>
    <w:rsid w:val="00E01345"/>
    <w:rsid w:val="00E0319A"/>
    <w:rsid w:val="00E0529A"/>
    <w:rsid w:val="00E078F7"/>
    <w:rsid w:val="00E07BE3"/>
    <w:rsid w:val="00E10BAB"/>
    <w:rsid w:val="00E10E75"/>
    <w:rsid w:val="00E13D78"/>
    <w:rsid w:val="00E148F5"/>
    <w:rsid w:val="00E1525D"/>
    <w:rsid w:val="00E179FC"/>
    <w:rsid w:val="00E211F8"/>
    <w:rsid w:val="00E21D17"/>
    <w:rsid w:val="00E22306"/>
    <w:rsid w:val="00E22D07"/>
    <w:rsid w:val="00E25B30"/>
    <w:rsid w:val="00E30A8D"/>
    <w:rsid w:val="00E32ABF"/>
    <w:rsid w:val="00E33DFF"/>
    <w:rsid w:val="00E363D5"/>
    <w:rsid w:val="00E3695A"/>
    <w:rsid w:val="00E36C79"/>
    <w:rsid w:val="00E43DD9"/>
    <w:rsid w:val="00E4494D"/>
    <w:rsid w:val="00E45A63"/>
    <w:rsid w:val="00E4742A"/>
    <w:rsid w:val="00E503E5"/>
    <w:rsid w:val="00E50CE0"/>
    <w:rsid w:val="00E56F29"/>
    <w:rsid w:val="00E66565"/>
    <w:rsid w:val="00E66735"/>
    <w:rsid w:val="00E72AE6"/>
    <w:rsid w:val="00E746BB"/>
    <w:rsid w:val="00E7472D"/>
    <w:rsid w:val="00E80BC2"/>
    <w:rsid w:val="00E86740"/>
    <w:rsid w:val="00E9059C"/>
    <w:rsid w:val="00E90917"/>
    <w:rsid w:val="00E90B5A"/>
    <w:rsid w:val="00E90BC5"/>
    <w:rsid w:val="00E90E35"/>
    <w:rsid w:val="00E90EE9"/>
    <w:rsid w:val="00E94237"/>
    <w:rsid w:val="00EA269E"/>
    <w:rsid w:val="00EA5D7A"/>
    <w:rsid w:val="00EA75A5"/>
    <w:rsid w:val="00EB13D6"/>
    <w:rsid w:val="00EB274F"/>
    <w:rsid w:val="00EB2F82"/>
    <w:rsid w:val="00EB3532"/>
    <w:rsid w:val="00EB3A29"/>
    <w:rsid w:val="00EB69D8"/>
    <w:rsid w:val="00EC1A42"/>
    <w:rsid w:val="00EC5A50"/>
    <w:rsid w:val="00ED2463"/>
    <w:rsid w:val="00ED793B"/>
    <w:rsid w:val="00EE3AC4"/>
    <w:rsid w:val="00EE52F0"/>
    <w:rsid w:val="00EE7135"/>
    <w:rsid w:val="00EF1BBB"/>
    <w:rsid w:val="00EF49AE"/>
    <w:rsid w:val="00EF68F7"/>
    <w:rsid w:val="00F04DE1"/>
    <w:rsid w:val="00F04E7A"/>
    <w:rsid w:val="00F064C2"/>
    <w:rsid w:val="00F07071"/>
    <w:rsid w:val="00F12465"/>
    <w:rsid w:val="00F147C8"/>
    <w:rsid w:val="00F21FD7"/>
    <w:rsid w:val="00F24803"/>
    <w:rsid w:val="00F2552F"/>
    <w:rsid w:val="00F26086"/>
    <w:rsid w:val="00F30817"/>
    <w:rsid w:val="00F30B77"/>
    <w:rsid w:val="00F31858"/>
    <w:rsid w:val="00F3469D"/>
    <w:rsid w:val="00F53197"/>
    <w:rsid w:val="00F62332"/>
    <w:rsid w:val="00F626A8"/>
    <w:rsid w:val="00F6318E"/>
    <w:rsid w:val="00F6422D"/>
    <w:rsid w:val="00F6755E"/>
    <w:rsid w:val="00F70BE9"/>
    <w:rsid w:val="00F70F9D"/>
    <w:rsid w:val="00F76CF7"/>
    <w:rsid w:val="00F81125"/>
    <w:rsid w:val="00F81D3C"/>
    <w:rsid w:val="00F82790"/>
    <w:rsid w:val="00F834E0"/>
    <w:rsid w:val="00F85518"/>
    <w:rsid w:val="00F87141"/>
    <w:rsid w:val="00F90470"/>
    <w:rsid w:val="00F96394"/>
    <w:rsid w:val="00FA1350"/>
    <w:rsid w:val="00FA3DE8"/>
    <w:rsid w:val="00FB0275"/>
    <w:rsid w:val="00FB120C"/>
    <w:rsid w:val="00FB3565"/>
    <w:rsid w:val="00FB3675"/>
    <w:rsid w:val="00FB61F2"/>
    <w:rsid w:val="00FC19B8"/>
    <w:rsid w:val="00FC2C32"/>
    <w:rsid w:val="00FC683A"/>
    <w:rsid w:val="00FD2FCC"/>
    <w:rsid w:val="00FD3A69"/>
    <w:rsid w:val="00FE3CCB"/>
    <w:rsid w:val="00FE5F6E"/>
    <w:rsid w:val="00FE792B"/>
    <w:rsid w:val="00FF15B2"/>
    <w:rsid w:val="00FF4052"/>
    <w:rsid w:val="00FF5616"/>
    <w:rsid w:val="00FF72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7C0C95"/>
  <w15:chartTrackingRefBased/>
  <w15:docId w15:val="{4B865131-D00A-4574-BAF9-6D603C20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CC6"/>
    <w:pPr>
      <w:widowControl w:val="0"/>
      <w:tabs>
        <w:tab w:val="left" w:pos="3119"/>
      </w:tabs>
      <w:spacing w:after="80"/>
    </w:pPr>
    <w:rPr>
      <w:sz w:val="22"/>
      <w:szCs w:val="22"/>
    </w:rPr>
  </w:style>
  <w:style w:type="paragraph" w:styleId="Rubrik1">
    <w:name w:val="heading 1"/>
    <w:basedOn w:val="Normal"/>
    <w:next w:val="Normal"/>
    <w:qFormat/>
    <w:pPr>
      <w:keepNext/>
      <w:spacing w:before="720" w:after="160"/>
      <w:outlineLvl w:val="0"/>
    </w:pPr>
    <w:rPr>
      <w:rFonts w:ascii="Arial" w:hAnsi="Arial"/>
      <w:b/>
      <w:kern w:val="28"/>
      <w:sz w:val="44"/>
    </w:rPr>
  </w:style>
  <w:style w:type="paragraph" w:styleId="Rubrik2">
    <w:name w:val="heading 2"/>
    <w:basedOn w:val="Normal"/>
    <w:next w:val="Normal"/>
    <w:autoRedefine/>
    <w:qFormat/>
    <w:rsid w:val="00D13386"/>
    <w:pPr>
      <w:keepNext/>
      <w:tabs>
        <w:tab w:val="right" w:pos="14742"/>
      </w:tabs>
      <w:spacing w:before="80"/>
      <w:jc w:val="right"/>
      <w:outlineLvl w:val="1"/>
    </w:pPr>
    <w:rPr>
      <w:rFonts w:ascii="Arial" w:hAnsi="Arial"/>
      <w:b/>
      <w:sz w:val="32"/>
      <w:szCs w:val="32"/>
    </w:rPr>
  </w:style>
  <w:style w:type="paragraph" w:styleId="Rubrik3">
    <w:name w:val="heading 3"/>
    <w:basedOn w:val="Normal"/>
    <w:next w:val="Normal"/>
    <w:qFormat/>
    <w:rsid w:val="00443AA5"/>
    <w:pPr>
      <w:keepNext/>
      <w:spacing w:before="120" w:after="60"/>
      <w:outlineLvl w:val="2"/>
    </w:pPr>
    <w:rPr>
      <w:rFonts w:ascii="Arial" w:hAnsi="Arial"/>
      <w:b/>
    </w:rPr>
  </w:style>
  <w:style w:type="paragraph" w:styleId="Rubrik4">
    <w:name w:val="heading 4"/>
    <w:basedOn w:val="Rubrik3"/>
    <w:next w:val="Normal"/>
    <w:autoRedefine/>
    <w:qFormat/>
    <w:pPr>
      <w:spacing w:before="40" w:after="40"/>
      <w:outlineLvl w:val="3"/>
    </w:pPr>
    <w:rPr>
      <w:i/>
    </w:rPr>
  </w:style>
  <w:style w:type="paragraph" w:styleId="Rubrik5">
    <w:name w:val="heading 5"/>
    <w:basedOn w:val="Normal"/>
    <w:next w:val="Normal"/>
    <w:qFormat/>
    <w:pPr>
      <w:spacing w:before="80"/>
      <w:outlineLvl w:val="4"/>
    </w:pPr>
    <w:rPr>
      <w:rFonts w:ascii="Arial" w:hAnsi="Arial"/>
      <w:i/>
    </w:rPr>
  </w:style>
  <w:style w:type="paragraph" w:styleId="Rubrik6">
    <w:name w:val="heading 6"/>
    <w:basedOn w:val="Normal"/>
    <w:next w:val="Normal"/>
    <w:link w:val="Rubrik6Char"/>
    <w:qFormat/>
    <w:pPr>
      <w:spacing w:before="80"/>
      <w:outlineLvl w:val="5"/>
    </w:pPr>
    <w:rPr>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rPr>
      <w:sz w:val="20"/>
    </w:rPr>
  </w:style>
  <w:style w:type="paragraph" w:styleId="Punktlista">
    <w:name w:val="List Bullet"/>
    <w:basedOn w:val="Normal"/>
    <w:pPr>
      <w:ind w:left="283" w:hanging="283"/>
    </w:pPr>
  </w:style>
  <w:style w:type="paragraph" w:customStyle="1" w:styleId="Parameterrubrik1">
    <w:name w:val="Parameterrubrik 1"/>
    <w:basedOn w:val="Rubrik1"/>
    <w:next w:val="Normal"/>
    <w:pPr>
      <w:spacing w:before="160"/>
      <w:outlineLvl w:val="9"/>
    </w:pPr>
    <w:rPr>
      <w:sz w:val="24"/>
    </w:rPr>
  </w:style>
  <w:style w:type="paragraph" w:customStyle="1" w:styleId="Parameterrubrik2">
    <w:name w:val="Parameterrubrik 2"/>
    <w:basedOn w:val="Rubrik2"/>
    <w:next w:val="Normal"/>
    <w:pPr>
      <w:outlineLvl w:val="9"/>
    </w:pPr>
    <w:rPr>
      <w:sz w:val="24"/>
    </w:rPr>
  </w:style>
  <w:style w:type="paragraph" w:customStyle="1" w:styleId="Rubrik4medpunkter">
    <w:name w:val="Rubrik 4 med punkter"/>
    <w:basedOn w:val="Normal"/>
    <w:pPr>
      <w:numPr>
        <w:numId w:val="14"/>
      </w:numPr>
    </w:pPr>
  </w:style>
  <w:style w:type="paragraph" w:customStyle="1" w:styleId="Huvud">
    <w:name w:val="Huvud"/>
    <w:basedOn w:val="Normal"/>
    <w:next w:val="Normal"/>
    <w:link w:val="HuvudChar"/>
    <w:pPr>
      <w:jc w:val="center"/>
    </w:pPr>
    <w:rPr>
      <w:rFonts w:ascii="Arial" w:hAnsi="Arial" w:cs="Arial"/>
      <w:sz w:val="26"/>
    </w:rPr>
  </w:style>
  <w:style w:type="paragraph" w:styleId="Brdtext3">
    <w:name w:val="Body Text 3"/>
    <w:basedOn w:val="Normal"/>
    <w:pPr>
      <w:spacing w:after="0"/>
    </w:pPr>
    <w:rPr>
      <w:sz w:val="16"/>
      <w:szCs w:val="16"/>
    </w:rPr>
  </w:style>
  <w:style w:type="paragraph" w:customStyle="1" w:styleId="Tabelltext">
    <w:name w:val="Tabelltext"/>
    <w:basedOn w:val="Normal"/>
    <w:rsid w:val="0096030B"/>
    <w:pPr>
      <w:spacing w:before="40" w:after="40"/>
      <w:ind w:right="-13"/>
    </w:pPr>
    <w:rPr>
      <w:rFonts w:ascii="Arial" w:hAnsi="Arial"/>
      <w:sz w:val="18"/>
      <w:szCs w:val="20"/>
    </w:rPr>
  </w:style>
  <w:style w:type="paragraph" w:customStyle="1" w:styleId="Tabellrubrik">
    <w:name w:val="Tabellrubrik"/>
    <w:basedOn w:val="Normal"/>
    <w:pPr>
      <w:spacing w:before="40" w:after="40"/>
    </w:pPr>
    <w:rPr>
      <w:rFonts w:ascii="Arial" w:hAnsi="Arial"/>
      <w:sz w:val="18"/>
    </w:rPr>
  </w:style>
  <w:style w:type="paragraph" w:customStyle="1" w:styleId="Tabellrubrikfrg">
    <w:name w:val="Tabellrubrik färg"/>
    <w:basedOn w:val="Tabellrubrik"/>
    <w:autoRedefine/>
    <w:rPr>
      <w:color w:val="0000FF"/>
    </w:rPr>
  </w:style>
  <w:style w:type="character" w:styleId="Hyperlnk">
    <w:name w:val="Hyperlink"/>
    <w:rPr>
      <w:color w:val="0000FF"/>
      <w:u w:val="single"/>
    </w:rPr>
  </w:style>
  <w:style w:type="character" w:customStyle="1" w:styleId="Rubrik6Char">
    <w:name w:val="Rubrik 6 Char"/>
    <w:link w:val="Rubrik6"/>
    <w:rsid w:val="002D184D"/>
    <w:rPr>
      <w:i/>
      <w:sz w:val="24"/>
      <w:szCs w:val="24"/>
      <w:lang w:val="sv-SE" w:eastAsia="sv-SE" w:bidi="ar-SA"/>
    </w:rPr>
  </w:style>
  <w:style w:type="character" w:customStyle="1" w:styleId="HuvudChar">
    <w:name w:val="Huvud Char"/>
    <w:link w:val="Huvud"/>
    <w:rsid w:val="009705E0"/>
    <w:rPr>
      <w:rFonts w:ascii="Arial" w:hAnsi="Arial" w:cs="Arial"/>
      <w:sz w:val="26"/>
      <w:szCs w:val="24"/>
      <w:lang w:val="sv-SE" w:eastAsia="sv-SE" w:bidi="ar-SA"/>
    </w:rPr>
  </w:style>
  <w:style w:type="paragraph" w:customStyle="1" w:styleId="FormatmallSvartHger008cmefter0pt2">
    <w:name w:val="Formatmall Svart Höger:  008 cm efter:  0 pt2"/>
    <w:basedOn w:val="Normal"/>
    <w:rsid w:val="00577A76"/>
    <w:pPr>
      <w:widowControl/>
      <w:numPr>
        <w:numId w:val="25"/>
      </w:numPr>
      <w:tabs>
        <w:tab w:val="clear" w:pos="3119"/>
      </w:tabs>
    </w:pPr>
  </w:style>
  <w:style w:type="paragraph" w:customStyle="1" w:styleId="Pa1">
    <w:name w:val="Pa1"/>
    <w:basedOn w:val="Normal"/>
    <w:next w:val="Normal"/>
    <w:rsid w:val="00166FE6"/>
    <w:pPr>
      <w:widowControl/>
      <w:tabs>
        <w:tab w:val="clear" w:pos="3119"/>
      </w:tabs>
      <w:autoSpaceDE w:val="0"/>
      <w:autoSpaceDN w:val="0"/>
      <w:adjustRightInd w:val="0"/>
      <w:spacing w:after="0" w:line="201" w:lineRule="atLeast"/>
    </w:pPr>
  </w:style>
  <w:style w:type="paragraph" w:customStyle="1" w:styleId="FormatmallRubrik3Vnster">
    <w:name w:val="Formatmall Rubrik 3 + Vänster"/>
    <w:basedOn w:val="Rubrik3"/>
    <w:autoRedefine/>
    <w:rsid w:val="00B054EE"/>
    <w:pPr>
      <w:widowControl/>
      <w:tabs>
        <w:tab w:val="clear" w:pos="3119"/>
      </w:tabs>
    </w:pPr>
    <w:rPr>
      <w:bCs/>
      <w:szCs w:val="20"/>
    </w:rPr>
  </w:style>
  <w:style w:type="character" w:customStyle="1" w:styleId="e-postmall42">
    <w:name w:val="e-postmall42"/>
    <w:semiHidden/>
    <w:rsid w:val="001D7381"/>
    <w:rPr>
      <w:rFonts w:ascii="Arial" w:hAnsi="Arial" w:cs="Arial" w:hint="default"/>
      <w:b w:val="0"/>
      <w:bCs w:val="0"/>
      <w:i w:val="0"/>
      <w:iCs w:val="0"/>
      <w:strike w:val="0"/>
      <w:dstrike w:val="0"/>
      <w:color w:val="000080"/>
      <w:sz w:val="20"/>
      <w:szCs w:val="20"/>
      <w:u w:val="none"/>
      <w:effect w:val="none"/>
    </w:rPr>
  </w:style>
  <w:style w:type="paragraph" w:customStyle="1" w:styleId="Huvudtunntext">
    <w:name w:val="Huvud tunn text"/>
    <w:basedOn w:val="Rubrik3"/>
    <w:autoRedefine/>
    <w:rsid w:val="0066017D"/>
    <w:pPr>
      <w:widowControl/>
      <w:pBdr>
        <w:bottom w:val="single" w:sz="4" w:space="1" w:color="auto"/>
      </w:pBdr>
      <w:tabs>
        <w:tab w:val="clear" w:pos="3119"/>
        <w:tab w:val="left" w:pos="851"/>
      </w:tabs>
      <w:spacing w:before="240"/>
      <w:jc w:val="center"/>
    </w:pPr>
    <w:rPr>
      <w:rFonts w:cs="Arial"/>
      <w:b w:val="0"/>
      <w:bCs/>
      <w:sz w:val="24"/>
      <w:szCs w:val="24"/>
    </w:rPr>
  </w:style>
  <w:style w:type="paragraph" w:customStyle="1" w:styleId="Normalkursiv">
    <w:name w:val="Normal kursiv"/>
    <w:basedOn w:val="Normal"/>
    <w:rsid w:val="0026531C"/>
    <w:rPr>
      <w:i/>
    </w:rPr>
  </w:style>
  <w:style w:type="paragraph" w:customStyle="1" w:styleId="Normalfet">
    <w:name w:val="Normal fet"/>
    <w:basedOn w:val="Normal"/>
    <w:rsid w:val="0026531C"/>
    <w:rPr>
      <w:b/>
    </w:rPr>
  </w:style>
  <w:style w:type="character" w:styleId="Kommentarsreferens">
    <w:name w:val="annotation reference"/>
    <w:rsid w:val="0092439A"/>
    <w:rPr>
      <w:sz w:val="16"/>
      <w:szCs w:val="16"/>
    </w:rPr>
  </w:style>
  <w:style w:type="paragraph" w:styleId="Kommentarer">
    <w:name w:val="annotation text"/>
    <w:basedOn w:val="Normal"/>
    <w:link w:val="KommentarerChar"/>
    <w:rsid w:val="0092439A"/>
    <w:rPr>
      <w:sz w:val="20"/>
      <w:szCs w:val="20"/>
    </w:rPr>
  </w:style>
  <w:style w:type="character" w:customStyle="1" w:styleId="KommentarerChar">
    <w:name w:val="Kommentarer Char"/>
    <w:basedOn w:val="Standardstycketeckensnitt"/>
    <w:link w:val="Kommentarer"/>
    <w:rsid w:val="0092439A"/>
  </w:style>
  <w:style w:type="paragraph" w:styleId="Kommentarsmne">
    <w:name w:val="annotation subject"/>
    <w:basedOn w:val="Kommentarer"/>
    <w:next w:val="Kommentarer"/>
    <w:link w:val="KommentarsmneChar"/>
    <w:rsid w:val="0092439A"/>
    <w:rPr>
      <w:b/>
      <w:bCs/>
    </w:rPr>
  </w:style>
  <w:style w:type="character" w:customStyle="1" w:styleId="KommentarsmneChar">
    <w:name w:val="Kommentarsämne Char"/>
    <w:link w:val="Kommentarsmne"/>
    <w:rsid w:val="0092439A"/>
    <w:rPr>
      <w:b/>
      <w:bCs/>
    </w:rPr>
  </w:style>
  <w:style w:type="paragraph" w:styleId="Ballongtext">
    <w:name w:val="Balloon Text"/>
    <w:basedOn w:val="Normal"/>
    <w:link w:val="BallongtextChar"/>
    <w:rsid w:val="0092439A"/>
    <w:pPr>
      <w:spacing w:after="0"/>
    </w:pPr>
    <w:rPr>
      <w:rFonts w:ascii="Tahoma" w:hAnsi="Tahoma" w:cs="Tahoma"/>
      <w:sz w:val="16"/>
      <w:szCs w:val="16"/>
    </w:rPr>
  </w:style>
  <w:style w:type="character" w:customStyle="1" w:styleId="BallongtextChar">
    <w:name w:val="Ballongtext Char"/>
    <w:link w:val="Ballongtext"/>
    <w:rsid w:val="0092439A"/>
    <w:rPr>
      <w:rFonts w:ascii="Tahoma" w:hAnsi="Tahoma" w:cs="Tahoma"/>
      <w:sz w:val="16"/>
      <w:szCs w:val="16"/>
    </w:rPr>
  </w:style>
  <w:style w:type="paragraph" w:styleId="Revision">
    <w:name w:val="Revision"/>
    <w:hidden/>
    <w:uiPriority w:val="99"/>
    <w:semiHidden/>
    <w:rsid w:val="007855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l-kretsen.se"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buf.s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l-kretsen.se"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12FB-AD2A-4894-849B-3C1B1B41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4711</Words>
  <Characters>24974</Characters>
  <Application>Microsoft Office Word</Application>
  <DocSecurity>4</DocSecurity>
  <Lines>208</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FA-lista</vt:lpstr>
      <vt:lpstr>FA-lista</vt:lpstr>
    </vt:vector>
  </TitlesOfParts>
  <Company>RHM</Company>
  <LinksUpToDate>false</LinksUpToDate>
  <CharactersWithSpaces>29626</CharactersWithSpaces>
  <SharedDoc>false</SharedDoc>
  <HLinks>
    <vt:vector size="18" baseType="variant">
      <vt:variant>
        <vt:i4>4915292</vt:i4>
      </vt:variant>
      <vt:variant>
        <vt:i4>6</vt:i4>
      </vt:variant>
      <vt:variant>
        <vt:i4>0</vt:i4>
      </vt:variant>
      <vt:variant>
        <vt:i4>5</vt:i4>
      </vt:variant>
      <vt:variant>
        <vt:lpwstr>http://www.el-kretsen.se/</vt:lpwstr>
      </vt:variant>
      <vt:variant>
        <vt:lpwstr/>
      </vt:variant>
      <vt:variant>
        <vt:i4>4915292</vt:i4>
      </vt:variant>
      <vt:variant>
        <vt:i4>3</vt:i4>
      </vt:variant>
      <vt:variant>
        <vt:i4>0</vt:i4>
      </vt:variant>
      <vt:variant>
        <vt:i4>5</vt:i4>
      </vt:variant>
      <vt:variant>
        <vt:lpwstr>http://www.el-kretsen.se/</vt:lpwstr>
      </vt:variant>
      <vt:variant>
        <vt:lpwstr/>
      </vt:variant>
      <vt:variant>
        <vt:i4>6684711</vt:i4>
      </vt:variant>
      <vt:variant>
        <vt:i4>0</vt:i4>
      </vt:variant>
      <vt:variant>
        <vt:i4>0</vt:i4>
      </vt:variant>
      <vt:variant>
        <vt:i4>5</vt:i4>
      </vt:variant>
      <vt:variant>
        <vt:lpwstr>http://www.sbuf.se/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FA-lista</dc:title>
  <dc:subject/>
  <dc:creator>Gunilla Bernevi Rex</dc:creator>
  <cp:keywords/>
  <cp:lastModifiedBy>Marianne Hedberg</cp:lastModifiedBy>
  <cp:revision>2</cp:revision>
  <cp:lastPrinted>2015-01-27T23:05:00Z</cp:lastPrinted>
  <dcterms:created xsi:type="dcterms:W3CDTF">2021-10-04T12:48:00Z</dcterms:created>
  <dcterms:modified xsi:type="dcterms:W3CDTF">2021-10-04T12:48:00Z</dcterms:modified>
</cp:coreProperties>
</file>